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F42C5" w:rsidRDefault="00E00355">
      <w:pPr>
        <w:jc w:val="center"/>
        <w:rPr>
          <w:rFonts w:asciiTheme="majorEastAsia" w:eastAsiaTheme="majorEastAsia" w:hAnsiTheme="majorEastAsia"/>
          <w:sz w:val="32"/>
        </w:rPr>
      </w:pPr>
      <w:r>
        <w:rPr>
          <w:rFonts w:ascii="ＭＳ ゴシック" w:eastAsia="ＭＳ ゴシック" w:hAnsi="ＭＳ ゴシック" w:hint="eastAsia"/>
          <w:b/>
          <w:noProof/>
          <w:sz w:val="28"/>
        </w:rPr>
        <mc:AlternateContent>
          <mc:Choice Requires="wps">
            <w:drawing>
              <wp:anchor distT="0" distB="0" distL="114300" distR="114300" simplePos="0" relativeHeight="15" behindDoc="0" locked="0" layoutInCell="1" hidden="0" allowOverlap="1">
                <wp:simplePos x="0" y="0"/>
                <wp:positionH relativeFrom="column">
                  <wp:posOffset>5337810</wp:posOffset>
                </wp:positionH>
                <wp:positionV relativeFrom="paragraph">
                  <wp:posOffset>-396240</wp:posOffset>
                </wp:positionV>
                <wp:extent cx="981075" cy="400050"/>
                <wp:effectExtent l="635" t="635" r="29845" b="10795"/>
                <wp:wrapNone/>
                <wp:docPr id="1026" name="テキスト ボックス 39"/>
                <wp:cNvGraphicFramePr/>
                <a:graphic xmlns:a="http://schemas.openxmlformats.org/drawingml/2006/main">
                  <a:graphicData uri="http://schemas.microsoft.com/office/word/2010/wordprocessingShape">
                    <wps:wsp>
                      <wps:cNvSpPr txBox="1"/>
                      <wps:spPr>
                        <a:xfrm>
                          <a:off x="0" y="0"/>
                          <a:ext cx="981075" cy="400050"/>
                        </a:xfrm>
                        <a:prstGeom prst="rect">
                          <a:avLst/>
                        </a:prstGeom>
                        <a:solidFill>
                          <a:sysClr val="window" lastClr="FFFFFF"/>
                        </a:solidFill>
                        <a:ln w="6350">
                          <a:solidFill>
                            <a:prstClr val="black"/>
                          </a:solidFill>
                        </a:ln>
                        <a:effectLst/>
                      </wps:spPr>
                      <wps:txbx>
                        <w:txbxContent>
                          <w:p w:rsidR="008F42C5" w:rsidRDefault="00E00355">
                            <w:pPr>
                              <w:jc w:val="center"/>
                              <w:rPr>
                                <w:rFonts w:asciiTheme="majorEastAsia" w:eastAsiaTheme="majorEastAsia" w:hAnsiTheme="majorEastAsia"/>
                                <w:sz w:val="24"/>
                              </w:rPr>
                            </w:pPr>
                            <w:r>
                              <w:rPr>
                                <w:rFonts w:asciiTheme="majorEastAsia" w:eastAsiaTheme="majorEastAsia" w:hAnsiTheme="majorEastAsia" w:hint="eastAsia"/>
                                <w:sz w:val="24"/>
                              </w:rPr>
                              <w:t>資料３－２</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9" style="v-text-anchor:middle;mso-wrap-distance-top:0pt;mso-wrap-distance-right:9pt;mso-wrap-distance-left:9pt;mso-wrap-distance-bottom:0pt;margin-top:-31.2pt;margin-left:420.3pt;mso-position-horizontal-relative:text;mso-position-vertical-relative:text;position:absolute;height:31.5pt;width:77.25pt;z-index:15;" o:spid="_x0000_s1026" o:allowincell="t" o:allowoverlap="t" filled="t" fillcolor="#ffffff" stroked="t" strokecolor="#000000" strokeweight="0.5pt" o:spt="202" type="#_x0000_t202">
                <v:fill/>
                <v:stroke filltype="solid"/>
                <v:textbox style="layout-flow:horizontal;" inset="0.99999999999999978mm,0.99999999999999978mm,0.99999999999999978mm,0.99999999999999978mm">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資料３－２</w:t>
                      </w:r>
                    </w:p>
                  </w:txbxContent>
                </v:textbox>
                <v:imagedata o:title=""/>
                <w10:wrap type="none" anchorx="text" anchory="text"/>
              </v:shape>
            </w:pict>
          </mc:Fallback>
        </mc:AlternateContent>
      </w:r>
      <w:r>
        <w:rPr>
          <w:rFonts w:asciiTheme="majorEastAsia" w:eastAsiaTheme="majorEastAsia" w:hAnsiTheme="majorEastAsia" w:hint="eastAsia"/>
          <w:sz w:val="32"/>
        </w:rPr>
        <w:t>久御山町における防災対策の現状と課題等について</w:t>
      </w: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E00355">
      <w:r>
        <w:rPr>
          <w:rFonts w:asciiTheme="majorEastAsia" w:eastAsiaTheme="majorEastAsia" w:hAnsiTheme="majorEastAsia" w:hint="eastAsia"/>
        </w:rPr>
        <w:t>１　久御山地域の特徴</w:t>
      </w:r>
    </w:p>
    <w:p w:rsidR="008F42C5" w:rsidRDefault="00E00355">
      <w:pPr>
        <w:ind w:left="440" w:hangingChars="200" w:hanging="440"/>
      </w:pPr>
      <w:r>
        <w:rPr>
          <w:rFonts w:hint="eastAsia"/>
        </w:rPr>
        <w:t xml:space="preserve">　○　町の北西部を宇治川が西流し、南には木津川が北西に流れており、大河川に３方を囲まれている。</w:t>
      </w:r>
    </w:p>
    <w:p w:rsidR="008F42C5" w:rsidRDefault="00E00355">
      <w:pPr>
        <w:ind w:left="440" w:hangingChars="200" w:hanging="440"/>
      </w:pPr>
      <w:r>
        <w:rPr>
          <w:rFonts w:hint="eastAsia"/>
        </w:rPr>
        <w:t xml:space="preserve">　○　町内全域が洪水浸水想定区域となっており、しかもほとんどの地区で２</w:t>
      </w:r>
      <w:r>
        <w:rPr>
          <w:rFonts w:hint="eastAsia"/>
        </w:rPr>
        <w:t>m</w:t>
      </w:r>
      <w:r>
        <w:rPr>
          <w:rFonts w:hint="eastAsia"/>
        </w:rPr>
        <w:t>以上の浸水深となっている。また、内水氾濫実績のある地区もある。ただし、土砂災害警戒区域等はない。</w:t>
      </w:r>
    </w:p>
    <w:p w:rsidR="008F42C5" w:rsidRDefault="00E00355">
      <w:pPr>
        <w:ind w:left="440" w:hangingChars="200" w:hanging="440"/>
        <w:rPr>
          <w:rFonts w:asciiTheme="minorEastAsia" w:hAnsiTheme="minorEastAsia"/>
        </w:rPr>
      </w:pPr>
      <w:r>
        <w:rPr>
          <w:rFonts w:asciiTheme="minorEastAsia" w:hAnsiTheme="minorEastAsia" w:hint="eastAsia"/>
        </w:rPr>
        <w:t xml:space="preserve">　　浸水継続時間についてもほとんどの地区で</w:t>
      </w:r>
      <w:r>
        <w:rPr>
          <w:rFonts w:asciiTheme="minorEastAsia" w:hAnsiTheme="minorEastAsia" w:hint="eastAsia"/>
        </w:rPr>
        <w:t>72</w:t>
      </w:r>
      <w:r>
        <w:rPr>
          <w:rFonts w:asciiTheme="minorEastAsia" w:hAnsiTheme="minorEastAsia" w:hint="eastAsia"/>
        </w:rPr>
        <w:t>時間（３日間）となっている。</w:t>
      </w:r>
    </w:p>
    <w:p w:rsidR="008F42C5" w:rsidRDefault="00E00355">
      <w:pPr>
        <w:ind w:left="440" w:hangingChars="200" w:hanging="440"/>
      </w:pPr>
      <w:r>
        <w:rPr>
          <w:rFonts w:hint="eastAsia"/>
        </w:rPr>
        <w:t xml:space="preserve">　○　久御山町は山城盆地の中で最低部に位置しており、宇治市、城陽市などの上流域から流入する水が東一口地区に集まる地形となっている。</w:t>
      </w:r>
    </w:p>
    <w:p w:rsidR="008F42C5" w:rsidRDefault="00E00355">
      <w:pPr>
        <w:ind w:left="440" w:hangingChars="200" w:hanging="440"/>
      </w:pPr>
      <w:r>
        <w:rPr>
          <w:noProof/>
        </w:rPr>
        <w:drawing>
          <wp:anchor distT="0" distB="0" distL="114300" distR="114300" simplePos="0" relativeHeight="6" behindDoc="0" locked="0" layoutInCell="1" hidden="0" allowOverlap="1">
            <wp:simplePos x="0" y="0"/>
            <wp:positionH relativeFrom="column">
              <wp:posOffset>-215265</wp:posOffset>
            </wp:positionH>
            <wp:positionV relativeFrom="paragraph">
              <wp:posOffset>184785</wp:posOffset>
            </wp:positionV>
            <wp:extent cx="6522720" cy="4467225"/>
            <wp:effectExtent l="0" t="0" r="0" b="0"/>
            <wp:wrapNone/>
            <wp:docPr id="1027" name="Picture 1" descr="\\Jm0026-fs01\府民生活部\各課専用\防災消防・災害・原子力\13計画担当\04 防災条例等\◆特定地域防災協議会設置\久御山町\久御山町ハザードマップ.png"/>
            <wp:cNvGraphicFramePr/>
            <a:graphic xmlns:a="http://schemas.openxmlformats.org/drawingml/2006/main">
              <a:graphicData uri="http://schemas.openxmlformats.org/drawingml/2006/picture">
                <pic:pic xmlns:pic="http://schemas.openxmlformats.org/drawingml/2006/picture">
                  <pic:nvPicPr>
                    <pic:cNvPr id="1027" name="Picture 1" descr="\\Jm0026-fs01\府民生活部\各課専用\防災消防・災害・原子力\13計画担当\04 防災条例等\◆特定地域防災協議会設置\久御山町\久御山町ハザードマップ.png"/>
                    <pic:cNvPicPr>
                      <a:picLocks noChangeAspect="1" noChangeArrowheads="1"/>
                    </pic:cNvPicPr>
                  </pic:nvPicPr>
                  <pic:blipFill>
                    <a:blip r:embed="rId7"/>
                    <a:stretch>
                      <a:fillRect/>
                    </a:stretch>
                  </pic:blipFill>
                  <pic:spPr>
                    <a:xfrm>
                      <a:off x="0" y="0"/>
                      <a:ext cx="6522720" cy="4467225"/>
                    </a:xfrm>
                    <a:prstGeom prst="rect">
                      <a:avLst/>
                    </a:prstGeom>
                    <a:noFill/>
                    <a:ln>
                      <a:noFill/>
                    </a:ln>
                  </pic:spPr>
                </pic:pic>
              </a:graphicData>
            </a:graphic>
          </wp:anchor>
        </w:drawing>
      </w:r>
    </w:p>
    <w:p w:rsidR="008F42C5" w:rsidRDefault="008F42C5">
      <w:pPr>
        <w:ind w:left="440" w:hangingChars="200" w:hanging="440"/>
      </w:pPr>
    </w:p>
    <w:p w:rsidR="008F42C5" w:rsidRDefault="008F42C5">
      <w:pPr>
        <w:ind w:left="440" w:hangingChars="200" w:hanging="440"/>
      </w:pPr>
    </w:p>
    <w:p w:rsidR="008F42C5" w:rsidRDefault="008F42C5">
      <w:pPr>
        <w:ind w:left="440" w:hangingChars="200" w:hanging="440"/>
      </w:pPr>
    </w:p>
    <w:p w:rsidR="008F42C5" w:rsidRDefault="008F42C5">
      <w:pPr>
        <w:ind w:left="440" w:hangingChars="200" w:hanging="440"/>
      </w:pPr>
    </w:p>
    <w:p w:rsidR="008F42C5" w:rsidRDefault="008F42C5">
      <w:pPr>
        <w:ind w:left="440" w:hangingChars="200" w:hanging="440"/>
      </w:pPr>
    </w:p>
    <w:p w:rsidR="008F42C5" w:rsidRDefault="008F42C5">
      <w:pPr>
        <w:ind w:left="440" w:hangingChars="200" w:hanging="440"/>
      </w:pPr>
    </w:p>
    <w:p w:rsidR="008F42C5" w:rsidRDefault="008F42C5">
      <w:pPr>
        <w:ind w:left="440" w:hangingChars="200" w:hanging="440"/>
      </w:pPr>
    </w:p>
    <w:p w:rsidR="008F42C5" w:rsidRDefault="008F42C5">
      <w:pPr>
        <w:ind w:left="440" w:hangingChars="200" w:hanging="440"/>
      </w:pPr>
    </w:p>
    <w:p w:rsidR="008F42C5" w:rsidRDefault="008F42C5">
      <w:pPr>
        <w:ind w:left="440" w:hangingChars="200" w:hanging="440"/>
      </w:pPr>
    </w:p>
    <w:p w:rsidR="008F42C5" w:rsidRDefault="008F42C5">
      <w:pPr>
        <w:ind w:left="440" w:hangingChars="200" w:hanging="440"/>
      </w:pPr>
    </w:p>
    <w:p w:rsidR="008F42C5" w:rsidRDefault="00E00355">
      <w:pPr>
        <w:ind w:firstLineChars="100" w:firstLine="220"/>
      </w:pPr>
      <w:r>
        <w:rPr>
          <w:rFonts w:hint="eastAsia"/>
        </w:rPr>
        <w:t xml:space="preserve">　</w:t>
      </w:r>
    </w:p>
    <w:p w:rsidR="008F42C5" w:rsidRDefault="00E00355">
      <w:pPr>
        <w:rPr>
          <w:rFonts w:asciiTheme="majorEastAsia" w:eastAsiaTheme="majorEastAsia" w:hAnsiTheme="majorEastAsia"/>
        </w:rPr>
      </w:pPr>
      <w:r>
        <w:rPr>
          <w:rFonts w:asciiTheme="majorEastAsia" w:eastAsiaTheme="majorEastAsia" w:hAnsiTheme="majorEastAsia" w:hint="eastAsia"/>
        </w:rPr>
        <w:t xml:space="preserve">　</w:t>
      </w: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8F42C5">
      <w:pPr>
        <w:rPr>
          <w:rFonts w:asciiTheme="majorEastAsia" w:eastAsiaTheme="majorEastAsia" w:hAnsiTheme="majorEastAsia"/>
        </w:rPr>
      </w:pPr>
    </w:p>
    <w:p w:rsidR="008F42C5" w:rsidRDefault="00E00355">
      <w:pPr>
        <w:rPr>
          <w:rFonts w:asciiTheme="majorEastAsia" w:eastAsiaTheme="majorEastAsia" w:hAnsiTheme="majorEastAsia"/>
        </w:rPr>
      </w:pPr>
      <w:r>
        <w:rPr>
          <w:rFonts w:asciiTheme="majorEastAsia" w:eastAsiaTheme="majorEastAsia" w:hAnsiTheme="majorEastAsia" w:hint="eastAsia"/>
        </w:rPr>
        <w:lastRenderedPageBreak/>
        <w:t>２　過去の主な浸水被害発生状況</w:t>
      </w:r>
    </w:p>
    <w:p w:rsidR="008F42C5" w:rsidRDefault="00E00355">
      <w:pPr>
        <w:ind w:left="220" w:hangingChars="100" w:hanging="220"/>
        <w:rPr>
          <w:color w:val="000000" w:themeColor="text1"/>
        </w:rPr>
      </w:pPr>
      <w:r>
        <w:rPr>
          <w:rFonts w:hint="eastAsia"/>
          <w:color w:val="000000" w:themeColor="text1"/>
        </w:rPr>
        <w:t xml:space="preserve">　　昭和２８年９月台風第１３号によってもたらされた大雨の影響で宇治川の左岸堤防（現在の伏見区向島付近）が決壊し、現在の久御山町内全域が水没した。</w:t>
      </w:r>
    </w:p>
    <w:p w:rsidR="008F42C5" w:rsidRDefault="00E00355">
      <w:pPr>
        <w:ind w:left="220" w:hangingChars="100" w:hanging="220"/>
        <w:rPr>
          <w:color w:val="000000" w:themeColor="text1"/>
        </w:rPr>
      </w:pPr>
      <w:r>
        <w:rPr>
          <w:rFonts w:hint="eastAsia"/>
          <w:noProof/>
          <w:color w:val="000000" w:themeColor="text1"/>
        </w:rPr>
        <mc:AlternateContent>
          <mc:Choice Requires="wps">
            <w:drawing>
              <wp:anchor distT="0" distB="0" distL="114300" distR="114300" simplePos="0" relativeHeight="3" behindDoc="0" locked="0" layoutInCell="1" hidden="0" allowOverlap="1">
                <wp:simplePos x="0" y="0"/>
                <wp:positionH relativeFrom="column">
                  <wp:posOffset>3823335</wp:posOffset>
                </wp:positionH>
                <wp:positionV relativeFrom="paragraph">
                  <wp:posOffset>60960</wp:posOffset>
                </wp:positionV>
                <wp:extent cx="2667000" cy="1952625"/>
                <wp:effectExtent l="0" t="0" r="635" b="635"/>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67000" cy="1952625"/>
                        </a:xfrm>
                        <a:prstGeom prst="rect">
                          <a:avLst/>
                        </a:prstGeom>
                        <a:noFill/>
                        <a:ln>
                          <a:noFill/>
                        </a:ln>
                        <a:effectLst/>
                      </wps:spPr>
                      <wps:txbx>
                        <w:txbxContent>
                          <w:p w:rsidR="008F42C5" w:rsidRDefault="00E00355">
                            <w:pPr>
                              <w:pStyle w:val="Web"/>
                              <w:spacing w:before="0" w:beforeAutospacing="0" w:after="0" w:afterAutospacing="0"/>
                              <w:textAlignment w:val="baseline"/>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kern w:val="24"/>
                                <w:sz w:val="22"/>
                              </w:rPr>
                              <w:t>昭和</w:t>
                            </w:r>
                            <w:r>
                              <w:rPr>
                                <w:rFonts w:asciiTheme="minorEastAsia" w:eastAsiaTheme="minorEastAsia" w:hAnsiTheme="minorEastAsia" w:hint="eastAsia"/>
                                <w:color w:val="000000" w:themeColor="text1"/>
                                <w:kern w:val="24"/>
                                <w:sz w:val="22"/>
                              </w:rPr>
                              <w:t>28</w:t>
                            </w:r>
                            <w:r>
                              <w:rPr>
                                <w:rFonts w:asciiTheme="minorEastAsia" w:eastAsiaTheme="minorEastAsia" w:hAnsiTheme="minorEastAsia" w:hint="eastAsia"/>
                                <w:color w:val="000000" w:themeColor="text1"/>
                                <w:kern w:val="24"/>
                                <w:sz w:val="22"/>
                              </w:rPr>
                              <w:t>年</w:t>
                            </w:r>
                            <w:r>
                              <w:rPr>
                                <w:rFonts w:asciiTheme="minorEastAsia" w:eastAsiaTheme="minorEastAsia" w:hAnsiTheme="minorEastAsia" w:hint="eastAsia"/>
                                <w:color w:val="000000" w:themeColor="text1"/>
                                <w:kern w:val="24"/>
                                <w:sz w:val="22"/>
                              </w:rPr>
                              <w:t>(1953</w:t>
                            </w:r>
                            <w:r>
                              <w:rPr>
                                <w:rFonts w:asciiTheme="minorEastAsia" w:eastAsiaTheme="minorEastAsia" w:hAnsiTheme="minorEastAsia" w:hint="eastAsia"/>
                                <w:color w:val="000000" w:themeColor="text1"/>
                                <w:kern w:val="24"/>
                                <w:sz w:val="22"/>
                              </w:rPr>
                              <w:t>年</w:t>
                            </w:r>
                            <w:r>
                              <w:rPr>
                                <w:rFonts w:asciiTheme="minorEastAsia" w:eastAsiaTheme="minorEastAsia" w:hAnsiTheme="minorEastAsia" w:hint="eastAsia"/>
                                <w:color w:val="000000" w:themeColor="text1"/>
                                <w:kern w:val="24"/>
                                <w:sz w:val="22"/>
                              </w:rPr>
                              <w:t>)9</w:t>
                            </w:r>
                            <w:r>
                              <w:rPr>
                                <w:rFonts w:asciiTheme="minorEastAsia" w:eastAsiaTheme="minorEastAsia" w:hAnsiTheme="minorEastAsia" w:hint="eastAsia"/>
                                <w:color w:val="000000" w:themeColor="text1"/>
                                <w:kern w:val="24"/>
                                <w:sz w:val="22"/>
                              </w:rPr>
                              <w:t>月</w:t>
                            </w:r>
                            <w:r>
                              <w:rPr>
                                <w:rFonts w:asciiTheme="minorEastAsia" w:eastAsiaTheme="minorEastAsia" w:hAnsiTheme="minorEastAsia" w:hint="eastAsia"/>
                                <w:color w:val="000000" w:themeColor="text1"/>
                                <w:kern w:val="24"/>
                                <w:sz w:val="22"/>
                              </w:rPr>
                              <w:t>24</w:t>
                            </w:r>
                            <w:r>
                              <w:rPr>
                                <w:rFonts w:asciiTheme="minorEastAsia" w:eastAsiaTheme="minorEastAsia" w:hAnsiTheme="minorEastAsia" w:hint="eastAsia"/>
                                <w:color w:val="000000" w:themeColor="text1"/>
                                <w:kern w:val="24"/>
                                <w:sz w:val="22"/>
                              </w:rPr>
                              <w:t>日</w:t>
                            </w:r>
                            <w:r>
                              <w:rPr>
                                <w:rFonts w:asciiTheme="minorEastAsia" w:eastAsiaTheme="minorEastAsia" w:hAnsiTheme="minorEastAsia" w:hint="eastAsia"/>
                                <w:color w:val="000000" w:themeColor="text1"/>
                                <w:kern w:val="24"/>
                                <w:sz w:val="22"/>
                              </w:rPr>
                              <w:br/>
                            </w:r>
                            <w:r>
                              <w:rPr>
                                <w:rFonts w:asciiTheme="minorEastAsia" w:eastAsiaTheme="minorEastAsia" w:hAnsiTheme="minorEastAsia" w:hint="eastAsia"/>
                                <w:color w:val="000000" w:themeColor="text1"/>
                                <w:kern w:val="24"/>
                                <w:sz w:val="22"/>
                              </w:rPr>
                              <w:t xml:space="preserve">　台風第</w:t>
                            </w:r>
                            <w:r>
                              <w:rPr>
                                <w:rFonts w:asciiTheme="minorEastAsia" w:eastAsiaTheme="minorEastAsia" w:hAnsiTheme="minorEastAsia" w:hint="eastAsia"/>
                                <w:color w:val="000000" w:themeColor="text1"/>
                                <w:kern w:val="24"/>
                                <w:sz w:val="22"/>
                              </w:rPr>
                              <w:t>13</w:t>
                            </w:r>
                            <w:r>
                              <w:rPr>
                                <w:rFonts w:asciiTheme="minorEastAsia" w:eastAsiaTheme="minorEastAsia" w:hAnsiTheme="minorEastAsia" w:hint="eastAsia"/>
                                <w:color w:val="000000" w:themeColor="text1"/>
                                <w:kern w:val="24"/>
                                <w:sz w:val="22"/>
                              </w:rPr>
                              <w:t>号により、府内全域にわたって大きな被害を受けた。</w:t>
                            </w:r>
                            <w:r>
                              <w:rPr>
                                <w:rFonts w:asciiTheme="minorEastAsia" w:eastAsiaTheme="minorEastAsia" w:hAnsiTheme="minorEastAsia" w:hint="eastAsia"/>
                                <w:color w:val="000000" w:themeColor="text1"/>
                                <w:kern w:val="24"/>
                                <w:sz w:val="22"/>
                              </w:rPr>
                              <w:br/>
                            </w:r>
                            <w:r>
                              <w:rPr>
                                <w:rFonts w:asciiTheme="minorEastAsia" w:eastAsiaTheme="minorEastAsia" w:hAnsiTheme="minorEastAsia" w:hint="eastAsia"/>
                                <w:color w:val="000000" w:themeColor="text1"/>
                                <w:kern w:val="24"/>
                                <w:sz w:val="22"/>
                              </w:rPr>
                              <w:t>・死者・行方不明者：</w:t>
                            </w:r>
                            <w:r>
                              <w:rPr>
                                <w:rFonts w:asciiTheme="minorEastAsia" w:eastAsiaTheme="minorEastAsia" w:hAnsiTheme="minorEastAsia" w:hint="eastAsia"/>
                                <w:color w:val="000000" w:themeColor="text1"/>
                                <w:kern w:val="24"/>
                                <w:sz w:val="22"/>
                              </w:rPr>
                              <w:t>0</w:t>
                            </w:r>
                            <w:r>
                              <w:rPr>
                                <w:rFonts w:asciiTheme="minorEastAsia" w:eastAsiaTheme="minorEastAsia" w:hAnsiTheme="minorEastAsia" w:hint="eastAsia"/>
                                <w:color w:val="000000" w:themeColor="text1"/>
                                <w:kern w:val="24"/>
                                <w:sz w:val="22"/>
                              </w:rPr>
                              <w:t>人</w:t>
                            </w:r>
                            <w:r>
                              <w:rPr>
                                <w:rFonts w:asciiTheme="minorEastAsia" w:eastAsiaTheme="minorEastAsia" w:hAnsiTheme="minorEastAsia" w:hint="eastAsia"/>
                                <w:color w:val="000000" w:themeColor="text1"/>
                                <w:kern w:val="24"/>
                                <w:sz w:val="22"/>
                              </w:rPr>
                              <w:br/>
                            </w:r>
                            <w:r>
                              <w:rPr>
                                <w:rFonts w:asciiTheme="minorEastAsia" w:eastAsiaTheme="minorEastAsia" w:hAnsiTheme="minorEastAsia" w:hint="eastAsia"/>
                                <w:color w:val="000000" w:themeColor="text1"/>
                                <w:kern w:val="24"/>
                                <w:sz w:val="22"/>
                              </w:rPr>
                              <w:t>・負傷者：</w:t>
                            </w:r>
                            <w:r>
                              <w:rPr>
                                <w:rFonts w:asciiTheme="minorEastAsia" w:eastAsiaTheme="minorEastAsia" w:hAnsiTheme="minorEastAsia" w:hint="eastAsia"/>
                                <w:color w:val="000000" w:themeColor="text1"/>
                                <w:kern w:val="24"/>
                                <w:sz w:val="22"/>
                              </w:rPr>
                              <w:t>23</w:t>
                            </w:r>
                            <w:r>
                              <w:rPr>
                                <w:rFonts w:asciiTheme="minorEastAsia" w:eastAsiaTheme="minorEastAsia" w:hAnsiTheme="minorEastAsia" w:hint="eastAsia"/>
                                <w:color w:val="000000" w:themeColor="text1"/>
                                <w:kern w:val="24"/>
                                <w:sz w:val="22"/>
                              </w:rPr>
                              <w:t>人</w:t>
                            </w:r>
                            <w:r>
                              <w:rPr>
                                <w:rFonts w:asciiTheme="minorEastAsia" w:eastAsiaTheme="minorEastAsia" w:hAnsiTheme="minorEastAsia" w:hint="eastAsia"/>
                                <w:color w:val="000000" w:themeColor="text1"/>
                                <w:kern w:val="24"/>
                                <w:sz w:val="22"/>
                              </w:rPr>
                              <w:br/>
                            </w:r>
                            <w:r>
                              <w:rPr>
                                <w:rFonts w:asciiTheme="minorEastAsia" w:eastAsiaTheme="minorEastAsia" w:hAnsiTheme="minorEastAsia" w:hint="eastAsia"/>
                                <w:color w:val="000000" w:themeColor="text1"/>
                                <w:kern w:val="24"/>
                                <w:sz w:val="22"/>
                              </w:rPr>
                              <w:t>・被害家屋：</w:t>
                            </w:r>
                            <w:r>
                              <w:rPr>
                                <w:rFonts w:asciiTheme="minorEastAsia" w:eastAsiaTheme="minorEastAsia" w:hAnsiTheme="minorEastAsia" w:hint="eastAsia"/>
                                <w:color w:val="000000" w:themeColor="text1"/>
                                <w:kern w:val="24"/>
                                <w:sz w:val="22"/>
                              </w:rPr>
                              <w:t>1,129</w:t>
                            </w:r>
                            <w:r>
                              <w:rPr>
                                <w:rFonts w:asciiTheme="minorEastAsia" w:eastAsiaTheme="minorEastAsia" w:hAnsiTheme="minorEastAsia" w:hint="eastAsia"/>
                                <w:color w:val="000000" w:themeColor="text1"/>
                                <w:kern w:val="24"/>
                                <w:sz w:val="22"/>
                              </w:rPr>
                              <w:t>棟</w:t>
                            </w:r>
                          </w:p>
                          <w:p w:rsidR="008F42C5" w:rsidRDefault="00E00355">
                            <w:pPr>
                              <w:pStyle w:val="Web"/>
                              <w:spacing w:before="0" w:beforeAutospacing="0" w:after="0" w:afterAutospacing="0"/>
                              <w:textAlignment w:val="baseline"/>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kern w:val="24"/>
                                <w:sz w:val="22"/>
                              </w:rPr>
                              <w:t>・田畑の被害：約</w:t>
                            </w:r>
                            <w:r>
                              <w:rPr>
                                <w:rFonts w:asciiTheme="minorEastAsia" w:eastAsiaTheme="minorEastAsia" w:hAnsiTheme="minorEastAsia" w:hint="eastAsia"/>
                                <w:color w:val="000000" w:themeColor="text1"/>
                                <w:kern w:val="24"/>
                                <w:sz w:val="22"/>
                              </w:rPr>
                              <w:t>770ha</w:t>
                            </w:r>
                          </w:p>
                          <w:p w:rsidR="008F42C5" w:rsidRDefault="00E00355">
                            <w:pPr>
                              <w:pStyle w:val="Web"/>
                              <w:spacing w:before="0" w:beforeAutospacing="0" w:after="0" w:afterAutospacing="0"/>
                              <w:textAlignment w:val="baseline"/>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kern w:val="24"/>
                                <w:sz w:val="22"/>
                              </w:rPr>
                              <w:t>・道路、橋梁被害：</w:t>
                            </w:r>
                            <w:r>
                              <w:rPr>
                                <w:rFonts w:asciiTheme="minorEastAsia" w:eastAsiaTheme="minorEastAsia" w:hAnsiTheme="minorEastAsia" w:hint="eastAsia"/>
                                <w:color w:val="000000" w:themeColor="text1"/>
                                <w:kern w:val="24"/>
                                <w:sz w:val="22"/>
                              </w:rPr>
                              <w:t>69</w:t>
                            </w:r>
                            <w:r>
                              <w:rPr>
                                <w:rFonts w:asciiTheme="minorEastAsia" w:eastAsiaTheme="minorEastAsia" w:hAnsiTheme="minorEastAsia" w:hint="eastAsia"/>
                                <w:color w:val="000000" w:themeColor="text1"/>
                                <w:kern w:val="24"/>
                                <w:sz w:val="22"/>
                              </w:rPr>
                              <w:t>箇所</w:t>
                            </w:r>
                          </w:p>
                        </w:txbxContent>
                      </wps:txbx>
                      <wps:bodyPr vertOverflow="overflow" horzOverflow="overflow" wrap="square" anchor="ctr"/>
                    </wps:wsp>
                  </a:graphicData>
                </a:graphic>
              </wp:anchor>
            </w:drawing>
          </mc:Choice>
          <mc:Fallback>
            <w:pict>
              <v:rect id="Rectangle 5" style="v-text-anchor:middle;mso-wrap-distance-top:0pt;mso-wrap-distance-right:9pt;mso-wrap-distance-left:9pt;mso-wrap-distance-bottom:0pt;margin-top:4.8pt;margin-left:301.05pt;mso-position-horizontal-relative:text;mso-position-vertical-relative:text;position:absolute;height:153.75pt;width:210pt;z-index:3;" o:spid="_x0000_s1028" o:allowincell="t" o:allowoverlap="t" filled="f" stroked="f" o:spt="1">
                <v:fill/>
                <v:textbox style="layout-flow:horizontal;">
                  <w:txbxContent>
                    <w:p>
                      <w:pPr>
                        <w:pStyle w:val="19"/>
                        <w:spacing w:before="0" w:beforeLines="0" w:beforeAutospacing="0" w:after="0" w:afterLines="0" w:afterAutospacing="0"/>
                        <w:textAlignment w:val="baseline"/>
                        <w:rPr>
                          <w:rFonts w:hint="default" w:asciiTheme="minorEastAsia" w:hAnsiTheme="minorEastAsia" w:eastAsiaTheme="minorEastAsia"/>
                          <w:color w:val="000000" w:themeColor="text1"/>
                          <w:sz w:val="22"/>
                        </w:rPr>
                      </w:pPr>
                      <w:r>
                        <w:rPr>
                          <w:rFonts w:hint="eastAsia" w:asciiTheme="minorEastAsia" w:hAnsiTheme="minorEastAsia" w:eastAsiaTheme="minorEastAsia"/>
                          <w:color w:val="000000" w:themeColor="text1"/>
                          <w:kern w:val="24"/>
                          <w:sz w:val="22"/>
                        </w:rPr>
                        <w:t>昭和</w:t>
                      </w:r>
                      <w:r>
                        <w:rPr>
                          <w:rFonts w:hint="eastAsia" w:asciiTheme="minorEastAsia" w:hAnsiTheme="minorEastAsia" w:eastAsiaTheme="minorEastAsia"/>
                          <w:color w:val="000000" w:themeColor="text1"/>
                          <w:kern w:val="24"/>
                          <w:sz w:val="22"/>
                        </w:rPr>
                        <w:t>28</w:t>
                      </w:r>
                      <w:r>
                        <w:rPr>
                          <w:rFonts w:hint="eastAsia" w:asciiTheme="minorEastAsia" w:hAnsiTheme="minorEastAsia" w:eastAsiaTheme="minorEastAsia"/>
                          <w:color w:val="000000" w:themeColor="text1"/>
                          <w:kern w:val="24"/>
                          <w:sz w:val="22"/>
                        </w:rPr>
                        <w:t>年</w:t>
                      </w:r>
                      <w:r>
                        <w:rPr>
                          <w:rFonts w:hint="eastAsia" w:asciiTheme="minorEastAsia" w:hAnsiTheme="minorEastAsia" w:eastAsiaTheme="minorEastAsia"/>
                          <w:color w:val="000000" w:themeColor="text1"/>
                          <w:kern w:val="24"/>
                          <w:sz w:val="22"/>
                        </w:rPr>
                        <w:t>(1953</w:t>
                      </w:r>
                      <w:r>
                        <w:rPr>
                          <w:rFonts w:hint="eastAsia" w:asciiTheme="minorEastAsia" w:hAnsiTheme="minorEastAsia" w:eastAsiaTheme="minorEastAsia"/>
                          <w:color w:val="000000" w:themeColor="text1"/>
                          <w:kern w:val="24"/>
                          <w:sz w:val="22"/>
                        </w:rPr>
                        <w:t>年</w:t>
                      </w:r>
                      <w:r>
                        <w:rPr>
                          <w:rFonts w:hint="eastAsia" w:asciiTheme="minorEastAsia" w:hAnsiTheme="minorEastAsia" w:eastAsiaTheme="minorEastAsia"/>
                          <w:color w:val="000000" w:themeColor="text1"/>
                          <w:kern w:val="24"/>
                          <w:sz w:val="22"/>
                        </w:rPr>
                        <w:t>)9</w:t>
                      </w:r>
                      <w:r>
                        <w:rPr>
                          <w:rFonts w:hint="eastAsia" w:asciiTheme="minorEastAsia" w:hAnsiTheme="minorEastAsia" w:eastAsiaTheme="minorEastAsia"/>
                          <w:color w:val="000000" w:themeColor="text1"/>
                          <w:kern w:val="24"/>
                          <w:sz w:val="22"/>
                        </w:rPr>
                        <w:t>月</w:t>
                      </w:r>
                      <w:r>
                        <w:rPr>
                          <w:rFonts w:hint="eastAsia" w:asciiTheme="minorEastAsia" w:hAnsiTheme="minorEastAsia" w:eastAsiaTheme="minorEastAsia"/>
                          <w:color w:val="000000" w:themeColor="text1"/>
                          <w:kern w:val="24"/>
                          <w:sz w:val="22"/>
                        </w:rPr>
                        <w:t>24</w:t>
                      </w:r>
                      <w:r>
                        <w:rPr>
                          <w:rFonts w:hint="eastAsia" w:asciiTheme="minorEastAsia" w:hAnsiTheme="minorEastAsia" w:eastAsiaTheme="minorEastAsia"/>
                          <w:color w:val="000000" w:themeColor="text1"/>
                          <w:kern w:val="24"/>
                          <w:sz w:val="22"/>
                        </w:rPr>
                        <w:t>日</w:t>
                      </w:r>
                      <w:r>
                        <w:rPr>
                          <w:rFonts w:hint="eastAsia" w:asciiTheme="minorEastAsia" w:hAnsiTheme="minorEastAsia" w:eastAsiaTheme="minorEastAsia"/>
                          <w:color w:val="000000" w:themeColor="text1"/>
                          <w:kern w:val="24"/>
                          <w:sz w:val="22"/>
                        </w:rPr>
                        <w:br w:type="textWrapping" w:clear="none"/>
                      </w:r>
                      <w:r>
                        <w:rPr>
                          <w:rFonts w:hint="eastAsia" w:asciiTheme="minorEastAsia" w:hAnsiTheme="minorEastAsia" w:eastAsiaTheme="minorEastAsia"/>
                          <w:color w:val="000000" w:themeColor="text1"/>
                          <w:kern w:val="24"/>
                          <w:sz w:val="22"/>
                        </w:rPr>
                        <w:t>　台風第</w:t>
                      </w:r>
                      <w:r>
                        <w:rPr>
                          <w:rFonts w:hint="eastAsia" w:asciiTheme="minorEastAsia" w:hAnsiTheme="minorEastAsia" w:eastAsiaTheme="minorEastAsia"/>
                          <w:color w:val="000000" w:themeColor="text1"/>
                          <w:kern w:val="24"/>
                          <w:sz w:val="22"/>
                        </w:rPr>
                        <w:t>13</w:t>
                      </w:r>
                      <w:r>
                        <w:rPr>
                          <w:rFonts w:hint="eastAsia" w:asciiTheme="minorEastAsia" w:hAnsiTheme="minorEastAsia" w:eastAsiaTheme="minorEastAsia"/>
                          <w:color w:val="000000" w:themeColor="text1"/>
                          <w:kern w:val="24"/>
                          <w:sz w:val="22"/>
                        </w:rPr>
                        <w:t>号により、府内全域にわたって大きな被害を受けた。</w:t>
                      </w:r>
                      <w:r>
                        <w:rPr>
                          <w:rFonts w:hint="eastAsia" w:asciiTheme="minorEastAsia" w:hAnsiTheme="minorEastAsia" w:eastAsiaTheme="minorEastAsia"/>
                          <w:color w:val="000000" w:themeColor="text1"/>
                          <w:kern w:val="24"/>
                          <w:sz w:val="22"/>
                        </w:rPr>
                        <w:br w:type="textWrapping" w:clear="none"/>
                      </w:r>
                      <w:r>
                        <w:rPr>
                          <w:rFonts w:hint="eastAsia" w:asciiTheme="minorEastAsia" w:hAnsiTheme="minorEastAsia" w:eastAsiaTheme="minorEastAsia"/>
                          <w:color w:val="000000" w:themeColor="text1"/>
                          <w:kern w:val="24"/>
                          <w:sz w:val="22"/>
                        </w:rPr>
                        <w:t>・死者・行方不明者：</w:t>
                      </w:r>
                      <w:r>
                        <w:rPr>
                          <w:rFonts w:hint="eastAsia" w:asciiTheme="minorEastAsia" w:hAnsiTheme="minorEastAsia" w:eastAsiaTheme="minorEastAsia"/>
                          <w:color w:val="000000" w:themeColor="text1"/>
                          <w:kern w:val="24"/>
                          <w:sz w:val="22"/>
                        </w:rPr>
                        <w:t>0</w:t>
                      </w:r>
                      <w:r>
                        <w:rPr>
                          <w:rFonts w:hint="eastAsia" w:asciiTheme="minorEastAsia" w:hAnsiTheme="minorEastAsia" w:eastAsiaTheme="minorEastAsia"/>
                          <w:color w:val="000000" w:themeColor="text1"/>
                          <w:kern w:val="24"/>
                          <w:sz w:val="22"/>
                        </w:rPr>
                        <w:t>人</w:t>
                      </w:r>
                      <w:r>
                        <w:rPr>
                          <w:rFonts w:hint="eastAsia" w:asciiTheme="minorEastAsia" w:hAnsiTheme="minorEastAsia" w:eastAsiaTheme="minorEastAsia"/>
                          <w:color w:val="000000" w:themeColor="text1"/>
                          <w:kern w:val="24"/>
                          <w:sz w:val="22"/>
                        </w:rPr>
                        <w:br w:type="textWrapping" w:clear="none"/>
                      </w:r>
                      <w:r>
                        <w:rPr>
                          <w:rFonts w:hint="eastAsia" w:asciiTheme="minorEastAsia" w:hAnsiTheme="minorEastAsia" w:eastAsiaTheme="minorEastAsia"/>
                          <w:color w:val="000000" w:themeColor="text1"/>
                          <w:kern w:val="24"/>
                          <w:sz w:val="22"/>
                        </w:rPr>
                        <w:t>・負傷者：</w:t>
                      </w:r>
                      <w:r>
                        <w:rPr>
                          <w:rFonts w:hint="eastAsia" w:asciiTheme="minorEastAsia" w:hAnsiTheme="minorEastAsia" w:eastAsiaTheme="minorEastAsia"/>
                          <w:color w:val="000000" w:themeColor="text1"/>
                          <w:kern w:val="24"/>
                          <w:sz w:val="22"/>
                        </w:rPr>
                        <w:t>23</w:t>
                      </w:r>
                      <w:r>
                        <w:rPr>
                          <w:rFonts w:hint="eastAsia" w:asciiTheme="minorEastAsia" w:hAnsiTheme="minorEastAsia" w:eastAsiaTheme="minorEastAsia"/>
                          <w:color w:val="000000" w:themeColor="text1"/>
                          <w:kern w:val="24"/>
                          <w:sz w:val="22"/>
                        </w:rPr>
                        <w:t>人</w:t>
                      </w:r>
                      <w:r>
                        <w:rPr>
                          <w:rFonts w:hint="eastAsia" w:asciiTheme="minorEastAsia" w:hAnsiTheme="minorEastAsia" w:eastAsiaTheme="minorEastAsia"/>
                          <w:color w:val="000000" w:themeColor="text1"/>
                          <w:kern w:val="24"/>
                          <w:sz w:val="22"/>
                        </w:rPr>
                        <w:br w:type="textWrapping" w:clear="none"/>
                      </w:r>
                      <w:r>
                        <w:rPr>
                          <w:rFonts w:hint="eastAsia" w:asciiTheme="minorEastAsia" w:hAnsiTheme="minorEastAsia" w:eastAsiaTheme="minorEastAsia"/>
                          <w:color w:val="000000" w:themeColor="text1"/>
                          <w:kern w:val="24"/>
                          <w:sz w:val="22"/>
                        </w:rPr>
                        <w:t>・被害家屋：</w:t>
                      </w:r>
                      <w:r>
                        <w:rPr>
                          <w:rFonts w:hint="eastAsia" w:asciiTheme="minorEastAsia" w:hAnsiTheme="minorEastAsia" w:eastAsiaTheme="minorEastAsia"/>
                          <w:color w:val="000000" w:themeColor="text1"/>
                          <w:kern w:val="24"/>
                          <w:sz w:val="22"/>
                        </w:rPr>
                        <w:t>1,129</w:t>
                      </w:r>
                      <w:r>
                        <w:rPr>
                          <w:rFonts w:hint="eastAsia" w:asciiTheme="minorEastAsia" w:hAnsiTheme="minorEastAsia" w:eastAsiaTheme="minorEastAsia"/>
                          <w:color w:val="000000" w:themeColor="text1"/>
                          <w:kern w:val="24"/>
                          <w:sz w:val="22"/>
                        </w:rPr>
                        <w:t>棟</w:t>
                      </w:r>
                    </w:p>
                    <w:p>
                      <w:pPr>
                        <w:pStyle w:val="19"/>
                        <w:spacing w:before="0" w:beforeLines="0" w:beforeAutospacing="0" w:after="0" w:afterLines="0" w:afterAutospacing="0"/>
                        <w:textAlignment w:val="baseline"/>
                        <w:rPr>
                          <w:rFonts w:hint="default" w:asciiTheme="minorEastAsia" w:hAnsiTheme="minorEastAsia" w:eastAsiaTheme="minorEastAsia"/>
                          <w:color w:val="000000" w:themeColor="text1"/>
                          <w:sz w:val="22"/>
                        </w:rPr>
                      </w:pPr>
                      <w:r>
                        <w:rPr>
                          <w:rFonts w:hint="eastAsia" w:asciiTheme="minorEastAsia" w:hAnsiTheme="minorEastAsia" w:eastAsiaTheme="minorEastAsia"/>
                          <w:color w:val="000000" w:themeColor="text1"/>
                          <w:kern w:val="24"/>
                          <w:sz w:val="22"/>
                        </w:rPr>
                        <w:t>・田畑の被害：約</w:t>
                      </w:r>
                      <w:r>
                        <w:rPr>
                          <w:rFonts w:hint="eastAsia" w:asciiTheme="minorEastAsia" w:hAnsiTheme="minorEastAsia" w:eastAsiaTheme="minorEastAsia"/>
                          <w:color w:val="000000" w:themeColor="text1"/>
                          <w:kern w:val="24"/>
                          <w:sz w:val="22"/>
                        </w:rPr>
                        <w:t>770ha</w:t>
                      </w:r>
                    </w:p>
                    <w:p>
                      <w:pPr>
                        <w:pStyle w:val="19"/>
                        <w:spacing w:before="0" w:beforeLines="0" w:beforeAutospacing="0" w:after="0" w:afterLines="0" w:afterAutospacing="0"/>
                        <w:textAlignment w:val="baseline"/>
                        <w:rPr>
                          <w:rFonts w:hint="default" w:asciiTheme="minorEastAsia" w:hAnsiTheme="minorEastAsia" w:eastAsiaTheme="minorEastAsia"/>
                          <w:color w:val="000000" w:themeColor="text1"/>
                          <w:sz w:val="22"/>
                        </w:rPr>
                      </w:pPr>
                      <w:r>
                        <w:rPr>
                          <w:rFonts w:hint="eastAsia" w:asciiTheme="minorEastAsia" w:hAnsiTheme="minorEastAsia" w:eastAsiaTheme="minorEastAsia"/>
                          <w:color w:val="000000" w:themeColor="text1"/>
                          <w:kern w:val="24"/>
                          <w:sz w:val="22"/>
                        </w:rPr>
                        <w:t>・道路、橋梁被害：</w:t>
                      </w:r>
                      <w:r>
                        <w:rPr>
                          <w:rFonts w:hint="eastAsia" w:asciiTheme="minorEastAsia" w:hAnsiTheme="minorEastAsia" w:eastAsiaTheme="minorEastAsia"/>
                          <w:color w:val="000000" w:themeColor="text1"/>
                          <w:kern w:val="24"/>
                          <w:sz w:val="22"/>
                        </w:rPr>
                        <w:t>69</w:t>
                      </w:r>
                      <w:r>
                        <w:rPr>
                          <w:rFonts w:hint="eastAsia" w:asciiTheme="minorEastAsia" w:hAnsiTheme="minorEastAsia" w:eastAsiaTheme="minorEastAsia"/>
                          <w:color w:val="000000" w:themeColor="text1"/>
                          <w:kern w:val="24"/>
                          <w:sz w:val="22"/>
                        </w:rPr>
                        <w:t>箇所</w:t>
                      </w:r>
                    </w:p>
                  </w:txbxContent>
                </v:textbox>
                <v:imagedata o:title=""/>
                <w10:wrap type="none" anchorx="text" anchory="text"/>
              </v:rect>
            </w:pict>
          </mc:Fallback>
        </mc:AlternateContent>
      </w:r>
    </w:p>
    <w:p w:rsidR="008F42C5" w:rsidRDefault="00E00355">
      <w:pPr>
        <w:rPr>
          <w:color w:val="000000" w:themeColor="text1"/>
        </w:rPr>
      </w:pPr>
      <w:r>
        <w:rPr>
          <w:noProof/>
          <w:color w:val="000000" w:themeColor="text1"/>
        </w:rPr>
        <mc:AlternateContent>
          <mc:Choice Requires="wps">
            <w:drawing>
              <wp:anchor distT="0" distB="0" distL="114300" distR="114300" simplePos="0" relativeHeight="4" behindDoc="0" locked="0" layoutInCell="1" hidden="0" allowOverlap="1">
                <wp:simplePos x="0" y="0"/>
                <wp:positionH relativeFrom="column">
                  <wp:posOffset>3870960</wp:posOffset>
                </wp:positionH>
                <wp:positionV relativeFrom="paragraph">
                  <wp:posOffset>1727835</wp:posOffset>
                </wp:positionV>
                <wp:extent cx="2619375" cy="641350"/>
                <wp:effectExtent l="0" t="0" r="635" b="635"/>
                <wp:wrapNone/>
                <wp:docPr id="1029"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2619375" cy="641350"/>
                        </a:xfrm>
                        <a:prstGeom prst="rect">
                          <a:avLst/>
                        </a:prstGeom>
                        <a:noFill/>
                        <a:ln>
                          <a:noFill/>
                        </a:ln>
                      </wps:spPr>
                      <wps:txbx>
                        <w:txbxContent>
                          <w:p w:rsidR="008F42C5" w:rsidRDefault="00E00355">
                            <w:pPr>
                              <w:pStyle w:val="Web"/>
                              <w:spacing w:before="0" w:beforeAutospacing="0" w:after="0" w:afterAutospacing="0"/>
                              <w:textAlignment w:val="baseline"/>
                              <w:rPr>
                                <w:rFonts w:asciiTheme="minorEastAsia" w:eastAsiaTheme="minorEastAsia" w:hAnsiTheme="minorEastAsia"/>
                                <w:sz w:val="22"/>
                              </w:rPr>
                            </w:pPr>
                            <w:r>
                              <w:rPr>
                                <w:rFonts w:asciiTheme="minorEastAsia" w:eastAsiaTheme="minorEastAsia" w:hAnsiTheme="minorEastAsia" w:hint="eastAsia"/>
                                <w:color w:val="000000" w:themeColor="text1"/>
                                <w:kern w:val="24"/>
                                <w:sz w:val="22"/>
                              </w:rPr>
                              <w:t>堤防が決壊し、はん濫した宇治川</w:t>
                            </w:r>
                            <w:r>
                              <w:rPr>
                                <w:rFonts w:asciiTheme="minorEastAsia" w:eastAsiaTheme="minorEastAsia" w:hAnsiTheme="minorEastAsia" w:hint="eastAsia"/>
                                <w:color w:val="000000" w:themeColor="text1"/>
                                <w:kern w:val="24"/>
                                <w:sz w:val="22"/>
                              </w:rPr>
                              <w:br/>
                            </w:r>
                            <w:r>
                              <w:rPr>
                                <w:rFonts w:asciiTheme="minorEastAsia" w:eastAsiaTheme="minorEastAsia" w:hAnsiTheme="minorEastAsia" w:hint="eastAsia"/>
                                <w:color w:val="000000" w:themeColor="text1"/>
                                <w:kern w:val="24"/>
                                <w:sz w:val="22"/>
                              </w:rPr>
                              <w:t>（</w:t>
                            </w:r>
                            <w:r>
                              <w:rPr>
                                <w:rFonts w:asciiTheme="minorEastAsia" w:eastAsiaTheme="minorEastAsia" w:hAnsiTheme="minorEastAsia" w:hint="eastAsia"/>
                                <w:b/>
                                <w:color w:val="FF0000"/>
                                <w:kern w:val="24"/>
                                <w:sz w:val="22"/>
                              </w:rPr>
                              <w:t>×</w:t>
                            </w:r>
                            <w:r>
                              <w:rPr>
                                <w:rFonts w:asciiTheme="minorEastAsia" w:eastAsiaTheme="minorEastAsia" w:hAnsiTheme="minorEastAsia" w:hint="eastAsia"/>
                                <w:color w:val="000000" w:themeColor="text1"/>
                                <w:kern w:val="24"/>
                                <w:sz w:val="22"/>
                              </w:rPr>
                              <w:t>の地点が破堤箇所）</w:t>
                            </w:r>
                          </w:p>
                        </w:txbxContent>
                      </wps:txbx>
                      <wps:bodyPr vertOverflow="overflow" horzOverflow="overflow" wrap="square" lIns="98746" tIns="49373" rIns="98746" bIns="49373" numCol="1" anchor="ctr" anchorCtr="0" compatLnSpc="1">
                        <a:spAutoFit/>
                      </wps:bodyPr>
                    </wps:wsp>
                  </a:graphicData>
                </a:graphic>
              </wp:anchor>
            </w:drawing>
          </mc:Choice>
          <mc:Fallback>
            <w:pict>
              <v:rect id="Rectangle 6" style="v-text-anchor:middle;mso-wrap-distance-top:0pt;mso-wrap-distance-right:9pt;mso-wrap-distance-left:9pt;mso-wrap-distance-bottom:0pt;margin-top:136.05000000000001pt;margin-left:304.8pt;mso-position-horizontal-relative:text;mso-position-vertical-relative:text;position:absolute;height:50.5pt;width:206.25pt;z-index:4;" o:spid="_x0000_s1029" o:allowincell="t" o:allowoverlap="t" filled="f" stroked="f" o:spt="1">
                <v:fill/>
                <v:textbox style="layout-flow:horizontal;mso-fit-shape-to-text:t;" inset="2.742944444444444mm,1.371472222222222mm,2.742944444444444mm,1.371472222222222mm">
                  <w:txbxContent>
                    <w:p>
                      <w:pPr>
                        <w:pStyle w:val="19"/>
                        <w:spacing w:before="0" w:beforeLines="0" w:beforeAutospacing="0" w:after="0" w:afterLines="0" w:afterAutospacing="0"/>
                        <w:textAlignment w:val="baseline"/>
                        <w:rPr>
                          <w:rFonts w:hint="default" w:asciiTheme="minorEastAsia" w:hAnsiTheme="minorEastAsia" w:eastAsiaTheme="minorEastAsia"/>
                          <w:sz w:val="22"/>
                        </w:rPr>
                      </w:pPr>
                      <w:r>
                        <w:rPr>
                          <w:rFonts w:hint="eastAsia" w:asciiTheme="minorEastAsia" w:hAnsiTheme="minorEastAsia" w:eastAsiaTheme="minorEastAsia"/>
                          <w:color w:val="000000" w:themeColor="text1"/>
                          <w:kern w:val="24"/>
                          <w:sz w:val="22"/>
                        </w:rPr>
                        <w:t>堤防が決壊し、はん濫した宇治川</w:t>
                      </w:r>
                      <w:r>
                        <w:rPr>
                          <w:rFonts w:hint="eastAsia" w:asciiTheme="minorEastAsia" w:hAnsiTheme="minorEastAsia" w:eastAsiaTheme="minorEastAsia"/>
                          <w:color w:val="000000" w:themeColor="text1"/>
                          <w:kern w:val="24"/>
                          <w:sz w:val="22"/>
                        </w:rPr>
                        <w:br w:type="textWrapping" w:clear="none"/>
                      </w:r>
                      <w:r>
                        <w:rPr>
                          <w:rFonts w:hint="eastAsia" w:asciiTheme="minorEastAsia" w:hAnsiTheme="minorEastAsia" w:eastAsiaTheme="minorEastAsia"/>
                          <w:color w:val="000000" w:themeColor="text1"/>
                          <w:kern w:val="24"/>
                          <w:sz w:val="22"/>
                        </w:rPr>
                        <w:t>（</w:t>
                      </w:r>
                      <w:r>
                        <w:rPr>
                          <w:rFonts w:hint="eastAsia" w:asciiTheme="minorEastAsia" w:hAnsiTheme="minorEastAsia" w:eastAsiaTheme="minorEastAsia"/>
                          <w:b w:val="1"/>
                          <w:color w:val="FF0000"/>
                          <w:kern w:val="24"/>
                          <w:sz w:val="22"/>
                        </w:rPr>
                        <w:t>×</w:t>
                      </w:r>
                      <w:r>
                        <w:rPr>
                          <w:rFonts w:hint="eastAsia" w:asciiTheme="minorEastAsia" w:hAnsiTheme="minorEastAsia" w:eastAsiaTheme="minorEastAsia"/>
                          <w:color w:val="000000" w:themeColor="text1"/>
                          <w:kern w:val="24"/>
                          <w:sz w:val="22"/>
                        </w:rPr>
                        <w:t>の地点が破堤箇所）</w:t>
                      </w:r>
                    </w:p>
                  </w:txbxContent>
                </v:textbox>
                <v:imagedata o:title=""/>
                <o:lock v:ext="edit" grouping="t"/>
                <w10:wrap type="none" anchorx="text" anchory="text"/>
              </v:rect>
            </w:pict>
          </mc:Fallback>
        </mc:AlternateContent>
      </w:r>
      <w:r>
        <w:rPr>
          <w:noProof/>
          <w:color w:val="000000" w:themeColor="text1"/>
        </w:rPr>
        <w:drawing>
          <wp:inline distT="0" distB="0" distL="0" distR="0">
            <wp:extent cx="3762375" cy="2240915"/>
            <wp:effectExtent l="0" t="0" r="0" b="0"/>
            <wp:docPr id="1030" name="Picture 4"/>
            <wp:cNvGraphicFramePr/>
            <a:graphic xmlns:a="http://schemas.openxmlformats.org/drawingml/2006/main">
              <a:graphicData uri="http://schemas.openxmlformats.org/drawingml/2006/picture">
                <pic:pic xmlns:pic="http://schemas.openxmlformats.org/drawingml/2006/picture">
                  <pic:nvPicPr>
                    <pic:cNvPr id="1030" name="Picture 4"/>
                    <pic:cNvPicPr>
                      <a:picLocks noChangeAspect="1" noChangeArrowheads="1"/>
                    </pic:cNvPicPr>
                  </pic:nvPicPr>
                  <pic:blipFill>
                    <a:blip r:embed="rId8"/>
                    <a:stretch>
                      <a:fillRect/>
                    </a:stretch>
                  </pic:blipFill>
                  <pic:spPr>
                    <a:xfrm>
                      <a:off x="0" y="0"/>
                      <a:ext cx="3762375" cy="2240915"/>
                    </a:xfrm>
                    <a:prstGeom prst="rect">
                      <a:avLst/>
                    </a:prstGeom>
                    <a:noFill/>
                    <a:ln>
                      <a:noFill/>
                    </a:ln>
                    <a:effectLst/>
                  </pic:spPr>
                </pic:pic>
              </a:graphicData>
            </a:graphic>
          </wp:inline>
        </w:drawing>
      </w:r>
    </w:p>
    <w:p w:rsidR="008F42C5" w:rsidRDefault="008F42C5">
      <w:pPr>
        <w:rPr>
          <w:color w:val="000000" w:themeColor="text1"/>
        </w:rPr>
      </w:pPr>
    </w:p>
    <w:p w:rsidR="008F42C5" w:rsidRDefault="00E00355">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３　久御山町地域の主な課題</w:t>
      </w:r>
    </w:p>
    <w:p w:rsidR="008F42C5" w:rsidRDefault="00E00355">
      <w:pPr>
        <w:ind w:left="440" w:hangingChars="200" w:hanging="440"/>
        <w:rPr>
          <w:color w:val="000000" w:themeColor="text1"/>
        </w:rPr>
      </w:pPr>
      <w:r>
        <w:rPr>
          <w:rFonts w:hint="eastAsia"/>
          <w:color w:val="000000" w:themeColor="text1"/>
        </w:rPr>
        <w:t xml:space="preserve">　○　宇治川や木津川のような大きな河川の堤防が決壊する恐れがある場合など、どのようなタイミングでどこに避難するのか。どのように誘導すべきか。</w:t>
      </w:r>
    </w:p>
    <w:p w:rsidR="008F42C5" w:rsidRDefault="00E00355">
      <w:pPr>
        <w:ind w:left="440" w:hangingChars="200" w:hanging="440"/>
      </w:pPr>
      <w:r>
        <w:rPr>
          <w:rFonts w:hint="eastAsia"/>
        </w:rPr>
        <w:t xml:space="preserve">　○　内水氾濫が発生した場合に、どのようにしてできるだけ減災するのか。</w:t>
      </w:r>
    </w:p>
    <w:p w:rsidR="008F42C5" w:rsidRDefault="00E00355">
      <w:r>
        <w:rPr>
          <w:noProof/>
        </w:rPr>
        <w:drawing>
          <wp:anchor distT="0" distB="0" distL="114300" distR="114300" simplePos="0" relativeHeight="13" behindDoc="0" locked="0" layoutInCell="1" hidden="0" allowOverlap="1">
            <wp:simplePos x="0" y="0"/>
            <wp:positionH relativeFrom="column">
              <wp:posOffset>5034280</wp:posOffset>
            </wp:positionH>
            <wp:positionV relativeFrom="paragraph">
              <wp:posOffset>60960</wp:posOffset>
            </wp:positionV>
            <wp:extent cx="1303655" cy="1333500"/>
            <wp:effectExtent l="0" t="0" r="0" b="0"/>
            <wp:wrapNone/>
            <wp:docPr id="1031" name="Picture 3" descr="\\Jm0026-fs01\府民生活部\各課専用\防災消防・災害・原子力\13計画担当\04 防災条例等\◆特定地域防災協議会設置\久御山町\洪水浸水想定凡例.png"/>
            <wp:cNvGraphicFramePr/>
            <a:graphic xmlns:a="http://schemas.openxmlformats.org/drawingml/2006/main">
              <a:graphicData uri="http://schemas.openxmlformats.org/drawingml/2006/picture">
                <pic:pic xmlns:pic="http://schemas.openxmlformats.org/drawingml/2006/picture">
                  <pic:nvPicPr>
                    <pic:cNvPr id="1031" name="Picture 3" descr="\\Jm0026-fs01\府民生活部\各課専用\防災消防・災害・原子力\13計画担当\04 防災条例等\◆特定地域防災協議会設置\久御山町\洪水浸水想定凡例.png"/>
                    <pic:cNvPicPr>
                      <a:picLocks noChangeAspect="1" noChangeArrowheads="1"/>
                    </pic:cNvPicPr>
                  </pic:nvPicPr>
                  <pic:blipFill>
                    <a:blip r:embed="rId9"/>
                    <a:stretch>
                      <a:fillRect/>
                    </a:stretch>
                  </pic:blipFill>
                  <pic:spPr>
                    <a:xfrm>
                      <a:off x="0" y="0"/>
                      <a:ext cx="1303655" cy="1333500"/>
                    </a:xfrm>
                    <a:prstGeom prst="rect">
                      <a:avLst/>
                    </a:prstGeom>
                    <a:noFill/>
                    <a:ln>
                      <a:noFill/>
                    </a:ln>
                  </pic:spPr>
                </pic:pic>
              </a:graphicData>
            </a:graphic>
          </wp:anchor>
        </w:drawing>
      </w:r>
      <w:r>
        <w:rPr>
          <w:noProof/>
        </w:rPr>
        <w:drawing>
          <wp:anchor distT="0" distB="0" distL="114300" distR="114300" simplePos="0" relativeHeight="7" behindDoc="0" locked="0" layoutInCell="1" hidden="0" allowOverlap="1">
            <wp:simplePos x="0" y="0"/>
            <wp:positionH relativeFrom="column">
              <wp:posOffset>-243840</wp:posOffset>
            </wp:positionH>
            <wp:positionV relativeFrom="paragraph">
              <wp:posOffset>99060</wp:posOffset>
            </wp:positionV>
            <wp:extent cx="6410325" cy="2543175"/>
            <wp:effectExtent l="0" t="0" r="0" b="0"/>
            <wp:wrapNone/>
            <wp:docPr id="1032" name="Picture 1" descr="\\Jm0026-fs01\府民生活部\各課専用\防災消防・災害・原子力\13計画担当\04 防災条例等\◆特定地域防災協議会設置\久御山町\久御山町マルチハザード北部２.png"/>
            <wp:cNvGraphicFramePr/>
            <a:graphic xmlns:a="http://schemas.openxmlformats.org/drawingml/2006/main">
              <a:graphicData uri="http://schemas.openxmlformats.org/drawingml/2006/picture">
                <pic:pic xmlns:pic="http://schemas.openxmlformats.org/drawingml/2006/picture">
                  <pic:nvPicPr>
                    <pic:cNvPr id="1032" name="Picture 1" descr="\\Jm0026-fs01\府民生活部\各課専用\防災消防・災害・原子力\13計画担当\04 防災条例等\◆特定地域防災協議会設置\久御山町\久御山町マルチハザード北部２.png"/>
                    <pic:cNvPicPr>
                      <a:picLocks noChangeAspect="1" noChangeArrowheads="1"/>
                    </pic:cNvPicPr>
                  </pic:nvPicPr>
                  <pic:blipFill>
                    <a:blip r:embed="rId10"/>
                    <a:stretch>
                      <a:fillRect/>
                    </a:stretch>
                  </pic:blipFill>
                  <pic:spPr>
                    <a:xfrm>
                      <a:off x="0" y="0"/>
                      <a:ext cx="6410325" cy="2543175"/>
                    </a:xfrm>
                    <a:prstGeom prst="rect">
                      <a:avLst/>
                    </a:prstGeom>
                    <a:noFill/>
                    <a:ln>
                      <a:noFill/>
                    </a:ln>
                  </pic:spPr>
                </pic:pic>
              </a:graphicData>
            </a:graphic>
          </wp:anchor>
        </w:drawing>
      </w:r>
    </w:p>
    <w:p w:rsidR="008F42C5" w:rsidRDefault="008F42C5"/>
    <w:p w:rsidR="008F42C5" w:rsidRDefault="008F42C5"/>
    <w:p w:rsidR="008F42C5" w:rsidRDefault="008F42C5"/>
    <w:p w:rsidR="008F42C5" w:rsidRDefault="008F42C5"/>
    <w:p w:rsidR="008F42C5" w:rsidRDefault="00E00355">
      <w:r>
        <w:rPr>
          <w:noProof/>
        </w:rPr>
        <mc:AlternateContent>
          <mc:Choice Requires="wps">
            <w:drawing>
              <wp:anchor distT="0" distB="0" distL="114300" distR="114300" simplePos="0" relativeHeight="9" behindDoc="0" locked="0" layoutInCell="1" hidden="0" allowOverlap="1">
                <wp:simplePos x="0" y="0"/>
                <wp:positionH relativeFrom="column">
                  <wp:posOffset>20955</wp:posOffset>
                </wp:positionH>
                <wp:positionV relativeFrom="paragraph">
                  <wp:posOffset>174625</wp:posOffset>
                </wp:positionV>
                <wp:extent cx="1009650" cy="333375"/>
                <wp:effectExtent l="635" t="635" r="29845" b="10795"/>
                <wp:wrapNone/>
                <wp:docPr id="1033" name="テキスト ボックス 10"/>
                <wp:cNvGraphicFramePr/>
                <a:graphic xmlns:a="http://schemas.openxmlformats.org/drawingml/2006/main">
                  <a:graphicData uri="http://schemas.microsoft.com/office/word/2010/wordprocessingShape">
                    <wps:wsp>
                      <wps:cNvSpPr txBox="1"/>
                      <wps:spPr>
                        <a:xfrm>
                          <a:off x="0" y="0"/>
                          <a:ext cx="10096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2C5" w:rsidRDefault="00E00355">
                            <w:pPr>
                              <w:jc w:val="center"/>
                              <w:rPr>
                                <w:rFonts w:asciiTheme="majorEastAsia" w:eastAsiaTheme="majorEastAsia" w:hAnsiTheme="majorEastAsia"/>
                              </w:rPr>
                            </w:pPr>
                            <w:r>
                              <w:rPr>
                                <w:rFonts w:asciiTheme="majorEastAsia" w:eastAsiaTheme="majorEastAsia" w:hAnsiTheme="majorEastAsia" w:hint="eastAsia"/>
                              </w:rPr>
                              <w:t>避難の方向</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v-text-anchor:top;mso-wrap-distance-top:0pt;mso-wrap-distance-right:9pt;mso-wrap-distance-left:9pt;mso-wrap-distance-bottom:0pt;margin-top:13.75pt;margin-left:1.65pt;mso-position-horizontal-relative:text;mso-position-vertical-relative:text;position:absolute;height:26.25pt;width:79.5pt;z-index:9;" o:spid="_x0000_s1033" o:allowincell="t" o:allowoverlap="t" filled="t" fillcolor="#ffffff [3201]" stroked="t" strokecolor="#000000" strokeweight="0.5pt" o:spt="202" type="#_x0000_t202">
                <v:fill/>
                <v:stroke filltype="solid"/>
                <v:textbox style="layout-flow:horizontal;">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避難の方向</w:t>
                      </w:r>
                    </w:p>
                  </w:txbxContent>
                </v:textbox>
                <v:imagedata o:title=""/>
                <w10:wrap type="none" anchorx="text" anchory="text"/>
              </v:shape>
            </w:pict>
          </mc:Fallback>
        </mc:AlternateContent>
      </w:r>
    </w:p>
    <w:p w:rsidR="008F42C5" w:rsidRDefault="00E00355">
      <w:r>
        <w:rPr>
          <w:noProof/>
        </w:rPr>
        <w:drawing>
          <wp:anchor distT="0" distB="0" distL="114300" distR="114300" simplePos="0" relativeHeight="14" behindDoc="0" locked="0" layoutInCell="1" hidden="0" allowOverlap="1">
            <wp:simplePos x="0" y="0"/>
            <wp:positionH relativeFrom="column">
              <wp:posOffset>5032375</wp:posOffset>
            </wp:positionH>
            <wp:positionV relativeFrom="paragraph">
              <wp:posOffset>193675</wp:posOffset>
            </wp:positionV>
            <wp:extent cx="1828800" cy="200025"/>
            <wp:effectExtent l="0" t="0" r="0" b="0"/>
            <wp:wrapNone/>
            <wp:docPr id="1034" name="Picture 3" descr="\\Jm0026-fs01\府民生活部\各課専用\防災消防・災害・原子力\13計画担当\04 防災条例等\◆特定地域防災協議会設置\宇治市\雨水実績凡例.png"/>
            <wp:cNvGraphicFramePr/>
            <a:graphic xmlns:a="http://schemas.openxmlformats.org/drawingml/2006/main">
              <a:graphicData uri="http://schemas.openxmlformats.org/drawingml/2006/picture">
                <pic:pic xmlns:pic="http://schemas.openxmlformats.org/drawingml/2006/picture">
                  <pic:nvPicPr>
                    <pic:cNvPr id="1034" name="Picture 3" descr="\\Jm0026-fs01\府民生活部\各課専用\防災消防・災害・原子力\13計画担当\04 防災条例等\◆特定地域防災協議会設置\宇治市\雨水実績凡例.png"/>
                    <pic:cNvPicPr>
                      <a:picLocks noChangeAspect="1" noChangeArrowheads="1"/>
                    </pic:cNvPicPr>
                  </pic:nvPicPr>
                  <pic:blipFill>
                    <a:blip r:embed="rId11"/>
                    <a:stretch>
                      <a:fillRect/>
                    </a:stretch>
                  </pic:blipFill>
                  <pic:spPr>
                    <a:xfrm>
                      <a:off x="0" y="0"/>
                      <a:ext cx="1828800" cy="200025"/>
                    </a:xfrm>
                    <a:prstGeom prst="rect">
                      <a:avLst/>
                    </a:prstGeom>
                    <a:noFill/>
                    <a:ln>
                      <a:noFill/>
                    </a:ln>
                  </pic:spPr>
                </pic:pic>
              </a:graphicData>
            </a:graphic>
          </wp:anchor>
        </w:drawing>
      </w:r>
      <w:r>
        <w:rPr>
          <w:noProof/>
        </w:rPr>
        <mc:AlternateContent>
          <mc:Choice Requires="wps">
            <w:drawing>
              <wp:anchor distT="0" distB="0" distL="114300" distR="114300" simplePos="0" relativeHeight="8" behindDoc="0" locked="0" layoutInCell="1" hidden="0" allowOverlap="1">
                <wp:simplePos x="0" y="0"/>
                <wp:positionH relativeFrom="column">
                  <wp:posOffset>1116330</wp:posOffset>
                </wp:positionH>
                <wp:positionV relativeFrom="paragraph">
                  <wp:posOffset>155575</wp:posOffset>
                </wp:positionV>
                <wp:extent cx="352425" cy="257175"/>
                <wp:effectExtent l="13335" t="0" r="36830" b="19685"/>
                <wp:wrapNone/>
                <wp:docPr id="1035" name="右矢印 9"/>
                <wp:cNvGraphicFramePr/>
                <a:graphic xmlns:a="http://schemas.openxmlformats.org/drawingml/2006/main">
                  <a:graphicData uri="http://schemas.microsoft.com/office/word/2010/wordprocessingShape">
                    <wps:wsp>
                      <wps:cNvSpPr/>
                      <wps:spPr>
                        <a:xfrm rot="17936934">
                          <a:off x="0" y="0"/>
                          <a:ext cx="352425" cy="257175"/>
                        </a:xfrm>
                        <a:prstGeom prst="rightArrow">
                          <a:avLst/>
                        </a:prstGeom>
                        <a:solidFill>
                          <a:srgbClr val="C00000">
                            <a:alpha val="9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style="mso-wrap-distance-top:0pt;mso-wrap-distance-right:9pt;mso-wrap-distance-left:9pt;mso-wrap-distance-bottom:0pt;margin-top:12.25pt;margin-left:87.9pt;mso-position-horizontal-relative:text;mso-position-vertical-relative:text;position:absolute;height:20.25pt;width:27.75pt;z-index:8;rotation:299;" o:spid="_x0000_s1035" o:allowincell="t" o:allowoverlap="t" filled="t" fillcolor="#c00000" stroked="t" strokecolor="#ff0000" strokeweight="2pt" o:spt="13" type="#_x0000_t13" adj="10800,5400">
                <v:fill opacity="58982f"/>
                <v:stroke linestyle="single" endcap="flat" dashstyle="solid" filltype="solid"/>
                <v:textbox style="layout-flow:horizontal;"/>
                <v:imagedata o:title=""/>
                <w10:wrap type="none" anchorx="text" anchory="text"/>
              </v:shape>
            </w:pict>
          </mc:Fallback>
        </mc:AlternateContent>
      </w:r>
    </w:p>
    <w:p w:rsidR="008F42C5" w:rsidRDefault="008F42C5"/>
    <w:p w:rsidR="008F42C5" w:rsidRDefault="008F42C5"/>
    <w:p w:rsidR="008F42C5" w:rsidRDefault="008F42C5"/>
    <w:p w:rsidR="008F42C5" w:rsidRDefault="008F42C5"/>
    <w:p w:rsidR="008F42C5" w:rsidRDefault="00E00355">
      <w:r>
        <w:rPr>
          <w:noProof/>
        </w:rPr>
        <w:drawing>
          <wp:anchor distT="0" distB="0" distL="114300" distR="114300" simplePos="0" relativeHeight="2" behindDoc="0" locked="0" layoutInCell="1" hidden="0" allowOverlap="1">
            <wp:simplePos x="0" y="0"/>
            <wp:positionH relativeFrom="column">
              <wp:posOffset>-243840</wp:posOffset>
            </wp:positionH>
            <wp:positionV relativeFrom="paragraph">
              <wp:posOffset>118110</wp:posOffset>
            </wp:positionV>
            <wp:extent cx="6410325" cy="2531745"/>
            <wp:effectExtent l="0" t="0" r="0" b="0"/>
            <wp:wrapNone/>
            <wp:docPr id="1036" name="Picture 2" descr="\\Jm0026-fs01\府民生活部\各課専用\防災消防・災害・原子力\13計画担当\04 防災条例等\◆特定地域防災協議会設置\久御山町\久御山町マルチハザード南部２.png"/>
            <wp:cNvGraphicFramePr/>
            <a:graphic xmlns:a="http://schemas.openxmlformats.org/drawingml/2006/main">
              <a:graphicData uri="http://schemas.openxmlformats.org/drawingml/2006/picture">
                <pic:pic xmlns:pic="http://schemas.openxmlformats.org/drawingml/2006/picture">
                  <pic:nvPicPr>
                    <pic:cNvPr id="1036" name="Picture 2" descr="\\Jm0026-fs01\府民生活部\各課専用\防災消防・災害・原子力\13計画担当\04 防災条例等\◆特定地域防災協議会設置\久御山町\久御山町マルチハザード南部２.png"/>
                    <pic:cNvPicPr>
                      <a:picLocks noChangeAspect="1" noChangeArrowheads="1"/>
                    </pic:cNvPicPr>
                  </pic:nvPicPr>
                  <pic:blipFill>
                    <a:blip r:embed="rId12"/>
                    <a:stretch>
                      <a:fillRect/>
                    </a:stretch>
                  </pic:blipFill>
                  <pic:spPr>
                    <a:xfrm>
                      <a:off x="0" y="0"/>
                      <a:ext cx="6410325" cy="2531745"/>
                    </a:xfrm>
                    <a:prstGeom prst="rect">
                      <a:avLst/>
                    </a:prstGeom>
                    <a:noFill/>
                    <a:ln>
                      <a:noFill/>
                    </a:ln>
                  </pic:spPr>
                </pic:pic>
              </a:graphicData>
            </a:graphic>
          </wp:anchor>
        </w:drawing>
      </w:r>
    </w:p>
    <w:p w:rsidR="008F42C5" w:rsidRDefault="008F42C5"/>
    <w:p w:rsidR="008F42C5" w:rsidRDefault="008F42C5"/>
    <w:p w:rsidR="008F42C5" w:rsidRDefault="00E00355">
      <w:r>
        <w:rPr>
          <w:noProof/>
        </w:rPr>
        <mc:AlternateContent>
          <mc:Choice Requires="wps">
            <w:drawing>
              <wp:anchor distT="0" distB="0" distL="114300" distR="114300" simplePos="0" relativeHeight="5" behindDoc="0" locked="0" layoutInCell="1" hidden="0" allowOverlap="1">
                <wp:simplePos x="0" y="0"/>
                <wp:positionH relativeFrom="column">
                  <wp:posOffset>5471160</wp:posOffset>
                </wp:positionH>
                <wp:positionV relativeFrom="paragraph">
                  <wp:posOffset>127000</wp:posOffset>
                </wp:positionV>
                <wp:extent cx="1009650" cy="333375"/>
                <wp:effectExtent l="635" t="635" r="29845" b="10795"/>
                <wp:wrapNone/>
                <wp:docPr id="1037" name="テキスト ボックス 6"/>
                <wp:cNvGraphicFramePr/>
                <a:graphic xmlns:a="http://schemas.openxmlformats.org/drawingml/2006/main">
                  <a:graphicData uri="http://schemas.microsoft.com/office/word/2010/wordprocessingShape">
                    <wps:wsp>
                      <wps:cNvSpPr txBox="1"/>
                      <wps:spPr>
                        <a:xfrm>
                          <a:off x="0" y="0"/>
                          <a:ext cx="10096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2C5" w:rsidRDefault="00E00355">
                            <w:pPr>
                              <w:jc w:val="center"/>
                              <w:rPr>
                                <w:rFonts w:asciiTheme="majorEastAsia" w:eastAsiaTheme="majorEastAsia" w:hAnsiTheme="majorEastAsia"/>
                              </w:rPr>
                            </w:pPr>
                            <w:r>
                              <w:rPr>
                                <w:rFonts w:asciiTheme="majorEastAsia" w:eastAsiaTheme="majorEastAsia" w:hAnsiTheme="majorEastAsia" w:hint="eastAsia"/>
                              </w:rPr>
                              <w:t>避難の方向</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 style="v-text-anchor:top;mso-wrap-distance-top:0pt;mso-wrap-distance-right:9pt;mso-wrap-distance-left:9pt;mso-wrap-distance-bottom:0pt;margin-top:10pt;margin-left:430.8pt;mso-position-horizontal-relative:text;mso-position-vertical-relative:text;position:absolute;height:26.25pt;width:79.5pt;z-index:5;" o:spid="_x0000_s1037" o:allowincell="t" o:allowoverlap="t" filled="t" fillcolor="#ffffff [3201]" stroked="t" strokecolor="#000000" strokeweight="0.5pt" o:spt="202" type="#_x0000_t202">
                <v:fill/>
                <v:stroke filltype="solid"/>
                <v:textbox style="layout-flow:horizontal;">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避難の方向</w:t>
                      </w:r>
                    </w:p>
                  </w:txbxContent>
                </v:textbox>
                <v:imagedata o:title=""/>
                <w10:wrap type="none" anchorx="text" anchory="text"/>
              </v:shape>
            </w:pict>
          </mc:Fallback>
        </mc:AlternateContent>
      </w:r>
    </w:p>
    <w:p w:rsidR="008F42C5" w:rsidRDefault="008F42C5"/>
    <w:p w:rsidR="008F42C5" w:rsidRDefault="008F42C5"/>
    <w:p w:rsidR="008F42C5" w:rsidRDefault="00E00355">
      <w:r>
        <w:rPr>
          <w:noProof/>
        </w:rPr>
        <mc:AlternateContent>
          <mc:Choice Requires="wps">
            <w:drawing>
              <wp:anchor distT="0" distB="0" distL="114300" distR="114300" simplePos="0" relativeHeight="10" behindDoc="0" locked="0" layoutInCell="1" hidden="0" allowOverlap="1">
                <wp:simplePos x="0" y="0"/>
                <wp:positionH relativeFrom="column">
                  <wp:posOffset>5766435</wp:posOffset>
                </wp:positionH>
                <wp:positionV relativeFrom="paragraph">
                  <wp:posOffset>13335</wp:posOffset>
                </wp:positionV>
                <wp:extent cx="352425" cy="257175"/>
                <wp:effectExtent l="635" t="635" r="29845" b="10795"/>
                <wp:wrapNone/>
                <wp:docPr id="1038" name="右矢印 5"/>
                <wp:cNvGraphicFramePr/>
                <a:graphic xmlns:a="http://schemas.openxmlformats.org/drawingml/2006/main">
                  <a:graphicData uri="http://schemas.microsoft.com/office/word/2010/wordprocessingShape">
                    <wps:wsp>
                      <wps:cNvSpPr/>
                      <wps:spPr>
                        <a:xfrm>
                          <a:off x="0" y="0"/>
                          <a:ext cx="352425" cy="257175"/>
                        </a:xfrm>
                        <a:prstGeom prst="rightArrow">
                          <a:avLst/>
                        </a:prstGeom>
                        <a:solidFill>
                          <a:srgbClr val="C00000">
                            <a:alpha val="9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style="mso-wrap-distance-top:0pt;mso-wrap-distance-right:9pt;mso-wrap-distance-left:9pt;mso-wrap-distance-bottom:0pt;margin-top:1.05pt;margin-left:454.05pt;mso-position-horizontal-relative:text;mso-position-vertical-relative:text;position:absolute;height:20.25pt;width:27.75pt;z-index:10;" o:spid="_x0000_s1038" o:allowincell="t" o:allowoverlap="t" filled="t" fillcolor="#c00000" stroked="t" strokecolor="#ff0000" strokeweight="2pt" o:spt="13" type="#_x0000_t13" adj="10800,5400">
                <v:fill opacity="58982f"/>
                <v:stroke linestyle="single" endcap="flat" dashstyle="solid" filltype="solid"/>
                <v:textbox style="layout-flow:horizontal;"/>
                <v:imagedata o:title=""/>
                <w10:wrap type="none" anchorx="text" anchory="text"/>
              </v:shape>
            </w:pict>
          </mc:Fallback>
        </mc:AlternateContent>
      </w:r>
    </w:p>
    <w:p w:rsidR="008F42C5" w:rsidRDefault="008F42C5"/>
    <w:p w:rsidR="008F42C5" w:rsidRDefault="00E00355">
      <w:r>
        <w:rPr>
          <w:noProof/>
        </w:rPr>
        <mc:AlternateContent>
          <mc:Choice Requires="wps">
            <w:drawing>
              <wp:anchor distT="0" distB="0" distL="114300" distR="114300" simplePos="0" relativeHeight="11" behindDoc="0" locked="0" layoutInCell="1" hidden="0" allowOverlap="1">
                <wp:simplePos x="0" y="0"/>
                <wp:positionH relativeFrom="column">
                  <wp:posOffset>2948305</wp:posOffset>
                </wp:positionH>
                <wp:positionV relativeFrom="paragraph">
                  <wp:posOffset>194310</wp:posOffset>
                </wp:positionV>
                <wp:extent cx="352425" cy="257175"/>
                <wp:effectExtent l="4445" t="5715" r="55245" b="0"/>
                <wp:wrapNone/>
                <wp:docPr id="1039" name="右矢印 7"/>
                <wp:cNvGraphicFramePr/>
                <a:graphic xmlns:a="http://schemas.openxmlformats.org/drawingml/2006/main">
                  <a:graphicData uri="http://schemas.microsoft.com/office/word/2010/wordprocessingShape">
                    <wps:wsp>
                      <wps:cNvSpPr/>
                      <wps:spPr>
                        <a:xfrm rot="7504577">
                          <a:off x="0" y="0"/>
                          <a:ext cx="352425" cy="257175"/>
                        </a:xfrm>
                        <a:prstGeom prst="rightArrow">
                          <a:avLst/>
                        </a:prstGeom>
                        <a:solidFill>
                          <a:srgbClr val="FF0000">
                            <a:alpha val="9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style="mso-wrap-distance-top:0pt;mso-wrap-distance-right:9pt;mso-wrap-distance-left:9pt;mso-wrap-distance-bottom:0pt;margin-top:15.3pt;margin-left:232.15pt;mso-position-horizontal-relative:text;mso-position-vertical-relative:text;position:absolute;height:20.25pt;width:27.75pt;z-index:11;rotation:125;" o:spid="_x0000_s1039" o:allowincell="t" o:allowoverlap="t" filled="t" fillcolor="#ff0000" stroked="t" strokecolor="#ff0000" strokeweight="2pt" o:spt="13" type="#_x0000_t13" adj="10800,5400">
                <v:fill opacity="58982f"/>
                <v:stroke linestyle="single" endcap="flat" dashstyle="solid" filltype="solid"/>
                <v:textbox style="layout-flow:horizontal;"/>
                <v:imagedata o:title=""/>
                <w10:wrap type="none" anchorx="text" anchory="text"/>
              </v:shape>
            </w:pict>
          </mc:Fallback>
        </mc:AlternateContent>
      </w:r>
    </w:p>
    <w:p w:rsidR="008F42C5" w:rsidRDefault="00E00355">
      <w:r>
        <w:rPr>
          <w:noProof/>
        </w:rPr>
        <mc:AlternateContent>
          <mc:Choice Requires="wps">
            <w:drawing>
              <wp:anchor distT="0" distB="0" distL="114300" distR="114300" simplePos="0" relativeHeight="12" behindDoc="0" locked="0" layoutInCell="1" hidden="0" allowOverlap="1">
                <wp:simplePos x="0" y="0"/>
                <wp:positionH relativeFrom="column">
                  <wp:posOffset>1767205</wp:posOffset>
                </wp:positionH>
                <wp:positionV relativeFrom="paragraph">
                  <wp:posOffset>174625</wp:posOffset>
                </wp:positionV>
                <wp:extent cx="1009650" cy="333375"/>
                <wp:effectExtent l="635" t="635" r="29845" b="10795"/>
                <wp:wrapNone/>
                <wp:docPr id="1040" name="テキスト ボックス 8"/>
                <wp:cNvGraphicFramePr/>
                <a:graphic xmlns:a="http://schemas.openxmlformats.org/drawingml/2006/main">
                  <a:graphicData uri="http://schemas.microsoft.com/office/word/2010/wordprocessingShape">
                    <wps:wsp>
                      <wps:cNvSpPr txBox="1"/>
                      <wps:spPr>
                        <a:xfrm>
                          <a:off x="0" y="0"/>
                          <a:ext cx="10096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2C5" w:rsidRDefault="00E00355">
                            <w:pPr>
                              <w:jc w:val="center"/>
                              <w:rPr>
                                <w:rFonts w:asciiTheme="majorEastAsia" w:eastAsiaTheme="majorEastAsia" w:hAnsiTheme="majorEastAsia"/>
                              </w:rPr>
                            </w:pPr>
                            <w:r>
                              <w:rPr>
                                <w:rFonts w:asciiTheme="majorEastAsia" w:eastAsiaTheme="majorEastAsia" w:hAnsiTheme="majorEastAsia" w:hint="eastAsia"/>
                              </w:rPr>
                              <w:t>避難の方向</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 style="v-text-anchor:top;mso-wrap-distance-top:0pt;mso-wrap-distance-right:9pt;mso-wrap-distance-left:9pt;mso-wrap-distance-bottom:0pt;margin-top:13.75pt;margin-left:139.15pt;mso-position-horizontal-relative:text;mso-position-vertical-relative:text;position:absolute;height:26.25pt;width:79.5pt;z-index:12;" o:spid="_x0000_s1040" o:allowincell="t" o:allowoverlap="t" filled="t" fillcolor="#ffffff [3201]" stroked="t" strokecolor="#000000" strokeweight="0.5pt" o:spt="202" type="#_x0000_t202">
                <v:fill/>
                <v:stroke filltype="solid"/>
                <v:textbox style="layout-flow:horizontal;">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避難の方向</w:t>
                      </w:r>
                    </w:p>
                  </w:txbxContent>
                </v:textbox>
                <v:imagedata o:title=""/>
                <w10:wrap type="none" anchorx="text" anchory="text"/>
              </v:shape>
            </w:pict>
          </mc:Fallback>
        </mc:AlternateContent>
      </w:r>
    </w:p>
    <w:p w:rsidR="008F42C5" w:rsidRDefault="00E00355">
      <w:pPr>
        <w:spacing w:line="340" w:lineRule="exact"/>
        <w:rPr>
          <w:rFonts w:asciiTheme="majorEastAsia" w:eastAsiaTheme="majorEastAsia" w:hAnsiTheme="majorEastAsia"/>
        </w:rPr>
      </w:pPr>
      <w:r>
        <w:rPr>
          <w:rFonts w:asciiTheme="majorEastAsia" w:eastAsiaTheme="majorEastAsia" w:hAnsiTheme="majorEastAsia" w:hint="eastAsia"/>
        </w:rPr>
        <w:lastRenderedPageBreak/>
        <w:t>４　久御山町地域における防災対策の現状</w:t>
      </w:r>
    </w:p>
    <w:p w:rsidR="008F42C5" w:rsidRDefault="00E00355">
      <w:pPr>
        <w:spacing w:line="340" w:lineRule="exact"/>
        <w:ind w:firstLineChars="100" w:firstLine="220"/>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hint="eastAsia"/>
        </w:rPr>
        <w:t xml:space="preserve">　防災講演会・研修会</w:t>
      </w:r>
    </w:p>
    <w:p w:rsidR="008F42C5" w:rsidRDefault="00E00355">
      <w:pPr>
        <w:spacing w:line="340" w:lineRule="exact"/>
        <w:ind w:firstLineChars="100" w:firstLine="2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【平成</w:t>
      </w:r>
      <w:r>
        <w:rPr>
          <w:rFonts w:asciiTheme="majorEastAsia" w:eastAsiaTheme="majorEastAsia" w:hAnsiTheme="majorEastAsia" w:hint="eastAsia"/>
          <w:color w:val="000000" w:themeColor="text1"/>
        </w:rPr>
        <w:t>29</w:t>
      </w:r>
      <w:r>
        <w:rPr>
          <w:rFonts w:asciiTheme="majorEastAsia" w:eastAsiaTheme="majorEastAsia" w:hAnsiTheme="majorEastAsia" w:hint="eastAsia"/>
          <w:color w:val="000000" w:themeColor="text1"/>
        </w:rPr>
        <w:t>年度】</w:t>
      </w:r>
    </w:p>
    <w:tbl>
      <w:tblPr>
        <w:tblStyle w:val="ad"/>
        <w:tblW w:w="9019" w:type="dxa"/>
        <w:tblInd w:w="817" w:type="dxa"/>
        <w:tblLayout w:type="fixed"/>
        <w:tblLook w:val="04A0" w:firstRow="1" w:lastRow="0" w:firstColumn="1" w:lastColumn="0" w:noHBand="0" w:noVBand="1"/>
      </w:tblPr>
      <w:tblGrid>
        <w:gridCol w:w="1134"/>
        <w:gridCol w:w="7885"/>
      </w:tblGrid>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名　　称</w:t>
            </w:r>
          </w:p>
        </w:tc>
        <w:tc>
          <w:tcPr>
            <w:tcW w:w="7885" w:type="dxa"/>
          </w:tcPr>
          <w:p w:rsidR="008F42C5" w:rsidRDefault="00E00355">
            <w:pPr>
              <w:spacing w:line="3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久御山町自主防災リーダー研修会</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主　　催</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久御山町</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日　　時</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平成</w:t>
            </w:r>
            <w:r>
              <w:rPr>
                <w:rFonts w:asciiTheme="minorEastAsia" w:hAnsiTheme="minorEastAsia" w:hint="eastAsia"/>
                <w:color w:val="000000" w:themeColor="text1"/>
              </w:rPr>
              <w:t>29</w:t>
            </w:r>
            <w:r>
              <w:rPr>
                <w:rFonts w:asciiTheme="minorEastAsia" w:hAnsiTheme="minorEastAsia" w:hint="eastAsia"/>
                <w:color w:val="000000" w:themeColor="text1"/>
              </w:rPr>
              <w:t>年６月３日</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内　　容</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・講演（京都大学防災研究所　牧紀男副所長）</w:t>
            </w:r>
          </w:p>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・説明（防災活動等に関する補助制度について）</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参加人数</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32</w:t>
            </w:r>
            <w:r>
              <w:rPr>
                <w:rFonts w:asciiTheme="minorEastAsia" w:hAnsiTheme="minorEastAsia" w:hint="eastAsia"/>
                <w:color w:val="000000" w:themeColor="text1"/>
              </w:rPr>
              <w:t>名</w:t>
            </w:r>
          </w:p>
        </w:tc>
      </w:tr>
    </w:tbl>
    <w:p w:rsidR="008F42C5" w:rsidRDefault="008F42C5">
      <w:pPr>
        <w:spacing w:line="340" w:lineRule="exact"/>
        <w:ind w:firstLineChars="100" w:firstLine="220"/>
        <w:rPr>
          <w:rFonts w:asciiTheme="majorEastAsia" w:eastAsiaTheme="majorEastAsia" w:hAnsiTheme="majorEastAsia"/>
        </w:rPr>
      </w:pPr>
    </w:p>
    <w:p w:rsidR="008F42C5" w:rsidRDefault="00E00355">
      <w:pPr>
        <w:spacing w:line="340" w:lineRule="exact"/>
        <w:ind w:firstLineChars="200" w:firstLine="440"/>
        <w:rPr>
          <w:rFonts w:asciiTheme="majorEastAsia" w:eastAsiaTheme="majorEastAsia" w:hAnsiTheme="majorEastAsia"/>
        </w:rPr>
      </w:pPr>
      <w:r>
        <w:rPr>
          <w:rFonts w:asciiTheme="majorEastAsia" w:eastAsiaTheme="majorEastAsia" w:hAnsiTheme="majorEastAsia" w:hint="eastAsia"/>
        </w:rPr>
        <w:t>【平成</w:t>
      </w:r>
      <w:r>
        <w:rPr>
          <w:rFonts w:asciiTheme="majorEastAsia" w:eastAsiaTheme="majorEastAsia" w:hAnsiTheme="majorEastAsia" w:hint="eastAsia"/>
        </w:rPr>
        <w:t>28</w:t>
      </w:r>
      <w:r>
        <w:rPr>
          <w:rFonts w:asciiTheme="majorEastAsia" w:eastAsiaTheme="majorEastAsia" w:hAnsiTheme="majorEastAsia" w:hint="eastAsia"/>
        </w:rPr>
        <w:t>年度】</w:t>
      </w:r>
    </w:p>
    <w:tbl>
      <w:tblPr>
        <w:tblStyle w:val="ad"/>
        <w:tblW w:w="9019" w:type="dxa"/>
        <w:tblInd w:w="817" w:type="dxa"/>
        <w:tblLayout w:type="fixed"/>
        <w:tblLook w:val="04A0" w:firstRow="1" w:lastRow="0" w:firstColumn="1" w:lastColumn="0" w:noHBand="0" w:noVBand="1"/>
      </w:tblPr>
      <w:tblGrid>
        <w:gridCol w:w="1134"/>
        <w:gridCol w:w="7885"/>
      </w:tblGrid>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名　　称</w:t>
            </w:r>
          </w:p>
        </w:tc>
        <w:tc>
          <w:tcPr>
            <w:tcW w:w="7885" w:type="dxa"/>
          </w:tcPr>
          <w:p w:rsidR="008F42C5" w:rsidRDefault="00E00355">
            <w:pPr>
              <w:spacing w:line="340" w:lineRule="exact"/>
              <w:rPr>
                <w:rFonts w:asciiTheme="majorEastAsia" w:eastAsiaTheme="majorEastAsia" w:hAnsiTheme="majorEastAsia"/>
              </w:rPr>
            </w:pPr>
            <w:r>
              <w:rPr>
                <w:rFonts w:asciiTheme="majorEastAsia" w:eastAsiaTheme="majorEastAsia" w:hAnsiTheme="majorEastAsia" w:hint="eastAsia"/>
              </w:rPr>
              <w:t>地域防災力強化事業　自主防災組織等研修会</w:t>
            </w:r>
          </w:p>
        </w:tc>
      </w:tr>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主　　催</w:t>
            </w:r>
          </w:p>
        </w:tc>
        <w:tc>
          <w:tcPr>
            <w:tcW w:w="7885" w:type="dxa"/>
          </w:tcPr>
          <w:p w:rsidR="008F42C5" w:rsidRDefault="00E00355">
            <w:pPr>
              <w:spacing w:line="340" w:lineRule="exact"/>
              <w:rPr>
                <w:rFonts w:asciiTheme="minorEastAsia" w:hAnsiTheme="minorEastAsia"/>
              </w:rPr>
            </w:pPr>
            <w:r>
              <w:rPr>
                <w:rFonts w:asciiTheme="minorEastAsia" w:hAnsiTheme="minorEastAsia" w:hint="eastAsia"/>
              </w:rPr>
              <w:t>京都府（防災消防企画課）</w:t>
            </w:r>
          </w:p>
        </w:tc>
      </w:tr>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日　　時</w:t>
            </w:r>
          </w:p>
        </w:tc>
        <w:tc>
          <w:tcPr>
            <w:tcW w:w="7885" w:type="dxa"/>
          </w:tcPr>
          <w:p w:rsidR="008F42C5" w:rsidRDefault="00E00355">
            <w:pPr>
              <w:spacing w:line="340" w:lineRule="exact"/>
              <w:rPr>
                <w:rFonts w:asciiTheme="minorEastAsia" w:hAnsiTheme="minorEastAsia"/>
              </w:rPr>
            </w:pPr>
            <w:r>
              <w:rPr>
                <w:rFonts w:asciiTheme="minorEastAsia" w:hAnsiTheme="minorEastAsia" w:hint="eastAsia"/>
              </w:rPr>
              <w:t>平成</w:t>
            </w:r>
            <w:r>
              <w:rPr>
                <w:rFonts w:asciiTheme="minorEastAsia" w:hAnsiTheme="minorEastAsia" w:hint="eastAsia"/>
              </w:rPr>
              <w:t>29</w:t>
            </w:r>
            <w:r>
              <w:rPr>
                <w:rFonts w:asciiTheme="minorEastAsia" w:hAnsiTheme="minorEastAsia" w:hint="eastAsia"/>
              </w:rPr>
              <w:t>年２月</w:t>
            </w:r>
            <w:r>
              <w:rPr>
                <w:rFonts w:asciiTheme="minorEastAsia" w:hAnsiTheme="minorEastAsia" w:hint="eastAsia"/>
              </w:rPr>
              <w:t>22</w:t>
            </w:r>
            <w:r>
              <w:rPr>
                <w:rFonts w:asciiTheme="minorEastAsia" w:hAnsiTheme="minorEastAsia" w:hint="eastAsia"/>
              </w:rPr>
              <w:t>日</w:t>
            </w:r>
          </w:p>
        </w:tc>
      </w:tr>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内　　容</w:t>
            </w:r>
          </w:p>
        </w:tc>
        <w:tc>
          <w:tcPr>
            <w:tcW w:w="7885" w:type="dxa"/>
          </w:tcPr>
          <w:p w:rsidR="008F42C5" w:rsidRDefault="00E00355">
            <w:pPr>
              <w:spacing w:line="340" w:lineRule="exact"/>
              <w:rPr>
                <w:rFonts w:asciiTheme="minorEastAsia" w:hAnsiTheme="minorEastAsia"/>
              </w:rPr>
            </w:pPr>
            <w:r>
              <w:rPr>
                <w:rFonts w:asciiTheme="minorEastAsia" w:hAnsiTheme="minorEastAsia" w:hint="eastAsia"/>
              </w:rPr>
              <w:t>・講演（災害からの安全な京都づくり条例、マルチハザード情報提供システム）</w:t>
            </w:r>
          </w:p>
          <w:p w:rsidR="008F42C5" w:rsidRDefault="00E00355">
            <w:pPr>
              <w:spacing w:line="340" w:lineRule="exact"/>
              <w:rPr>
                <w:rFonts w:asciiTheme="minorEastAsia" w:hAnsiTheme="minorEastAsia"/>
              </w:rPr>
            </w:pPr>
            <w:r>
              <w:rPr>
                <w:rFonts w:asciiTheme="minorEastAsia" w:hAnsiTheme="minorEastAsia" w:hint="eastAsia"/>
              </w:rPr>
              <w:t>・体験訓練（強風、地震、避難等）</w:t>
            </w:r>
          </w:p>
        </w:tc>
      </w:tr>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参加人数</w:t>
            </w:r>
          </w:p>
        </w:tc>
        <w:tc>
          <w:tcPr>
            <w:tcW w:w="7885" w:type="dxa"/>
          </w:tcPr>
          <w:p w:rsidR="008F42C5" w:rsidRDefault="00E00355">
            <w:pPr>
              <w:spacing w:line="340" w:lineRule="exact"/>
              <w:rPr>
                <w:rFonts w:asciiTheme="minorEastAsia" w:hAnsiTheme="minorEastAsia"/>
              </w:rPr>
            </w:pPr>
            <w:r>
              <w:rPr>
                <w:rFonts w:asciiTheme="minorEastAsia" w:hAnsiTheme="minorEastAsia" w:hint="eastAsia"/>
              </w:rPr>
              <w:t>15</w:t>
            </w:r>
            <w:r>
              <w:rPr>
                <w:rFonts w:asciiTheme="minorEastAsia" w:hAnsiTheme="minorEastAsia" w:hint="eastAsia"/>
              </w:rPr>
              <w:t>名</w:t>
            </w:r>
          </w:p>
        </w:tc>
      </w:tr>
    </w:tbl>
    <w:p w:rsidR="008F42C5" w:rsidRDefault="008F42C5">
      <w:pPr>
        <w:spacing w:line="340" w:lineRule="exact"/>
        <w:ind w:firstLineChars="100" w:firstLine="220"/>
        <w:rPr>
          <w:rFonts w:asciiTheme="minorEastAsia" w:hAnsiTheme="minorEastAsia"/>
        </w:rPr>
      </w:pPr>
    </w:p>
    <w:tbl>
      <w:tblPr>
        <w:tblStyle w:val="ad"/>
        <w:tblW w:w="9019" w:type="dxa"/>
        <w:tblInd w:w="817" w:type="dxa"/>
        <w:tblLayout w:type="fixed"/>
        <w:tblLook w:val="04A0" w:firstRow="1" w:lastRow="0" w:firstColumn="1" w:lastColumn="0" w:noHBand="0" w:noVBand="1"/>
      </w:tblPr>
      <w:tblGrid>
        <w:gridCol w:w="1134"/>
        <w:gridCol w:w="7885"/>
      </w:tblGrid>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名　　称</w:t>
            </w:r>
          </w:p>
        </w:tc>
        <w:tc>
          <w:tcPr>
            <w:tcW w:w="7885" w:type="dxa"/>
          </w:tcPr>
          <w:p w:rsidR="008F42C5" w:rsidRDefault="00E00355">
            <w:pPr>
              <w:spacing w:line="340" w:lineRule="exact"/>
              <w:rPr>
                <w:rFonts w:asciiTheme="majorEastAsia" w:eastAsiaTheme="majorEastAsia" w:hAnsiTheme="majorEastAsia"/>
              </w:rPr>
            </w:pPr>
            <w:r>
              <w:rPr>
                <w:rFonts w:asciiTheme="majorEastAsia" w:eastAsiaTheme="majorEastAsia" w:hAnsiTheme="majorEastAsia" w:hint="eastAsia"/>
              </w:rPr>
              <w:t>防災研修会</w:t>
            </w:r>
          </w:p>
        </w:tc>
      </w:tr>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主　　催</w:t>
            </w:r>
          </w:p>
        </w:tc>
        <w:tc>
          <w:tcPr>
            <w:tcW w:w="7885" w:type="dxa"/>
          </w:tcPr>
          <w:p w:rsidR="008F42C5" w:rsidRDefault="00E00355">
            <w:pPr>
              <w:spacing w:line="340" w:lineRule="exact"/>
              <w:rPr>
                <w:rFonts w:asciiTheme="minorEastAsia" w:hAnsiTheme="minorEastAsia"/>
              </w:rPr>
            </w:pPr>
            <w:r>
              <w:rPr>
                <w:rFonts w:asciiTheme="minorEastAsia" w:hAnsiTheme="minorEastAsia" w:hint="eastAsia"/>
              </w:rPr>
              <w:t>久御山町、宇治市、宇治警察署</w:t>
            </w:r>
          </w:p>
        </w:tc>
      </w:tr>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日　　時</w:t>
            </w:r>
          </w:p>
        </w:tc>
        <w:tc>
          <w:tcPr>
            <w:tcW w:w="7885" w:type="dxa"/>
          </w:tcPr>
          <w:p w:rsidR="008F42C5" w:rsidRDefault="00E00355">
            <w:pPr>
              <w:spacing w:line="340" w:lineRule="exact"/>
              <w:rPr>
                <w:rFonts w:asciiTheme="minorEastAsia" w:hAnsiTheme="minorEastAsia"/>
              </w:rPr>
            </w:pPr>
            <w:r>
              <w:rPr>
                <w:rFonts w:asciiTheme="minorEastAsia" w:hAnsiTheme="minorEastAsia" w:hint="eastAsia"/>
              </w:rPr>
              <w:t>平成</w:t>
            </w:r>
            <w:r>
              <w:rPr>
                <w:rFonts w:asciiTheme="minorEastAsia" w:hAnsiTheme="minorEastAsia" w:hint="eastAsia"/>
              </w:rPr>
              <w:t>28</w:t>
            </w:r>
            <w:r>
              <w:rPr>
                <w:rFonts w:asciiTheme="minorEastAsia" w:hAnsiTheme="minorEastAsia" w:hint="eastAsia"/>
              </w:rPr>
              <w:t>年</w:t>
            </w:r>
            <w:r>
              <w:rPr>
                <w:rFonts w:asciiTheme="minorEastAsia" w:hAnsiTheme="minorEastAsia" w:hint="eastAsia"/>
              </w:rPr>
              <w:t>10</w:t>
            </w:r>
            <w:r>
              <w:rPr>
                <w:rFonts w:asciiTheme="minorEastAsia" w:hAnsiTheme="minorEastAsia" w:hint="eastAsia"/>
              </w:rPr>
              <w:t>月</w:t>
            </w:r>
            <w:r>
              <w:rPr>
                <w:rFonts w:asciiTheme="minorEastAsia" w:hAnsiTheme="minorEastAsia" w:hint="eastAsia"/>
              </w:rPr>
              <w:t>13</w:t>
            </w:r>
            <w:r>
              <w:rPr>
                <w:rFonts w:asciiTheme="minorEastAsia" w:hAnsiTheme="minorEastAsia" w:hint="eastAsia"/>
              </w:rPr>
              <w:t>日</w:t>
            </w:r>
          </w:p>
        </w:tc>
      </w:tr>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内　　容</w:t>
            </w:r>
          </w:p>
        </w:tc>
        <w:tc>
          <w:tcPr>
            <w:tcW w:w="7885" w:type="dxa"/>
          </w:tcPr>
          <w:p w:rsidR="008F42C5" w:rsidRDefault="00E00355">
            <w:pPr>
              <w:spacing w:line="340" w:lineRule="exact"/>
              <w:rPr>
                <w:rFonts w:asciiTheme="minorEastAsia" w:hAnsiTheme="minorEastAsia"/>
              </w:rPr>
            </w:pPr>
            <w:r>
              <w:rPr>
                <w:rFonts w:asciiTheme="minorEastAsia" w:hAnsiTheme="minorEastAsia" w:hint="eastAsia"/>
              </w:rPr>
              <w:t>・講演（京都大学防災研究所流域災害研究センター　川池健司准教授）</w:t>
            </w:r>
          </w:p>
          <w:p w:rsidR="008F42C5" w:rsidRDefault="00E00355">
            <w:pPr>
              <w:spacing w:line="340" w:lineRule="exact"/>
              <w:rPr>
                <w:rFonts w:asciiTheme="minorEastAsia" w:hAnsiTheme="minorEastAsia"/>
              </w:rPr>
            </w:pPr>
            <w:r>
              <w:rPr>
                <w:rFonts w:asciiTheme="minorEastAsia" w:hAnsiTheme="minorEastAsia" w:hint="eastAsia"/>
              </w:rPr>
              <w:t>・実地体験（降雨時の冠水階段歩行体験など水害発生時を想定）</w:t>
            </w:r>
          </w:p>
        </w:tc>
      </w:tr>
      <w:tr w:rsidR="008F42C5">
        <w:tc>
          <w:tcPr>
            <w:tcW w:w="1134" w:type="dxa"/>
          </w:tcPr>
          <w:p w:rsidR="008F42C5" w:rsidRDefault="00E00355">
            <w:pPr>
              <w:spacing w:line="340" w:lineRule="exact"/>
              <w:rPr>
                <w:rFonts w:asciiTheme="minorEastAsia" w:hAnsiTheme="minorEastAsia"/>
              </w:rPr>
            </w:pPr>
            <w:r>
              <w:rPr>
                <w:rFonts w:asciiTheme="minorEastAsia" w:hAnsiTheme="minorEastAsia" w:hint="eastAsia"/>
              </w:rPr>
              <w:t>参加人数</w:t>
            </w:r>
          </w:p>
        </w:tc>
        <w:tc>
          <w:tcPr>
            <w:tcW w:w="7885" w:type="dxa"/>
          </w:tcPr>
          <w:p w:rsidR="008F42C5" w:rsidRDefault="00E00355">
            <w:pPr>
              <w:spacing w:line="340" w:lineRule="exact"/>
              <w:rPr>
                <w:rFonts w:asciiTheme="minorEastAsia" w:hAnsiTheme="minorEastAsia"/>
              </w:rPr>
            </w:pPr>
            <w:r>
              <w:rPr>
                <w:rFonts w:asciiTheme="minorEastAsia" w:hAnsiTheme="minorEastAsia" w:hint="eastAsia"/>
              </w:rPr>
              <w:t>約</w:t>
            </w:r>
            <w:r>
              <w:rPr>
                <w:rFonts w:asciiTheme="minorEastAsia" w:hAnsiTheme="minorEastAsia" w:hint="eastAsia"/>
              </w:rPr>
              <w:t>60</w:t>
            </w:r>
            <w:r>
              <w:rPr>
                <w:rFonts w:asciiTheme="minorEastAsia" w:hAnsiTheme="minorEastAsia" w:hint="eastAsia"/>
              </w:rPr>
              <w:t>名</w:t>
            </w:r>
          </w:p>
        </w:tc>
      </w:tr>
    </w:tbl>
    <w:p w:rsidR="008F42C5" w:rsidRDefault="00E00355">
      <w:pPr>
        <w:spacing w:line="340" w:lineRule="exact"/>
        <w:ind w:firstLineChars="100" w:firstLine="220"/>
        <w:rPr>
          <w:rFonts w:asciiTheme="minorEastAsia" w:hAnsiTheme="minorEastAsia"/>
        </w:rPr>
      </w:pPr>
      <w:r>
        <w:rPr>
          <w:rFonts w:asciiTheme="minorEastAsia" w:hAnsiTheme="minorEastAsia" w:hint="eastAsia"/>
        </w:rPr>
        <w:t xml:space="preserve">  </w:t>
      </w:r>
    </w:p>
    <w:tbl>
      <w:tblPr>
        <w:tblStyle w:val="ad"/>
        <w:tblW w:w="9019" w:type="dxa"/>
        <w:tblInd w:w="817" w:type="dxa"/>
        <w:tblLayout w:type="fixed"/>
        <w:tblLook w:val="04A0" w:firstRow="1" w:lastRow="0" w:firstColumn="1" w:lastColumn="0" w:noHBand="0" w:noVBand="1"/>
      </w:tblPr>
      <w:tblGrid>
        <w:gridCol w:w="1134"/>
        <w:gridCol w:w="7885"/>
      </w:tblGrid>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名　　称</w:t>
            </w:r>
          </w:p>
        </w:tc>
        <w:tc>
          <w:tcPr>
            <w:tcW w:w="7885" w:type="dxa"/>
          </w:tcPr>
          <w:p w:rsidR="008F42C5" w:rsidRDefault="00E00355">
            <w:pPr>
              <w:spacing w:line="3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久御山町自主防災リーダー研修会</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主　　催</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久御山町</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日　　時</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平成</w:t>
            </w:r>
            <w:r>
              <w:rPr>
                <w:rFonts w:asciiTheme="minorEastAsia" w:hAnsiTheme="minorEastAsia" w:hint="eastAsia"/>
                <w:color w:val="000000" w:themeColor="text1"/>
              </w:rPr>
              <w:t>28</w:t>
            </w:r>
            <w:r>
              <w:rPr>
                <w:rFonts w:asciiTheme="minorEastAsia" w:hAnsiTheme="minorEastAsia" w:hint="eastAsia"/>
                <w:color w:val="000000" w:themeColor="text1"/>
              </w:rPr>
              <w:t>年６月</w:t>
            </w:r>
            <w:r>
              <w:rPr>
                <w:rFonts w:asciiTheme="minorEastAsia" w:hAnsiTheme="minorEastAsia" w:hint="eastAsia"/>
                <w:color w:val="000000" w:themeColor="text1"/>
              </w:rPr>
              <w:t>25</w:t>
            </w:r>
            <w:r>
              <w:rPr>
                <w:rFonts w:asciiTheme="minorEastAsia" w:hAnsiTheme="minorEastAsia" w:hint="eastAsia"/>
                <w:color w:val="000000" w:themeColor="text1"/>
              </w:rPr>
              <w:t>日</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内　　容</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・説明（防災活動等に関する補助制度について）</w:t>
            </w:r>
          </w:p>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・講演（京都地方気象台　牧田次長）</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参加人数</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28</w:t>
            </w:r>
            <w:r>
              <w:rPr>
                <w:rFonts w:asciiTheme="minorEastAsia" w:hAnsiTheme="minorEastAsia" w:hint="eastAsia"/>
                <w:color w:val="000000" w:themeColor="text1"/>
              </w:rPr>
              <w:t>名</w:t>
            </w:r>
          </w:p>
        </w:tc>
      </w:tr>
    </w:tbl>
    <w:p w:rsidR="008F42C5" w:rsidRDefault="008F42C5">
      <w:pPr>
        <w:spacing w:line="340" w:lineRule="exact"/>
        <w:ind w:firstLineChars="100" w:firstLine="220"/>
        <w:rPr>
          <w:rFonts w:asciiTheme="majorEastAsia" w:eastAsiaTheme="majorEastAsia" w:hAnsiTheme="majorEastAsia"/>
        </w:rPr>
      </w:pPr>
    </w:p>
    <w:p w:rsidR="008F42C5" w:rsidRDefault="00E00355">
      <w:pPr>
        <w:spacing w:line="340" w:lineRule="exact"/>
        <w:ind w:firstLineChars="100" w:firstLine="2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【平成</w:t>
      </w:r>
      <w:r>
        <w:rPr>
          <w:rFonts w:asciiTheme="majorEastAsia" w:eastAsiaTheme="majorEastAsia" w:hAnsiTheme="majorEastAsia" w:hint="eastAsia"/>
          <w:color w:val="000000" w:themeColor="text1"/>
        </w:rPr>
        <w:t>27</w:t>
      </w:r>
      <w:r>
        <w:rPr>
          <w:rFonts w:asciiTheme="majorEastAsia" w:eastAsiaTheme="majorEastAsia" w:hAnsiTheme="majorEastAsia" w:hint="eastAsia"/>
          <w:color w:val="000000" w:themeColor="text1"/>
        </w:rPr>
        <w:t>年度】</w:t>
      </w:r>
    </w:p>
    <w:tbl>
      <w:tblPr>
        <w:tblStyle w:val="ad"/>
        <w:tblW w:w="9019" w:type="dxa"/>
        <w:tblInd w:w="817" w:type="dxa"/>
        <w:tblLayout w:type="fixed"/>
        <w:tblLook w:val="04A0" w:firstRow="1" w:lastRow="0" w:firstColumn="1" w:lastColumn="0" w:noHBand="0" w:noVBand="1"/>
      </w:tblPr>
      <w:tblGrid>
        <w:gridCol w:w="1134"/>
        <w:gridCol w:w="7885"/>
      </w:tblGrid>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名　　称</w:t>
            </w:r>
          </w:p>
        </w:tc>
        <w:tc>
          <w:tcPr>
            <w:tcW w:w="7885" w:type="dxa"/>
          </w:tcPr>
          <w:p w:rsidR="008F42C5" w:rsidRDefault="00E00355">
            <w:pPr>
              <w:spacing w:line="3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久御山町自主防災リーダー研修会</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主　　催</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久御山町</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日　　時</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平成</w:t>
            </w:r>
            <w:r>
              <w:rPr>
                <w:rFonts w:asciiTheme="minorEastAsia" w:hAnsiTheme="minorEastAsia" w:hint="eastAsia"/>
                <w:color w:val="000000" w:themeColor="text1"/>
              </w:rPr>
              <w:t>27</w:t>
            </w:r>
            <w:r>
              <w:rPr>
                <w:rFonts w:asciiTheme="minorEastAsia" w:hAnsiTheme="minorEastAsia" w:hint="eastAsia"/>
                <w:color w:val="000000" w:themeColor="text1"/>
              </w:rPr>
              <w:t>年８月１日</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内　　容</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・説明（避難行動要支援者名簿、各種補助制度等について）</w:t>
            </w:r>
          </w:p>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・講演、図上演習（京都府地域防災リーダー養成講座）</w:t>
            </w:r>
          </w:p>
          <w:p w:rsidR="008F42C5" w:rsidRDefault="00E00355">
            <w:pPr>
              <w:spacing w:line="340" w:lineRule="exact"/>
              <w:ind w:firstLineChars="200" w:firstLine="440"/>
              <w:rPr>
                <w:rFonts w:asciiTheme="minorEastAsia" w:hAnsiTheme="minorEastAsia"/>
                <w:color w:val="000000" w:themeColor="text1"/>
              </w:rPr>
            </w:pPr>
            <w:r>
              <w:rPr>
                <w:rFonts w:asciiTheme="minorEastAsia" w:hAnsiTheme="minorEastAsia" w:hint="eastAsia"/>
                <w:color w:val="000000" w:themeColor="text1"/>
              </w:rPr>
              <w:t>講　師：岐阜大学　小山真紀准教授</w:t>
            </w:r>
          </w:p>
          <w:p w:rsidR="008F42C5" w:rsidRDefault="00E00355">
            <w:pPr>
              <w:spacing w:line="340" w:lineRule="exact"/>
              <w:ind w:firstLineChars="200" w:firstLine="440"/>
              <w:rPr>
                <w:rFonts w:asciiTheme="minorEastAsia" w:hAnsiTheme="minorEastAsia"/>
                <w:color w:val="000000" w:themeColor="text1"/>
              </w:rPr>
            </w:pPr>
            <w:r>
              <w:rPr>
                <w:rFonts w:asciiTheme="minorEastAsia" w:hAnsiTheme="minorEastAsia" w:hint="eastAsia"/>
                <w:color w:val="000000" w:themeColor="text1"/>
              </w:rPr>
              <w:t>テーマ：風水害時の避難－その基準と考え方－</w:t>
            </w:r>
          </w:p>
        </w:tc>
      </w:tr>
      <w:tr w:rsidR="008F42C5">
        <w:tc>
          <w:tcPr>
            <w:tcW w:w="1134"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参加人数</w:t>
            </w:r>
          </w:p>
        </w:tc>
        <w:tc>
          <w:tcPr>
            <w:tcW w:w="7885" w:type="dxa"/>
          </w:tcPr>
          <w:p w:rsidR="008F42C5" w:rsidRDefault="00E00355">
            <w:pPr>
              <w:spacing w:line="340" w:lineRule="exact"/>
              <w:rPr>
                <w:rFonts w:asciiTheme="minorEastAsia" w:hAnsiTheme="minorEastAsia"/>
                <w:color w:val="000000" w:themeColor="text1"/>
              </w:rPr>
            </w:pPr>
            <w:r>
              <w:rPr>
                <w:rFonts w:asciiTheme="minorEastAsia" w:hAnsiTheme="minorEastAsia" w:hint="eastAsia"/>
                <w:color w:val="000000" w:themeColor="text1"/>
              </w:rPr>
              <w:t>46</w:t>
            </w:r>
            <w:r>
              <w:rPr>
                <w:rFonts w:asciiTheme="minorEastAsia" w:hAnsiTheme="minorEastAsia" w:hint="eastAsia"/>
                <w:color w:val="000000" w:themeColor="text1"/>
              </w:rPr>
              <w:t>名</w:t>
            </w:r>
          </w:p>
        </w:tc>
      </w:tr>
    </w:tbl>
    <w:p w:rsidR="008F42C5" w:rsidRDefault="008F42C5">
      <w:pPr>
        <w:spacing w:line="342" w:lineRule="exact"/>
        <w:ind w:firstLineChars="100" w:firstLine="220"/>
        <w:rPr>
          <w:rFonts w:asciiTheme="majorEastAsia" w:eastAsiaTheme="majorEastAsia" w:hAnsiTheme="majorEastAsia"/>
          <w:color w:val="000000" w:themeColor="text1"/>
        </w:rPr>
      </w:pPr>
    </w:p>
    <w:p w:rsidR="008F42C5" w:rsidRDefault="00E00355">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(2)</w:t>
      </w:r>
      <w:r>
        <w:rPr>
          <w:rFonts w:asciiTheme="majorEastAsia" w:eastAsiaTheme="majorEastAsia" w:hAnsiTheme="majorEastAsia" w:hint="eastAsia"/>
          <w:color w:val="000000" w:themeColor="text1"/>
        </w:rPr>
        <w:t xml:space="preserve">　その他の対策</w:t>
      </w:r>
    </w:p>
    <w:p w:rsidR="008F42C5" w:rsidRDefault="00E00355">
      <w:pPr>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hint="eastAsia"/>
          <w:color w:val="000000" w:themeColor="text1"/>
        </w:rPr>
        <w:t>○　出前講座の実施</w:t>
      </w:r>
    </w:p>
    <w:p w:rsidR="008F42C5" w:rsidRDefault="00E00355">
      <w:pPr>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hint="eastAsia"/>
          <w:color w:val="000000" w:themeColor="text1"/>
        </w:rPr>
        <w:t>○　ＮＴＴ西日本㈱京都支店との協定に基づく特設公衆電話回線の設置</w:t>
      </w:r>
    </w:p>
    <w:p w:rsidR="008F42C5" w:rsidRDefault="00E00355">
      <w:pPr>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　災害時情報伝達手段の整備に向けた検討</w:t>
      </w:r>
    </w:p>
    <w:p w:rsidR="008F42C5" w:rsidRDefault="008F42C5">
      <w:pPr>
        <w:rPr>
          <w:rFonts w:asciiTheme="majorEastAsia" w:eastAsiaTheme="majorEastAsia" w:hAnsiTheme="majorEastAsia"/>
          <w:color w:val="000000" w:themeColor="text1"/>
        </w:rPr>
      </w:pPr>
    </w:p>
    <w:p w:rsidR="008F42C5" w:rsidRDefault="00E00355">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 xml:space="preserve">(3)  </w:t>
      </w:r>
      <w:r>
        <w:rPr>
          <w:rFonts w:asciiTheme="majorEastAsia" w:eastAsiaTheme="majorEastAsia" w:hAnsiTheme="majorEastAsia" w:hint="eastAsia"/>
          <w:color w:val="000000" w:themeColor="text1"/>
        </w:rPr>
        <w:t>自主防災組織による主な取組</w:t>
      </w:r>
    </w:p>
    <w:p w:rsidR="008F42C5" w:rsidRDefault="00E00355">
      <w:pPr>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hint="eastAsia"/>
          <w:color w:val="000000" w:themeColor="text1"/>
        </w:rPr>
        <w:t>○　防災訓練の実施（御牧、佐山、東角）</w:t>
      </w:r>
    </w:p>
    <w:p w:rsidR="008F42C5" w:rsidRDefault="00E00355">
      <w:pPr>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要配慮者の個別支援体制の確立（一部の自治会）</w:t>
      </w:r>
    </w:p>
    <w:p w:rsidR="008F42C5" w:rsidRDefault="00E00355">
      <w:pPr>
        <w:rPr>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hint="eastAsia"/>
          <w:color w:val="000000" w:themeColor="text1"/>
        </w:rPr>
        <w:t>○　災害時避難カードの作成と周知（東角）</w:t>
      </w:r>
    </w:p>
    <w:p w:rsidR="008F42C5" w:rsidRDefault="008F42C5">
      <w:pPr>
        <w:spacing w:line="350" w:lineRule="exact"/>
      </w:pPr>
    </w:p>
    <w:p w:rsidR="008F42C5" w:rsidRDefault="008F42C5">
      <w:pPr>
        <w:spacing w:line="350" w:lineRule="exact"/>
      </w:pPr>
    </w:p>
    <w:p w:rsidR="008F42C5" w:rsidRDefault="00E00355">
      <w:pPr>
        <w:spacing w:line="350" w:lineRule="exact"/>
        <w:rPr>
          <w:rFonts w:asciiTheme="majorEastAsia" w:eastAsiaTheme="majorEastAsia" w:hAnsiTheme="majorEastAsia"/>
        </w:rPr>
      </w:pPr>
      <w:r>
        <w:rPr>
          <w:rFonts w:asciiTheme="majorEastAsia" w:eastAsiaTheme="majorEastAsia" w:hAnsiTheme="majorEastAsia" w:hint="eastAsia"/>
        </w:rPr>
        <w:t>５　今後の目標について</w:t>
      </w:r>
    </w:p>
    <w:p w:rsidR="008F42C5" w:rsidRDefault="00E00355">
      <w:pPr>
        <w:spacing w:line="350" w:lineRule="exact"/>
        <w:rPr>
          <w:rFonts w:asciiTheme="minorEastAsia" w:hAnsiTheme="minorEastAsia"/>
        </w:rPr>
      </w:pPr>
      <w:r>
        <w:rPr>
          <w:rFonts w:asciiTheme="minorEastAsia" w:hAnsiTheme="minorEastAsia" w:hint="eastAsia"/>
        </w:rPr>
        <w:t xml:space="preserve">　　主な課題を踏まえ、久御山町における防災対策の目標を次のとおり設定する。</w:t>
      </w:r>
    </w:p>
    <w:p w:rsidR="008F42C5" w:rsidRDefault="00E00355">
      <w:pPr>
        <w:spacing w:line="350" w:lineRule="exact"/>
        <w:rPr>
          <w:rFonts w:asciiTheme="minorEastAsia" w:hAnsiTheme="minorEastAsia"/>
        </w:rPr>
      </w:pPr>
      <w:r>
        <w:rPr>
          <w:rFonts w:asciiTheme="minorEastAsia" w:hAnsiTheme="minorEastAsia" w:hint="eastAsia"/>
        </w:rPr>
        <w:t xml:space="preserve">　○　宇治川又は木津川が氾濫する場合の広域避難体制を確立させる。</w:t>
      </w:r>
    </w:p>
    <w:p w:rsidR="008F42C5" w:rsidRDefault="00E00355">
      <w:pPr>
        <w:spacing w:line="350" w:lineRule="exact"/>
        <w:ind w:firstLineChars="100" w:firstLine="220"/>
        <w:rPr>
          <w:rFonts w:asciiTheme="minorEastAsia" w:hAnsiTheme="minorEastAsia"/>
        </w:rPr>
      </w:pPr>
      <w:r>
        <w:rPr>
          <w:rFonts w:asciiTheme="minorEastAsia" w:hAnsiTheme="minorEastAsia" w:hint="eastAsia"/>
        </w:rPr>
        <w:t>○　避難のタイミング、避難場所、避難経路など避難行動及び周知のあり方を定める。</w:t>
      </w:r>
    </w:p>
    <w:p w:rsidR="008F42C5" w:rsidRDefault="00E00355">
      <w:pPr>
        <w:spacing w:line="350" w:lineRule="exact"/>
        <w:ind w:firstLineChars="100" w:firstLine="220"/>
        <w:rPr>
          <w:rFonts w:asciiTheme="minorEastAsia" w:hAnsiTheme="minorEastAsia"/>
        </w:rPr>
      </w:pPr>
      <w:r>
        <w:rPr>
          <w:rFonts w:asciiTheme="minorEastAsia" w:hAnsiTheme="minorEastAsia" w:hint="eastAsia"/>
        </w:rPr>
        <w:t>○　起こりうる内水氾濫に対する減災対策を定める。</w:t>
      </w:r>
    </w:p>
    <w:p w:rsidR="008F42C5" w:rsidRDefault="008F42C5">
      <w:pPr>
        <w:spacing w:line="350" w:lineRule="exact"/>
        <w:rPr>
          <w:rFonts w:asciiTheme="minorEastAsia" w:hAnsiTheme="minorEastAsia"/>
        </w:rPr>
      </w:pPr>
    </w:p>
    <w:p w:rsidR="008F42C5" w:rsidRDefault="008F42C5">
      <w:pPr>
        <w:spacing w:line="350" w:lineRule="exact"/>
        <w:rPr>
          <w:rFonts w:asciiTheme="minorEastAsia" w:hAnsiTheme="minorEastAsia"/>
        </w:rPr>
      </w:pPr>
    </w:p>
    <w:p w:rsidR="008F42C5" w:rsidRDefault="00E00355">
      <w:pPr>
        <w:spacing w:line="350" w:lineRule="exact"/>
        <w:rPr>
          <w:rFonts w:asciiTheme="minorEastAsia" w:hAnsiTheme="minorEastAsia"/>
        </w:rPr>
      </w:pPr>
      <w:r>
        <w:rPr>
          <w:rFonts w:ascii="ＭＳ ゴシック" w:eastAsia="ＭＳ ゴシック" w:hAnsi="ＭＳ ゴシック" w:hint="eastAsia"/>
        </w:rPr>
        <w:t>６　久御山町における関係予算（平成</w:t>
      </w:r>
      <w:r>
        <w:rPr>
          <w:rFonts w:ascii="ＭＳ ゴシック" w:eastAsia="ＭＳ ゴシック" w:hAnsi="ＭＳ ゴシック" w:hint="eastAsia"/>
        </w:rPr>
        <w:t>30</w:t>
      </w:r>
      <w:r>
        <w:rPr>
          <w:rFonts w:ascii="ＭＳ ゴシック" w:eastAsia="ＭＳ ゴシック" w:hAnsi="ＭＳ ゴシック" w:hint="eastAsia"/>
        </w:rPr>
        <w:t>年度）</w:t>
      </w:r>
    </w:p>
    <w:tbl>
      <w:tblPr>
        <w:tblStyle w:val="1"/>
        <w:tblW w:w="9524" w:type="auto"/>
        <w:tblInd w:w="328" w:type="dxa"/>
        <w:tblLayout w:type="fixed"/>
        <w:tblLook w:val="04A0" w:firstRow="1" w:lastRow="0" w:firstColumn="1" w:lastColumn="0" w:noHBand="0" w:noVBand="1"/>
      </w:tblPr>
      <w:tblGrid>
        <w:gridCol w:w="2640"/>
        <w:gridCol w:w="5170"/>
        <w:gridCol w:w="1714"/>
      </w:tblGrid>
      <w:tr w:rsidR="008F42C5">
        <w:tc>
          <w:tcPr>
            <w:tcW w:w="2640" w:type="dxa"/>
          </w:tcPr>
          <w:p w:rsidR="008F42C5" w:rsidRDefault="00E00355">
            <w:pPr>
              <w:rPr>
                <w:rFonts w:asciiTheme="minorEastAsia" w:hAnsiTheme="minorEastAsia"/>
              </w:rPr>
            </w:pPr>
            <w:r>
              <w:rPr>
                <w:rFonts w:asciiTheme="minorEastAsia" w:hAnsiTheme="minorEastAsia" w:hint="eastAsia"/>
              </w:rPr>
              <w:t>事業名</w:t>
            </w:r>
          </w:p>
        </w:tc>
        <w:tc>
          <w:tcPr>
            <w:tcW w:w="5170" w:type="dxa"/>
          </w:tcPr>
          <w:p w:rsidR="008F42C5" w:rsidRDefault="00E00355">
            <w:pPr>
              <w:rPr>
                <w:rFonts w:asciiTheme="minorEastAsia" w:hAnsiTheme="minorEastAsia"/>
              </w:rPr>
            </w:pPr>
            <w:r>
              <w:rPr>
                <w:rFonts w:asciiTheme="minorEastAsia" w:hAnsiTheme="minorEastAsia" w:hint="eastAsia"/>
              </w:rPr>
              <w:t>内容</w:t>
            </w:r>
          </w:p>
        </w:tc>
        <w:tc>
          <w:tcPr>
            <w:tcW w:w="1714" w:type="dxa"/>
          </w:tcPr>
          <w:p w:rsidR="008F42C5" w:rsidRDefault="00E00355">
            <w:pPr>
              <w:rPr>
                <w:rFonts w:asciiTheme="minorEastAsia" w:hAnsiTheme="minorEastAsia"/>
              </w:rPr>
            </w:pPr>
            <w:r>
              <w:rPr>
                <w:rFonts w:asciiTheme="minorEastAsia" w:hAnsiTheme="minorEastAsia" w:hint="eastAsia"/>
              </w:rPr>
              <w:t>予算額</w:t>
            </w:r>
          </w:p>
        </w:tc>
      </w:tr>
      <w:tr w:rsidR="008F42C5">
        <w:trPr>
          <w:trHeight w:val="298"/>
        </w:trPr>
        <w:tc>
          <w:tcPr>
            <w:tcW w:w="2640" w:type="dxa"/>
          </w:tcPr>
          <w:p w:rsidR="008F42C5" w:rsidRDefault="00E00355">
            <w:pPr>
              <w:rPr>
                <w:rFonts w:asciiTheme="minorEastAsia" w:hAnsiTheme="minorEastAsia"/>
              </w:rPr>
            </w:pPr>
            <w:r>
              <w:rPr>
                <w:rFonts w:asciiTheme="minorEastAsia" w:hAnsiTheme="minorEastAsia" w:hint="eastAsia"/>
              </w:rPr>
              <w:t>防災力強化総合事業</w:t>
            </w:r>
          </w:p>
        </w:tc>
        <w:tc>
          <w:tcPr>
            <w:tcW w:w="5170" w:type="dxa"/>
          </w:tcPr>
          <w:p w:rsidR="008F42C5" w:rsidRDefault="00E00355">
            <w:pPr>
              <w:rPr>
                <w:rFonts w:asciiTheme="minorEastAsia" w:hAnsiTheme="minorEastAsia"/>
              </w:rPr>
            </w:pPr>
            <w:r>
              <w:rPr>
                <w:rFonts w:asciiTheme="minorEastAsia" w:hAnsiTheme="minorEastAsia" w:hint="eastAsia"/>
              </w:rPr>
              <w:t>災害時情報伝達手段整備工事</w:t>
            </w:r>
          </w:p>
        </w:tc>
        <w:tc>
          <w:tcPr>
            <w:tcW w:w="1714" w:type="dxa"/>
          </w:tcPr>
          <w:p w:rsidR="008F42C5" w:rsidRDefault="00E00355">
            <w:pPr>
              <w:jc w:val="right"/>
              <w:rPr>
                <w:rFonts w:asciiTheme="minorEastAsia" w:hAnsiTheme="minorEastAsia"/>
              </w:rPr>
            </w:pPr>
            <w:r>
              <w:rPr>
                <w:rFonts w:asciiTheme="minorEastAsia" w:hAnsiTheme="minorEastAsia" w:hint="eastAsia"/>
              </w:rPr>
              <w:t>162,028</w:t>
            </w:r>
            <w:r>
              <w:rPr>
                <w:rFonts w:asciiTheme="minorEastAsia" w:hAnsiTheme="minorEastAsia" w:hint="eastAsia"/>
              </w:rPr>
              <w:t>千円</w:t>
            </w:r>
          </w:p>
        </w:tc>
      </w:tr>
      <w:tr w:rsidR="008F42C5">
        <w:tc>
          <w:tcPr>
            <w:tcW w:w="2640" w:type="dxa"/>
          </w:tcPr>
          <w:p w:rsidR="008F42C5" w:rsidRDefault="008F42C5">
            <w:pPr>
              <w:rPr>
                <w:rFonts w:asciiTheme="minorEastAsia" w:hAnsiTheme="minorEastAsia"/>
              </w:rPr>
            </w:pPr>
          </w:p>
        </w:tc>
        <w:tc>
          <w:tcPr>
            <w:tcW w:w="5170" w:type="dxa"/>
          </w:tcPr>
          <w:p w:rsidR="008F42C5" w:rsidRDefault="00E00355">
            <w:pPr>
              <w:rPr>
                <w:rFonts w:asciiTheme="minorEastAsia" w:hAnsiTheme="minorEastAsia"/>
              </w:rPr>
            </w:pPr>
            <w:r>
              <w:rPr>
                <w:rFonts w:asciiTheme="minorEastAsia" w:hAnsiTheme="minorEastAsia" w:hint="eastAsia"/>
              </w:rPr>
              <w:t>総合防災訓練</w:t>
            </w:r>
          </w:p>
        </w:tc>
        <w:tc>
          <w:tcPr>
            <w:tcW w:w="1714" w:type="dxa"/>
          </w:tcPr>
          <w:p w:rsidR="008F42C5" w:rsidRDefault="00E00355">
            <w:pPr>
              <w:jc w:val="right"/>
              <w:rPr>
                <w:rFonts w:asciiTheme="minorEastAsia" w:hAnsiTheme="minorEastAsia"/>
              </w:rPr>
            </w:pPr>
            <w:r>
              <w:rPr>
                <w:rFonts w:asciiTheme="minorEastAsia" w:hAnsiTheme="minorEastAsia" w:hint="eastAsia"/>
              </w:rPr>
              <w:t>3,163</w:t>
            </w:r>
            <w:r>
              <w:rPr>
                <w:rFonts w:asciiTheme="minorEastAsia" w:hAnsiTheme="minorEastAsia" w:hint="eastAsia"/>
              </w:rPr>
              <w:t>千円</w:t>
            </w:r>
          </w:p>
        </w:tc>
      </w:tr>
      <w:tr w:rsidR="008F42C5">
        <w:tc>
          <w:tcPr>
            <w:tcW w:w="2640" w:type="dxa"/>
          </w:tcPr>
          <w:p w:rsidR="008F42C5" w:rsidRDefault="008F42C5">
            <w:pPr>
              <w:rPr>
                <w:rFonts w:asciiTheme="minorEastAsia" w:hAnsiTheme="minorEastAsia"/>
              </w:rPr>
            </w:pPr>
          </w:p>
        </w:tc>
        <w:tc>
          <w:tcPr>
            <w:tcW w:w="5170" w:type="dxa"/>
          </w:tcPr>
          <w:p w:rsidR="008F42C5" w:rsidRDefault="00E00355">
            <w:pPr>
              <w:rPr>
                <w:rFonts w:asciiTheme="minorEastAsia" w:hAnsiTheme="minorEastAsia"/>
              </w:rPr>
            </w:pPr>
            <w:r>
              <w:rPr>
                <w:rFonts w:asciiTheme="minorEastAsia" w:hAnsiTheme="minorEastAsia" w:hint="eastAsia"/>
              </w:rPr>
              <w:t>洪水・地震ハザードマップ更新</w:t>
            </w:r>
          </w:p>
        </w:tc>
        <w:tc>
          <w:tcPr>
            <w:tcW w:w="1714" w:type="dxa"/>
          </w:tcPr>
          <w:p w:rsidR="008F42C5" w:rsidRDefault="00E00355">
            <w:pPr>
              <w:jc w:val="right"/>
              <w:rPr>
                <w:rFonts w:asciiTheme="minorEastAsia" w:hAnsiTheme="minorEastAsia"/>
              </w:rPr>
            </w:pPr>
            <w:r>
              <w:rPr>
                <w:rFonts w:asciiTheme="minorEastAsia" w:hAnsiTheme="minorEastAsia" w:hint="eastAsia"/>
              </w:rPr>
              <w:t>1,735</w:t>
            </w:r>
            <w:r>
              <w:rPr>
                <w:rFonts w:asciiTheme="minorEastAsia" w:hAnsiTheme="minorEastAsia" w:hint="eastAsia"/>
              </w:rPr>
              <w:t>千円</w:t>
            </w:r>
          </w:p>
        </w:tc>
      </w:tr>
      <w:tr w:rsidR="008F42C5">
        <w:tc>
          <w:tcPr>
            <w:tcW w:w="2640" w:type="dxa"/>
          </w:tcPr>
          <w:p w:rsidR="008F42C5" w:rsidRDefault="008F42C5">
            <w:pPr>
              <w:rPr>
                <w:rFonts w:asciiTheme="minorEastAsia" w:hAnsiTheme="minorEastAsia"/>
              </w:rPr>
            </w:pPr>
          </w:p>
        </w:tc>
        <w:tc>
          <w:tcPr>
            <w:tcW w:w="5170" w:type="dxa"/>
          </w:tcPr>
          <w:p w:rsidR="008F42C5" w:rsidRDefault="00E00355">
            <w:pPr>
              <w:rPr>
                <w:rFonts w:asciiTheme="minorEastAsia" w:hAnsiTheme="minorEastAsia"/>
              </w:rPr>
            </w:pPr>
            <w:r>
              <w:rPr>
                <w:rFonts w:asciiTheme="minorEastAsia" w:hAnsiTheme="minorEastAsia" w:hint="eastAsia"/>
              </w:rPr>
              <w:t>避難行動要支援者名簿登録の手引きパンフレット</w:t>
            </w:r>
          </w:p>
        </w:tc>
        <w:tc>
          <w:tcPr>
            <w:tcW w:w="1714" w:type="dxa"/>
          </w:tcPr>
          <w:p w:rsidR="008F42C5" w:rsidRDefault="00E00355">
            <w:pPr>
              <w:jc w:val="right"/>
              <w:rPr>
                <w:rFonts w:asciiTheme="minorEastAsia" w:hAnsiTheme="minorEastAsia"/>
              </w:rPr>
            </w:pPr>
            <w:r>
              <w:rPr>
                <w:rFonts w:asciiTheme="minorEastAsia" w:hAnsiTheme="minorEastAsia" w:hint="eastAsia"/>
              </w:rPr>
              <w:t>275</w:t>
            </w:r>
            <w:r>
              <w:rPr>
                <w:rFonts w:asciiTheme="minorEastAsia" w:hAnsiTheme="minorEastAsia" w:hint="eastAsia"/>
              </w:rPr>
              <w:t>千円</w:t>
            </w:r>
          </w:p>
        </w:tc>
      </w:tr>
      <w:tr w:rsidR="008F42C5">
        <w:tc>
          <w:tcPr>
            <w:tcW w:w="2640" w:type="dxa"/>
          </w:tcPr>
          <w:p w:rsidR="008F42C5" w:rsidRDefault="008F42C5">
            <w:pPr>
              <w:rPr>
                <w:rFonts w:asciiTheme="minorEastAsia" w:hAnsiTheme="minorEastAsia"/>
              </w:rPr>
            </w:pPr>
          </w:p>
        </w:tc>
        <w:tc>
          <w:tcPr>
            <w:tcW w:w="5170" w:type="dxa"/>
          </w:tcPr>
          <w:p w:rsidR="008F42C5" w:rsidRDefault="00E00355">
            <w:pPr>
              <w:rPr>
                <w:rFonts w:asciiTheme="minorEastAsia" w:hAnsiTheme="minorEastAsia"/>
              </w:rPr>
            </w:pPr>
            <w:r>
              <w:rPr>
                <w:rFonts w:asciiTheme="minorEastAsia" w:hAnsiTheme="minorEastAsia" w:hint="eastAsia"/>
              </w:rPr>
              <w:t>事業所向け垂直避難に係るパンフレット</w:t>
            </w:r>
          </w:p>
        </w:tc>
        <w:tc>
          <w:tcPr>
            <w:tcW w:w="1714" w:type="dxa"/>
          </w:tcPr>
          <w:p w:rsidR="008F42C5" w:rsidRDefault="00E00355">
            <w:pPr>
              <w:jc w:val="right"/>
              <w:rPr>
                <w:rFonts w:asciiTheme="minorEastAsia" w:hAnsiTheme="minorEastAsia"/>
              </w:rPr>
            </w:pPr>
            <w:r>
              <w:rPr>
                <w:rFonts w:asciiTheme="minorEastAsia" w:hAnsiTheme="minorEastAsia" w:hint="eastAsia"/>
              </w:rPr>
              <w:t>50</w:t>
            </w:r>
            <w:r>
              <w:rPr>
                <w:rFonts w:asciiTheme="minorEastAsia" w:hAnsiTheme="minorEastAsia" w:hint="eastAsia"/>
              </w:rPr>
              <w:t>千円</w:t>
            </w:r>
          </w:p>
        </w:tc>
      </w:tr>
      <w:tr w:rsidR="008F42C5">
        <w:tc>
          <w:tcPr>
            <w:tcW w:w="2640" w:type="dxa"/>
          </w:tcPr>
          <w:p w:rsidR="008F42C5" w:rsidRDefault="00E00355">
            <w:r>
              <w:rPr>
                <w:rFonts w:hint="eastAsia"/>
              </w:rPr>
              <w:t>内水排除対策事業</w:t>
            </w:r>
          </w:p>
        </w:tc>
        <w:tc>
          <w:tcPr>
            <w:tcW w:w="5170" w:type="dxa"/>
          </w:tcPr>
          <w:p w:rsidR="008F42C5" w:rsidRDefault="00E00355">
            <w:r>
              <w:rPr>
                <w:rFonts w:hint="eastAsia"/>
              </w:rPr>
              <w:t>内水排除対策庁内検討会議</w:t>
            </w:r>
          </w:p>
        </w:tc>
        <w:tc>
          <w:tcPr>
            <w:tcW w:w="1714" w:type="dxa"/>
          </w:tcPr>
          <w:p w:rsidR="008F42C5" w:rsidRDefault="00E00355">
            <w:pPr>
              <w:jc w:val="right"/>
              <w:rPr>
                <w:rFonts w:asciiTheme="minorEastAsia" w:hAnsiTheme="minorEastAsia"/>
              </w:rPr>
            </w:pPr>
            <w:r>
              <w:rPr>
                <w:rFonts w:asciiTheme="minorEastAsia" w:hAnsiTheme="minorEastAsia" w:hint="eastAsia"/>
              </w:rPr>
              <w:t>80</w:t>
            </w:r>
            <w:r>
              <w:rPr>
                <w:rFonts w:asciiTheme="minorEastAsia" w:hAnsiTheme="minorEastAsia" w:hint="eastAsia"/>
              </w:rPr>
              <w:t>千円</w:t>
            </w:r>
          </w:p>
        </w:tc>
      </w:tr>
    </w:tbl>
    <w:p w:rsidR="008F42C5" w:rsidRDefault="008F42C5">
      <w:pPr>
        <w:spacing w:line="350" w:lineRule="exact"/>
        <w:rPr>
          <w:rFonts w:asciiTheme="minorEastAsia" w:hAnsiTheme="minorEastAsia"/>
        </w:rPr>
      </w:pPr>
    </w:p>
    <w:sectPr w:rsidR="008F42C5">
      <w:footerReference w:type="default" r:id="rId13"/>
      <w:pgSz w:w="11906" w:h="16838"/>
      <w:pgMar w:top="1134" w:right="1134" w:bottom="1134" w:left="1134" w:header="851" w:footer="283" w:gutter="0"/>
      <w:cols w:space="720"/>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00355">
      <w:r>
        <w:separator/>
      </w:r>
    </w:p>
  </w:endnote>
  <w:endnote w:type="continuationSeparator" w:id="0">
    <w:p w:rsidR="00000000" w:rsidRDefault="00E00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626287"/>
      <w:docPartObj>
        <w:docPartGallery w:val="Page Numbers (Bottom of Page)"/>
        <w:docPartUnique/>
      </w:docPartObj>
    </w:sdtPr>
    <w:sdtEndPr>
      <w:rPr>
        <w:sz w:val="24"/>
      </w:rPr>
    </w:sdtEndPr>
    <w:sdtContent>
      <w:p w:rsidR="008F42C5" w:rsidRDefault="00E00355">
        <w:pPr>
          <w:pStyle w:val="a9"/>
          <w:jc w:val="center"/>
          <w:rPr>
            <w:sz w:val="24"/>
          </w:rPr>
        </w:pPr>
        <w:r>
          <w:rPr>
            <w:rFonts w:hint="eastAsia"/>
          </w:rPr>
          <w:fldChar w:fldCharType="begin"/>
        </w:r>
        <w:r>
          <w:rPr>
            <w:rFonts w:hint="eastAsia"/>
          </w:rPr>
          <w:instrText xml:space="preserve">PAGE  \* MERGEFORMAT </w:instrText>
        </w:r>
        <w:r>
          <w:rPr>
            <w:rFonts w:hint="eastAsia"/>
          </w:rPr>
          <w:fldChar w:fldCharType="separate"/>
        </w:r>
        <w:r w:rsidRPr="00E00355">
          <w:rPr>
            <w:rFonts w:asciiTheme="majorEastAsia" w:eastAsiaTheme="majorEastAsia" w:hAnsiTheme="majorEastAsia"/>
            <w:noProof/>
            <w:sz w:val="24"/>
          </w:rPr>
          <w:t>1</w:t>
        </w:r>
        <w:r>
          <w:rPr>
            <w:rFonts w:hint="eastAsia"/>
          </w:rPr>
          <w:fldChar w:fldCharType="end"/>
        </w:r>
      </w:p>
    </w:sdtContent>
  </w:sdt>
  <w:p w:rsidR="008F42C5" w:rsidRDefault="008F42C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00355">
      <w:r>
        <w:separator/>
      </w:r>
    </w:p>
  </w:footnote>
  <w:footnote w:type="continuationSeparator" w:id="0">
    <w:p w:rsidR="00000000" w:rsidRDefault="00E003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efaultTableStyle w:val="1"/>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8F42C5"/>
    <w:rsid w:val="008F42C5"/>
    <w:rsid w:val="00E003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character" w:customStyle="1" w:styleId="a4">
    <w:name w:val="日付 (文字)"/>
    <w:basedOn w:val="a0"/>
    <w:link w:val="a3"/>
  </w:style>
  <w:style w:type="paragraph" w:styleId="a5">
    <w:name w:val="Balloon Text"/>
    <w:basedOn w:val="a"/>
    <w:link w:val="a6"/>
    <w:semiHidden/>
    <w:rPr>
      <w:rFonts w:asciiTheme="majorHAnsi" w:eastAsiaTheme="majorEastAsia" w:hAnsiTheme="majorHAnsi"/>
      <w:sz w:val="18"/>
    </w:rPr>
  </w:style>
  <w:style w:type="character" w:customStyle="1" w:styleId="a6">
    <w:name w:val="吹き出し (文字)"/>
    <w:basedOn w:val="a0"/>
    <w:link w:val="a5"/>
    <w:rPr>
      <w:rFonts w:asciiTheme="majorHAnsi" w:eastAsiaTheme="majorEastAsia" w:hAnsiTheme="majorHAnsi"/>
      <w:sz w:val="18"/>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7">
    <w:name w:val="header"/>
    <w:basedOn w:val="a"/>
    <w:link w:val="a8"/>
    <w:pPr>
      <w:tabs>
        <w:tab w:val="center" w:pos="4252"/>
        <w:tab w:val="right" w:pos="8504"/>
      </w:tabs>
      <w:snapToGrid w:val="0"/>
    </w:pPr>
  </w:style>
  <w:style w:type="character" w:customStyle="1" w:styleId="a8">
    <w:name w:val="ヘッダー (文字)"/>
    <w:basedOn w:val="a0"/>
    <w:link w:val="a7"/>
    <w:rPr>
      <w:sz w:val="22"/>
    </w:rPr>
  </w:style>
  <w:style w:type="paragraph" w:styleId="a9">
    <w:name w:val="footer"/>
    <w:basedOn w:val="a"/>
    <w:link w:val="aa"/>
    <w:pPr>
      <w:tabs>
        <w:tab w:val="center" w:pos="4252"/>
        <w:tab w:val="right" w:pos="8504"/>
      </w:tabs>
      <w:snapToGrid w:val="0"/>
    </w:pPr>
  </w:style>
  <w:style w:type="character" w:customStyle="1" w:styleId="aa">
    <w:name w:val="フッター (文字)"/>
    <w:basedOn w:val="a0"/>
    <w:link w:val="a9"/>
    <w:rPr>
      <w:sz w:val="22"/>
    </w:rPr>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 w:type="table" w:styleId="ad">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character" w:customStyle="1" w:styleId="a4">
    <w:name w:val="日付 (文字)"/>
    <w:basedOn w:val="a0"/>
    <w:link w:val="a3"/>
  </w:style>
  <w:style w:type="paragraph" w:styleId="a5">
    <w:name w:val="Balloon Text"/>
    <w:basedOn w:val="a"/>
    <w:link w:val="a6"/>
    <w:semiHidden/>
    <w:rPr>
      <w:rFonts w:asciiTheme="majorHAnsi" w:eastAsiaTheme="majorEastAsia" w:hAnsiTheme="majorHAnsi"/>
      <w:sz w:val="18"/>
    </w:rPr>
  </w:style>
  <w:style w:type="character" w:customStyle="1" w:styleId="a6">
    <w:name w:val="吹き出し (文字)"/>
    <w:basedOn w:val="a0"/>
    <w:link w:val="a5"/>
    <w:rPr>
      <w:rFonts w:asciiTheme="majorHAnsi" w:eastAsiaTheme="majorEastAsia" w:hAnsiTheme="majorHAnsi"/>
      <w:sz w:val="18"/>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7">
    <w:name w:val="header"/>
    <w:basedOn w:val="a"/>
    <w:link w:val="a8"/>
    <w:pPr>
      <w:tabs>
        <w:tab w:val="center" w:pos="4252"/>
        <w:tab w:val="right" w:pos="8504"/>
      </w:tabs>
      <w:snapToGrid w:val="0"/>
    </w:pPr>
  </w:style>
  <w:style w:type="character" w:customStyle="1" w:styleId="a8">
    <w:name w:val="ヘッダー (文字)"/>
    <w:basedOn w:val="a0"/>
    <w:link w:val="a7"/>
    <w:rPr>
      <w:sz w:val="22"/>
    </w:rPr>
  </w:style>
  <w:style w:type="paragraph" w:styleId="a9">
    <w:name w:val="footer"/>
    <w:basedOn w:val="a"/>
    <w:link w:val="aa"/>
    <w:pPr>
      <w:tabs>
        <w:tab w:val="center" w:pos="4252"/>
        <w:tab w:val="right" w:pos="8504"/>
      </w:tabs>
      <w:snapToGrid w:val="0"/>
    </w:pPr>
  </w:style>
  <w:style w:type="character" w:customStyle="1" w:styleId="aa">
    <w:name w:val="フッター (文字)"/>
    <w:basedOn w:val="a0"/>
    <w:link w:val="a9"/>
    <w:rPr>
      <w:sz w:val="22"/>
    </w:rPr>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 w:type="table" w:styleId="ad">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268</Words>
  <Characters>1531</Characters>
  <Application>Microsoft Office Word</Application>
  <DocSecurity>4</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船越　理志</dc:creator>
  <cp:lastModifiedBy>＊</cp:lastModifiedBy>
  <cp:revision>2</cp:revision>
  <cp:lastPrinted>2018-03-27T01:34:00Z</cp:lastPrinted>
  <dcterms:created xsi:type="dcterms:W3CDTF">2018-03-27T01:35:00Z</dcterms:created>
  <dcterms:modified xsi:type="dcterms:W3CDTF">2018-03-27T01:35:00Z</dcterms:modified>
</cp:coreProperties>
</file>