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28" w:rsidRPr="003013D2" w:rsidRDefault="00A404E9" w:rsidP="00A404E9">
      <w:pPr>
        <w:jc w:val="center"/>
        <w:rPr>
          <w:rFonts w:asciiTheme="majorEastAsia" w:eastAsiaTheme="majorEastAsia" w:hAnsiTheme="majorEastAsia"/>
          <w:sz w:val="22"/>
        </w:rPr>
      </w:pPr>
      <w:r w:rsidRPr="003013D2">
        <w:rPr>
          <w:rFonts w:asciiTheme="majorEastAsia" w:eastAsiaTheme="majorEastAsia" w:hAnsiTheme="majorEastAsia"/>
          <w:sz w:val="22"/>
        </w:rPr>
        <w:t>仕　　様　　書</w:t>
      </w:r>
    </w:p>
    <w:p w:rsidR="00A404E9" w:rsidRPr="003013D2" w:rsidRDefault="00A404E9" w:rsidP="00A404E9">
      <w:pPr>
        <w:jc w:val="center"/>
        <w:rPr>
          <w:rFonts w:asciiTheme="majorEastAsia" w:eastAsiaTheme="majorEastAsia" w:hAnsiTheme="majorEastAsia"/>
          <w:sz w:val="22"/>
        </w:rPr>
      </w:pPr>
    </w:p>
    <w:p w:rsidR="00A404E9" w:rsidRPr="003013D2" w:rsidRDefault="00A404E9" w:rsidP="003013D2">
      <w:pPr>
        <w:ind w:firstLineChars="100" w:firstLine="198"/>
        <w:jc w:val="left"/>
        <w:rPr>
          <w:rFonts w:asciiTheme="majorEastAsia" w:eastAsiaTheme="majorEastAsia" w:hAnsiTheme="majorEastAsia"/>
          <w:sz w:val="22"/>
        </w:rPr>
      </w:pPr>
      <w:r w:rsidRPr="003013D2">
        <w:rPr>
          <w:rFonts w:asciiTheme="majorEastAsia" w:eastAsiaTheme="majorEastAsia" w:hAnsiTheme="majorEastAsia" w:hint="eastAsia"/>
          <w:sz w:val="22"/>
        </w:rPr>
        <w:t>本仕様書は、</w:t>
      </w:r>
      <w:r w:rsidR="00071C9A" w:rsidRPr="003013D2">
        <w:rPr>
          <w:rFonts w:asciiTheme="majorEastAsia" w:eastAsiaTheme="majorEastAsia" w:hAnsiTheme="majorEastAsia" w:hint="eastAsia"/>
          <w:sz w:val="22"/>
        </w:rPr>
        <w:t>令和元年度</w:t>
      </w:r>
      <w:r w:rsidRPr="003013D2">
        <w:rPr>
          <w:rFonts w:asciiTheme="majorEastAsia" w:eastAsiaTheme="majorEastAsia" w:hAnsiTheme="majorEastAsia" w:hint="eastAsia"/>
          <w:sz w:val="22"/>
        </w:rPr>
        <w:t>京都産和牛ブランド力強化に向けた調査業務の仕様を示したものである</w:t>
      </w:r>
      <w:r w:rsidR="00F73C09" w:rsidRPr="003013D2">
        <w:rPr>
          <w:rFonts w:asciiTheme="majorEastAsia" w:eastAsiaTheme="majorEastAsia" w:hAnsiTheme="majorEastAsia" w:hint="eastAsia"/>
          <w:sz w:val="22"/>
        </w:rPr>
        <w:t>。</w:t>
      </w:r>
    </w:p>
    <w:p w:rsidR="00A404E9" w:rsidRPr="003013D2" w:rsidRDefault="00A404E9" w:rsidP="003013D2">
      <w:pPr>
        <w:ind w:firstLineChars="100" w:firstLine="198"/>
        <w:jc w:val="left"/>
        <w:rPr>
          <w:rFonts w:asciiTheme="majorEastAsia" w:eastAsiaTheme="majorEastAsia" w:hAnsiTheme="majorEastAsia"/>
          <w:sz w:val="22"/>
        </w:rPr>
      </w:pPr>
    </w:p>
    <w:p w:rsidR="00A404E9" w:rsidRPr="003013D2" w:rsidRDefault="00A404E9" w:rsidP="003013D2">
      <w:pPr>
        <w:ind w:firstLineChars="100" w:firstLine="198"/>
        <w:jc w:val="left"/>
        <w:rPr>
          <w:rFonts w:asciiTheme="majorEastAsia" w:eastAsiaTheme="majorEastAsia" w:hAnsiTheme="majorEastAsia"/>
          <w:sz w:val="22"/>
        </w:rPr>
      </w:pPr>
      <w:r w:rsidRPr="003013D2">
        <w:rPr>
          <w:rFonts w:asciiTheme="majorEastAsia" w:eastAsiaTheme="majorEastAsia" w:hAnsiTheme="majorEastAsia" w:hint="eastAsia"/>
          <w:sz w:val="22"/>
        </w:rPr>
        <w:t>１　調査</w:t>
      </w:r>
      <w:r w:rsidR="002018E0" w:rsidRPr="003013D2">
        <w:rPr>
          <w:rFonts w:asciiTheme="majorEastAsia" w:eastAsiaTheme="majorEastAsia" w:hAnsiTheme="majorEastAsia" w:hint="eastAsia"/>
          <w:sz w:val="22"/>
        </w:rPr>
        <w:t>・分析</w:t>
      </w:r>
      <w:r w:rsidRPr="003013D2">
        <w:rPr>
          <w:rFonts w:asciiTheme="majorEastAsia" w:eastAsiaTheme="majorEastAsia" w:hAnsiTheme="majorEastAsia" w:hint="eastAsia"/>
          <w:sz w:val="22"/>
        </w:rPr>
        <w:t>業務</w:t>
      </w:r>
    </w:p>
    <w:p w:rsidR="00AC71AA" w:rsidRPr="003013D2" w:rsidRDefault="00A404E9" w:rsidP="006803A0">
      <w:pPr>
        <w:ind w:firstLineChars="100" w:firstLine="198"/>
        <w:jc w:val="left"/>
        <w:rPr>
          <w:rFonts w:asciiTheme="majorEastAsia" w:eastAsiaTheme="majorEastAsia" w:hAnsiTheme="majorEastAsia"/>
          <w:sz w:val="22"/>
        </w:rPr>
      </w:pPr>
      <w:r w:rsidRPr="003013D2">
        <w:rPr>
          <w:rFonts w:asciiTheme="majorEastAsia" w:eastAsiaTheme="majorEastAsia" w:hAnsiTheme="majorEastAsia" w:hint="eastAsia"/>
          <w:sz w:val="22"/>
        </w:rPr>
        <w:t>（１）</w:t>
      </w:r>
      <w:r w:rsidRPr="003013D2">
        <w:rPr>
          <w:rFonts w:asciiTheme="majorEastAsia" w:eastAsiaTheme="majorEastAsia" w:hAnsiTheme="majorEastAsia" w:hint="eastAsia"/>
          <w:b/>
          <w:sz w:val="22"/>
          <w:u w:val="single"/>
        </w:rPr>
        <w:t>インターネット調査</w:t>
      </w:r>
      <w:r w:rsidR="006803A0">
        <w:rPr>
          <w:rFonts w:asciiTheme="majorEastAsia" w:eastAsiaTheme="majorEastAsia" w:hAnsiTheme="majorEastAsia" w:hint="eastAsia"/>
          <w:sz w:val="22"/>
        </w:rPr>
        <w:t xml:space="preserve">　</w:t>
      </w:r>
      <w:r w:rsidR="00512095" w:rsidRPr="003013D2">
        <w:rPr>
          <w:rFonts w:asciiTheme="majorEastAsia" w:eastAsiaTheme="majorEastAsia" w:hAnsiTheme="majorEastAsia" w:hint="eastAsia"/>
          <w:sz w:val="22"/>
        </w:rPr>
        <w:t>※</w:t>
      </w:r>
      <w:r w:rsidR="00F73C09" w:rsidRPr="003013D2">
        <w:rPr>
          <w:rFonts w:asciiTheme="majorEastAsia" w:eastAsiaTheme="majorEastAsia" w:hAnsiTheme="majorEastAsia" w:hint="eastAsia"/>
          <w:sz w:val="22"/>
        </w:rPr>
        <w:t>調査企画、実施企画含む</w:t>
      </w:r>
      <w:r w:rsidR="00B04FB1">
        <w:rPr>
          <w:rFonts w:asciiTheme="majorEastAsia" w:eastAsiaTheme="majorEastAsia" w:hAnsiTheme="majorEastAsia" w:hint="eastAsia"/>
          <w:sz w:val="22"/>
        </w:rPr>
        <w:t>。</w:t>
      </w:r>
    </w:p>
    <w:p w:rsidR="00AC71AA" w:rsidRPr="003013D2" w:rsidRDefault="00AC71AA" w:rsidP="003013D2">
      <w:pPr>
        <w:ind w:leftChars="100" w:left="812" w:hangingChars="300" w:hanging="594"/>
        <w:jc w:val="left"/>
        <w:rPr>
          <w:rFonts w:asciiTheme="majorEastAsia" w:eastAsiaTheme="majorEastAsia" w:hAnsiTheme="majorEastAsia"/>
          <w:sz w:val="22"/>
        </w:rPr>
      </w:pPr>
      <w:r w:rsidRPr="003013D2">
        <w:rPr>
          <w:rFonts w:asciiTheme="majorEastAsia" w:eastAsiaTheme="majorEastAsia" w:hAnsiTheme="majorEastAsia" w:hint="eastAsia"/>
          <w:sz w:val="22"/>
        </w:rPr>
        <w:t xml:space="preserve">　　</w:t>
      </w:r>
      <w:r w:rsidR="003013D2">
        <w:rPr>
          <w:rFonts w:asciiTheme="majorEastAsia" w:eastAsiaTheme="majorEastAsia" w:hAnsiTheme="majorEastAsia" w:hint="eastAsia"/>
          <w:sz w:val="22"/>
        </w:rPr>
        <w:t>〇</w:t>
      </w:r>
      <w:r w:rsidRPr="003013D2">
        <w:rPr>
          <w:rFonts w:asciiTheme="majorEastAsia" w:eastAsiaTheme="majorEastAsia" w:hAnsiTheme="majorEastAsia" w:hint="eastAsia"/>
          <w:sz w:val="22"/>
        </w:rPr>
        <w:t>京都産和牛のエンドユーザー層</w:t>
      </w:r>
      <w:r w:rsidR="00512095" w:rsidRPr="003013D2">
        <w:rPr>
          <w:rFonts w:asciiTheme="majorEastAsia" w:eastAsiaTheme="majorEastAsia" w:hAnsiTheme="majorEastAsia" w:hint="eastAsia"/>
          <w:sz w:val="22"/>
        </w:rPr>
        <w:t>及びターゲット層</w:t>
      </w:r>
      <w:r w:rsidRPr="003013D2">
        <w:rPr>
          <w:rFonts w:asciiTheme="majorEastAsia" w:eastAsiaTheme="majorEastAsia" w:hAnsiTheme="majorEastAsia" w:hint="eastAsia"/>
          <w:sz w:val="22"/>
        </w:rPr>
        <w:t>を</w:t>
      </w:r>
      <w:r w:rsidR="000E5D69" w:rsidRPr="003013D2">
        <w:rPr>
          <w:rFonts w:asciiTheme="majorEastAsia" w:eastAsiaTheme="majorEastAsia" w:hAnsiTheme="majorEastAsia" w:hint="eastAsia"/>
          <w:sz w:val="22"/>
        </w:rPr>
        <w:t>把握</w:t>
      </w:r>
      <w:r w:rsidRPr="003013D2">
        <w:rPr>
          <w:rFonts w:asciiTheme="majorEastAsia" w:eastAsiaTheme="majorEastAsia" w:hAnsiTheme="majorEastAsia" w:hint="eastAsia"/>
          <w:sz w:val="22"/>
        </w:rPr>
        <w:t>するため、「京都への国内観光客」「京都府民」を対象とした</w:t>
      </w:r>
      <w:r w:rsidR="00512095" w:rsidRPr="003013D2">
        <w:rPr>
          <w:rFonts w:asciiTheme="majorEastAsia" w:eastAsiaTheme="majorEastAsia" w:hAnsiTheme="majorEastAsia" w:hint="eastAsia"/>
          <w:sz w:val="22"/>
        </w:rPr>
        <w:t>インターネット</w:t>
      </w:r>
      <w:r w:rsidRPr="003013D2">
        <w:rPr>
          <w:rFonts w:asciiTheme="majorEastAsia" w:eastAsiaTheme="majorEastAsia" w:hAnsiTheme="majorEastAsia" w:hint="eastAsia"/>
          <w:sz w:val="22"/>
        </w:rPr>
        <w:t>調査を行う。</w:t>
      </w:r>
    </w:p>
    <w:p w:rsidR="00A404E9" w:rsidRPr="003013D2" w:rsidRDefault="00A404E9" w:rsidP="003013D2">
      <w:pPr>
        <w:ind w:firstLineChars="100" w:firstLine="198"/>
        <w:jc w:val="left"/>
        <w:rPr>
          <w:rFonts w:asciiTheme="majorEastAsia" w:eastAsiaTheme="majorEastAsia" w:hAnsiTheme="majorEastAsia"/>
          <w:sz w:val="22"/>
        </w:rPr>
      </w:pPr>
      <w:r w:rsidRPr="003013D2">
        <w:rPr>
          <w:rFonts w:asciiTheme="majorEastAsia" w:eastAsiaTheme="majorEastAsia" w:hAnsiTheme="majorEastAsia" w:hint="eastAsia"/>
          <w:sz w:val="22"/>
        </w:rPr>
        <w:t xml:space="preserve">　　</w:t>
      </w:r>
      <w:r w:rsidR="003013D2">
        <w:rPr>
          <w:rFonts w:asciiTheme="majorEastAsia" w:eastAsiaTheme="majorEastAsia" w:hAnsiTheme="majorEastAsia" w:hint="eastAsia"/>
          <w:sz w:val="22"/>
        </w:rPr>
        <w:t xml:space="preserve">　■①</w:t>
      </w:r>
      <w:r w:rsidR="00512095" w:rsidRPr="003013D2">
        <w:rPr>
          <w:rFonts w:asciiTheme="majorEastAsia" w:eastAsiaTheme="majorEastAsia" w:hAnsiTheme="majorEastAsia" w:hint="eastAsia"/>
          <w:sz w:val="22"/>
        </w:rPr>
        <w:t>スクリーニング</w:t>
      </w:r>
      <w:r w:rsidRPr="003013D2">
        <w:rPr>
          <w:rFonts w:asciiTheme="majorEastAsia" w:eastAsiaTheme="majorEastAsia" w:hAnsiTheme="majorEastAsia" w:hint="eastAsia"/>
          <w:sz w:val="22"/>
        </w:rPr>
        <w:t>調査</w:t>
      </w:r>
      <w:r w:rsidR="00EF7B1D" w:rsidRPr="003013D2">
        <w:rPr>
          <w:rFonts w:asciiTheme="majorEastAsia" w:eastAsiaTheme="majorEastAsia" w:hAnsiTheme="majorEastAsia" w:hint="eastAsia"/>
          <w:sz w:val="22"/>
        </w:rPr>
        <w:t>：</w:t>
      </w:r>
      <w:r w:rsidR="00762342">
        <w:rPr>
          <w:rFonts w:asciiTheme="majorEastAsia" w:eastAsiaTheme="majorEastAsia" w:hAnsiTheme="majorEastAsia" w:hint="eastAsia"/>
          <w:sz w:val="22"/>
        </w:rPr>
        <w:t>9,</w:t>
      </w:r>
      <w:r w:rsidRPr="003013D2">
        <w:rPr>
          <w:rFonts w:asciiTheme="majorEastAsia" w:eastAsiaTheme="majorEastAsia" w:hAnsiTheme="majorEastAsia" w:hint="eastAsia"/>
          <w:sz w:val="22"/>
        </w:rPr>
        <w:t>000サンプル</w:t>
      </w:r>
      <w:r w:rsidR="00762342">
        <w:rPr>
          <w:rFonts w:asciiTheme="majorEastAsia" w:eastAsiaTheme="majorEastAsia" w:hAnsiTheme="majorEastAsia" w:hint="eastAsia"/>
          <w:sz w:val="22"/>
        </w:rPr>
        <w:t>以上</w:t>
      </w:r>
      <w:r w:rsidR="00EF7B1D" w:rsidRPr="003013D2">
        <w:rPr>
          <w:rFonts w:asciiTheme="majorEastAsia" w:eastAsiaTheme="majorEastAsia" w:hAnsiTheme="majorEastAsia" w:hint="eastAsia"/>
          <w:sz w:val="22"/>
        </w:rPr>
        <w:t>（設問3問程度）</w:t>
      </w:r>
    </w:p>
    <w:p w:rsidR="00AC71AA" w:rsidRPr="003013D2" w:rsidRDefault="00AC71AA" w:rsidP="003013D2">
      <w:pPr>
        <w:ind w:leftChars="100" w:left="2198" w:hangingChars="1000" w:hanging="1980"/>
        <w:jc w:val="left"/>
        <w:rPr>
          <w:rFonts w:asciiTheme="majorEastAsia" w:eastAsiaTheme="majorEastAsia" w:hAnsiTheme="majorEastAsia"/>
          <w:sz w:val="22"/>
        </w:rPr>
      </w:pPr>
      <w:r w:rsidRPr="003013D2">
        <w:rPr>
          <w:rFonts w:asciiTheme="majorEastAsia" w:eastAsiaTheme="majorEastAsia" w:hAnsiTheme="majorEastAsia" w:hint="eastAsia"/>
          <w:sz w:val="22"/>
        </w:rPr>
        <w:t xml:space="preserve">　　　　</w:t>
      </w:r>
      <w:r w:rsidR="00512095" w:rsidRPr="003013D2">
        <w:rPr>
          <w:rFonts w:asciiTheme="majorEastAsia" w:eastAsiaTheme="majorEastAsia" w:hAnsiTheme="majorEastAsia" w:hint="eastAsia"/>
          <w:sz w:val="22"/>
        </w:rPr>
        <w:t>⇒</w:t>
      </w:r>
      <w:r w:rsidRPr="006803A0">
        <w:rPr>
          <w:rFonts w:asciiTheme="majorEastAsia" w:eastAsiaTheme="majorEastAsia" w:hAnsiTheme="majorEastAsia" w:hint="eastAsia"/>
          <w:sz w:val="22"/>
          <w:u w:val="wave"/>
        </w:rPr>
        <w:t>ブランド和牛に関心があり、食べてみたい意向がある</w:t>
      </w:r>
      <w:r w:rsidR="004E7E83" w:rsidRPr="006803A0">
        <w:rPr>
          <w:rFonts w:asciiTheme="majorEastAsia" w:eastAsiaTheme="majorEastAsia" w:hAnsiTheme="majorEastAsia" w:hint="eastAsia"/>
          <w:sz w:val="22"/>
          <w:u w:val="wave"/>
        </w:rPr>
        <w:t>ターゲット</w:t>
      </w:r>
      <w:r w:rsidRPr="006803A0">
        <w:rPr>
          <w:rFonts w:asciiTheme="majorEastAsia" w:eastAsiaTheme="majorEastAsia" w:hAnsiTheme="majorEastAsia" w:hint="eastAsia"/>
          <w:sz w:val="22"/>
          <w:u w:val="wave"/>
        </w:rPr>
        <w:t>層の抽出</w:t>
      </w:r>
    </w:p>
    <w:p w:rsidR="00A404E9" w:rsidRPr="003013D2" w:rsidRDefault="00EF7B1D" w:rsidP="003013D2">
      <w:pPr>
        <w:ind w:firstLineChars="100" w:firstLine="198"/>
        <w:jc w:val="left"/>
        <w:rPr>
          <w:rFonts w:asciiTheme="majorEastAsia" w:eastAsiaTheme="majorEastAsia" w:hAnsiTheme="majorEastAsia"/>
          <w:sz w:val="22"/>
        </w:rPr>
      </w:pPr>
      <w:r w:rsidRPr="003013D2">
        <w:rPr>
          <w:rFonts w:asciiTheme="majorEastAsia" w:eastAsiaTheme="majorEastAsia" w:hAnsiTheme="majorEastAsia" w:hint="eastAsia"/>
          <w:sz w:val="22"/>
        </w:rPr>
        <w:t xml:space="preserve">　　</w:t>
      </w:r>
      <w:r w:rsidR="003013D2">
        <w:rPr>
          <w:rFonts w:asciiTheme="majorEastAsia" w:eastAsiaTheme="majorEastAsia" w:hAnsiTheme="majorEastAsia" w:hint="eastAsia"/>
          <w:sz w:val="22"/>
        </w:rPr>
        <w:t xml:space="preserve">　■</w:t>
      </w:r>
      <w:r w:rsidRPr="003013D2">
        <w:rPr>
          <w:rFonts w:asciiTheme="majorEastAsia" w:eastAsiaTheme="majorEastAsia" w:hAnsiTheme="majorEastAsia" w:hint="eastAsia"/>
          <w:sz w:val="22"/>
        </w:rPr>
        <w:t>②</w:t>
      </w:r>
      <w:r w:rsidR="003013D2" w:rsidRPr="003013D2">
        <w:rPr>
          <w:rFonts w:asciiTheme="majorEastAsia" w:eastAsiaTheme="majorEastAsia" w:hAnsiTheme="majorEastAsia" w:hint="eastAsia"/>
          <w:sz w:val="22"/>
        </w:rPr>
        <w:t>ターゲット層</w:t>
      </w:r>
      <w:r w:rsidRPr="003013D2">
        <w:rPr>
          <w:rFonts w:asciiTheme="majorEastAsia" w:eastAsiaTheme="majorEastAsia" w:hAnsiTheme="majorEastAsia" w:hint="eastAsia"/>
          <w:sz w:val="22"/>
        </w:rPr>
        <w:t>への</w:t>
      </w:r>
      <w:r w:rsidR="00F667EA" w:rsidRPr="003013D2">
        <w:rPr>
          <w:rFonts w:asciiTheme="majorEastAsia" w:eastAsiaTheme="majorEastAsia" w:hAnsiTheme="majorEastAsia" w:hint="eastAsia"/>
          <w:sz w:val="22"/>
        </w:rPr>
        <w:t>調査</w:t>
      </w:r>
      <w:r w:rsidRPr="003013D2">
        <w:rPr>
          <w:rFonts w:asciiTheme="majorEastAsia" w:eastAsiaTheme="majorEastAsia" w:hAnsiTheme="majorEastAsia" w:hint="eastAsia"/>
          <w:sz w:val="22"/>
        </w:rPr>
        <w:t>：</w:t>
      </w:r>
      <w:r w:rsidR="00762342">
        <w:rPr>
          <w:rFonts w:asciiTheme="majorEastAsia" w:eastAsiaTheme="majorEastAsia" w:hAnsiTheme="majorEastAsia" w:hint="eastAsia"/>
          <w:sz w:val="22"/>
        </w:rPr>
        <w:t xml:space="preserve"> 9</w:t>
      </w:r>
      <w:r w:rsidR="00A404E9" w:rsidRPr="003013D2">
        <w:rPr>
          <w:rFonts w:asciiTheme="majorEastAsia" w:eastAsiaTheme="majorEastAsia" w:hAnsiTheme="majorEastAsia" w:hint="eastAsia"/>
          <w:sz w:val="22"/>
        </w:rPr>
        <w:t>00サンプル</w:t>
      </w:r>
      <w:r w:rsidR="00762342">
        <w:rPr>
          <w:rFonts w:asciiTheme="majorEastAsia" w:eastAsiaTheme="majorEastAsia" w:hAnsiTheme="majorEastAsia" w:hint="eastAsia"/>
          <w:sz w:val="22"/>
        </w:rPr>
        <w:t>以上</w:t>
      </w:r>
      <w:r w:rsidR="00F667EA" w:rsidRPr="003013D2">
        <w:rPr>
          <w:rFonts w:asciiTheme="majorEastAsia" w:eastAsiaTheme="majorEastAsia" w:hAnsiTheme="majorEastAsia" w:hint="eastAsia"/>
          <w:sz w:val="22"/>
        </w:rPr>
        <w:t>（</w:t>
      </w:r>
      <w:r w:rsidRPr="003013D2">
        <w:rPr>
          <w:rFonts w:asciiTheme="majorEastAsia" w:eastAsiaTheme="majorEastAsia" w:hAnsiTheme="majorEastAsia" w:hint="eastAsia"/>
          <w:sz w:val="22"/>
        </w:rPr>
        <w:t>設問20問程度</w:t>
      </w:r>
      <w:r w:rsidR="00F667EA" w:rsidRPr="003013D2">
        <w:rPr>
          <w:rFonts w:asciiTheme="majorEastAsia" w:eastAsiaTheme="majorEastAsia" w:hAnsiTheme="majorEastAsia" w:hint="eastAsia"/>
          <w:sz w:val="22"/>
        </w:rPr>
        <w:t>）</w:t>
      </w:r>
    </w:p>
    <w:p w:rsidR="006803A0" w:rsidRDefault="006803A0" w:rsidP="003013D2">
      <w:pPr>
        <w:ind w:leftChars="473" w:left="1229" w:hangingChars="100" w:hanging="198"/>
        <w:jc w:val="left"/>
        <w:rPr>
          <w:rFonts w:asciiTheme="majorEastAsia" w:eastAsiaTheme="majorEastAsia" w:hAnsiTheme="majorEastAsia"/>
          <w:sz w:val="22"/>
        </w:rPr>
      </w:pPr>
      <w:r>
        <w:rPr>
          <w:rFonts w:asciiTheme="majorEastAsia" w:eastAsiaTheme="majorEastAsia" w:hAnsiTheme="majorEastAsia"/>
          <w:sz w:val="22"/>
        </w:rPr>
        <w:t>・</w:t>
      </w:r>
      <w:r w:rsidR="00512095" w:rsidRPr="003013D2">
        <w:rPr>
          <w:rFonts w:asciiTheme="majorEastAsia" w:eastAsiaTheme="majorEastAsia" w:hAnsiTheme="majorEastAsia" w:hint="eastAsia"/>
          <w:sz w:val="22"/>
        </w:rPr>
        <w:t>スクリーニング調査を元に抽出された</w:t>
      </w:r>
      <w:r>
        <w:rPr>
          <w:rFonts w:asciiTheme="majorEastAsia" w:eastAsiaTheme="majorEastAsia" w:hAnsiTheme="majorEastAsia" w:hint="eastAsia"/>
          <w:sz w:val="22"/>
        </w:rPr>
        <w:t>ターゲット層</w:t>
      </w:r>
      <w:r w:rsidR="00512095" w:rsidRPr="003013D2">
        <w:rPr>
          <w:rFonts w:asciiTheme="majorEastAsia" w:eastAsiaTheme="majorEastAsia" w:hAnsiTheme="majorEastAsia" w:hint="eastAsia"/>
          <w:sz w:val="22"/>
        </w:rPr>
        <w:t>に対し、</w:t>
      </w:r>
      <w:r w:rsidR="00AC71AA" w:rsidRPr="003013D2">
        <w:rPr>
          <w:rFonts w:asciiTheme="majorEastAsia" w:eastAsiaTheme="majorEastAsia" w:hAnsiTheme="majorEastAsia"/>
          <w:sz w:val="22"/>
        </w:rPr>
        <w:t>京都産和牛</w:t>
      </w:r>
      <w:r w:rsidR="004E7E83" w:rsidRPr="003013D2">
        <w:rPr>
          <w:rFonts w:asciiTheme="majorEastAsia" w:eastAsiaTheme="majorEastAsia" w:hAnsiTheme="majorEastAsia" w:hint="eastAsia"/>
          <w:sz w:val="22"/>
        </w:rPr>
        <w:t>の</w:t>
      </w:r>
      <w:r w:rsidR="003013D2" w:rsidRPr="003013D2">
        <w:rPr>
          <w:rFonts w:asciiTheme="majorEastAsia" w:eastAsiaTheme="majorEastAsia" w:hAnsiTheme="majorEastAsia" w:hint="eastAsia"/>
          <w:sz w:val="22"/>
        </w:rPr>
        <w:t>知名度、他ブランドとの比較、実食意向、メニュー、価格等について</w:t>
      </w:r>
      <w:r w:rsidR="004E7E83" w:rsidRPr="003013D2">
        <w:rPr>
          <w:rFonts w:asciiTheme="majorEastAsia" w:eastAsiaTheme="majorEastAsia" w:hAnsiTheme="majorEastAsia" w:hint="eastAsia"/>
          <w:sz w:val="22"/>
        </w:rPr>
        <w:t>調査</w:t>
      </w:r>
    </w:p>
    <w:p w:rsidR="00AC71AA" w:rsidRPr="003013D2" w:rsidRDefault="006803A0" w:rsidP="003013D2">
      <w:pPr>
        <w:ind w:leftChars="473" w:left="1229" w:hangingChars="100" w:hanging="198"/>
        <w:jc w:val="left"/>
        <w:rPr>
          <w:rFonts w:asciiTheme="majorEastAsia" w:eastAsiaTheme="majorEastAsia" w:hAnsiTheme="majorEastAsia"/>
          <w:sz w:val="22"/>
        </w:rPr>
      </w:pPr>
      <w:r w:rsidRPr="003013D2">
        <w:rPr>
          <w:rFonts w:asciiTheme="majorEastAsia" w:eastAsiaTheme="majorEastAsia" w:hAnsiTheme="majorEastAsia"/>
          <w:sz w:val="22"/>
        </w:rPr>
        <w:t>⇒</w:t>
      </w:r>
      <w:r w:rsidR="001E15F4" w:rsidRPr="001E15F4">
        <w:rPr>
          <w:rFonts w:asciiTheme="majorEastAsia" w:eastAsiaTheme="majorEastAsia" w:hAnsiTheme="majorEastAsia"/>
          <w:sz w:val="22"/>
          <w:u w:val="wave"/>
        </w:rPr>
        <w:t>各調査項目について</w:t>
      </w:r>
      <w:r w:rsidR="004E7E83" w:rsidRPr="001E15F4">
        <w:rPr>
          <w:rFonts w:asciiTheme="majorEastAsia" w:eastAsiaTheme="majorEastAsia" w:hAnsiTheme="majorEastAsia" w:hint="eastAsia"/>
          <w:sz w:val="22"/>
          <w:u w:val="wave"/>
        </w:rPr>
        <w:t>ター</w:t>
      </w:r>
      <w:r w:rsidR="004E7E83" w:rsidRPr="006803A0">
        <w:rPr>
          <w:rFonts w:asciiTheme="majorEastAsia" w:eastAsiaTheme="majorEastAsia" w:hAnsiTheme="majorEastAsia" w:hint="eastAsia"/>
          <w:sz w:val="22"/>
          <w:u w:val="wave"/>
        </w:rPr>
        <w:t>ゲット層</w:t>
      </w:r>
      <w:r w:rsidR="002018E0" w:rsidRPr="006803A0">
        <w:rPr>
          <w:rFonts w:asciiTheme="majorEastAsia" w:eastAsiaTheme="majorEastAsia" w:hAnsiTheme="majorEastAsia" w:hint="eastAsia"/>
          <w:sz w:val="22"/>
          <w:u w:val="wave"/>
        </w:rPr>
        <w:t>の</w:t>
      </w:r>
      <w:r w:rsidR="001E15F4">
        <w:rPr>
          <w:rFonts w:asciiTheme="majorEastAsia" w:eastAsiaTheme="majorEastAsia" w:hAnsiTheme="majorEastAsia" w:hint="eastAsia"/>
          <w:sz w:val="22"/>
          <w:u w:val="wave"/>
        </w:rPr>
        <w:t>個人属性</w:t>
      </w:r>
      <w:r w:rsidR="001009CD">
        <w:rPr>
          <w:rFonts w:asciiTheme="majorEastAsia" w:eastAsiaTheme="majorEastAsia" w:hAnsiTheme="majorEastAsia" w:hint="eastAsia"/>
          <w:sz w:val="22"/>
          <w:u w:val="wave"/>
        </w:rPr>
        <w:t>別</w:t>
      </w:r>
      <w:r w:rsidR="001E15F4">
        <w:rPr>
          <w:rFonts w:asciiTheme="majorEastAsia" w:eastAsiaTheme="majorEastAsia" w:hAnsiTheme="majorEastAsia" w:hint="eastAsia"/>
          <w:sz w:val="22"/>
          <w:u w:val="wave"/>
        </w:rPr>
        <w:t>、地域別に検証</w:t>
      </w:r>
    </w:p>
    <w:p w:rsidR="00A404E9" w:rsidRPr="003013D2" w:rsidRDefault="00A404E9" w:rsidP="003013D2">
      <w:pPr>
        <w:ind w:firstLineChars="100" w:firstLine="198"/>
        <w:jc w:val="left"/>
        <w:rPr>
          <w:rFonts w:asciiTheme="majorEastAsia" w:eastAsiaTheme="majorEastAsia" w:hAnsiTheme="majorEastAsia"/>
          <w:sz w:val="22"/>
        </w:rPr>
      </w:pPr>
    </w:p>
    <w:p w:rsidR="00A404E9" w:rsidRPr="003013D2" w:rsidRDefault="00A404E9" w:rsidP="006803A0">
      <w:pPr>
        <w:ind w:firstLineChars="100" w:firstLine="198"/>
        <w:jc w:val="left"/>
        <w:rPr>
          <w:rFonts w:asciiTheme="majorEastAsia" w:eastAsiaTheme="majorEastAsia" w:hAnsiTheme="majorEastAsia"/>
          <w:sz w:val="22"/>
        </w:rPr>
      </w:pPr>
      <w:r w:rsidRPr="003013D2">
        <w:rPr>
          <w:rFonts w:asciiTheme="majorEastAsia" w:eastAsiaTheme="majorEastAsia" w:hAnsiTheme="majorEastAsia" w:hint="eastAsia"/>
          <w:sz w:val="22"/>
        </w:rPr>
        <w:t>（２）</w:t>
      </w:r>
      <w:r w:rsidR="003E2ECC" w:rsidRPr="003013D2">
        <w:rPr>
          <w:rFonts w:asciiTheme="majorEastAsia" w:eastAsiaTheme="majorEastAsia" w:hAnsiTheme="majorEastAsia" w:hint="eastAsia"/>
          <w:b/>
          <w:sz w:val="22"/>
          <w:u w:val="single"/>
        </w:rPr>
        <w:t>アンケート</w:t>
      </w:r>
      <w:r w:rsidRPr="003013D2">
        <w:rPr>
          <w:rFonts w:asciiTheme="majorEastAsia" w:eastAsiaTheme="majorEastAsia" w:hAnsiTheme="majorEastAsia" w:hint="eastAsia"/>
          <w:b/>
          <w:sz w:val="22"/>
          <w:u w:val="single"/>
        </w:rPr>
        <w:t>調査</w:t>
      </w:r>
      <w:r w:rsidR="006803A0" w:rsidRPr="006803A0">
        <w:rPr>
          <w:rFonts w:asciiTheme="majorEastAsia" w:eastAsiaTheme="majorEastAsia" w:hAnsiTheme="majorEastAsia" w:hint="eastAsia"/>
          <w:b/>
          <w:sz w:val="22"/>
        </w:rPr>
        <w:t xml:space="preserve">　</w:t>
      </w:r>
      <w:r w:rsidR="003013D2" w:rsidRPr="003013D2">
        <w:rPr>
          <w:rFonts w:asciiTheme="majorEastAsia" w:eastAsiaTheme="majorEastAsia" w:hAnsiTheme="majorEastAsia" w:hint="eastAsia"/>
          <w:sz w:val="22"/>
        </w:rPr>
        <w:t>※</w:t>
      </w:r>
      <w:r w:rsidR="00F73C09" w:rsidRPr="003013D2">
        <w:rPr>
          <w:rFonts w:asciiTheme="majorEastAsia" w:eastAsiaTheme="majorEastAsia" w:hAnsiTheme="majorEastAsia" w:hint="eastAsia"/>
          <w:sz w:val="22"/>
        </w:rPr>
        <w:t>調査企画、実施企画</w:t>
      </w:r>
      <w:r w:rsidR="002018E0" w:rsidRPr="003013D2">
        <w:rPr>
          <w:rFonts w:asciiTheme="majorEastAsia" w:eastAsiaTheme="majorEastAsia" w:hAnsiTheme="majorEastAsia" w:hint="eastAsia"/>
          <w:sz w:val="22"/>
        </w:rPr>
        <w:t>、料理店交渉</w:t>
      </w:r>
      <w:r w:rsidR="00F73C09" w:rsidRPr="003013D2">
        <w:rPr>
          <w:rFonts w:asciiTheme="majorEastAsia" w:eastAsiaTheme="majorEastAsia" w:hAnsiTheme="majorEastAsia" w:hint="eastAsia"/>
          <w:sz w:val="22"/>
        </w:rPr>
        <w:t>含む</w:t>
      </w:r>
      <w:r w:rsidR="003013D2">
        <w:rPr>
          <w:rFonts w:asciiTheme="majorEastAsia" w:eastAsiaTheme="majorEastAsia" w:hAnsiTheme="majorEastAsia" w:hint="eastAsia"/>
          <w:sz w:val="22"/>
        </w:rPr>
        <w:t>。</w:t>
      </w:r>
      <w:r w:rsidR="00F319D3" w:rsidRPr="003013D2">
        <w:rPr>
          <w:rFonts w:asciiTheme="majorEastAsia" w:eastAsiaTheme="majorEastAsia" w:hAnsiTheme="majorEastAsia" w:hint="eastAsia"/>
          <w:sz w:val="22"/>
        </w:rPr>
        <w:t>牛肉代は含まない</w:t>
      </w:r>
      <w:r w:rsidR="00B04FB1">
        <w:rPr>
          <w:rFonts w:asciiTheme="majorEastAsia" w:eastAsiaTheme="majorEastAsia" w:hAnsiTheme="majorEastAsia" w:hint="eastAsia"/>
          <w:sz w:val="22"/>
        </w:rPr>
        <w:t>。</w:t>
      </w:r>
    </w:p>
    <w:p w:rsidR="00F667EA" w:rsidRPr="003013D2" w:rsidRDefault="00A404E9" w:rsidP="003013D2">
      <w:pPr>
        <w:ind w:leftChars="100" w:left="812" w:hangingChars="300" w:hanging="594"/>
        <w:jc w:val="left"/>
        <w:rPr>
          <w:rFonts w:asciiTheme="majorEastAsia" w:eastAsiaTheme="majorEastAsia" w:hAnsiTheme="majorEastAsia"/>
          <w:sz w:val="22"/>
        </w:rPr>
      </w:pPr>
      <w:r w:rsidRPr="003013D2">
        <w:rPr>
          <w:rFonts w:asciiTheme="majorEastAsia" w:eastAsiaTheme="majorEastAsia" w:hAnsiTheme="majorEastAsia" w:hint="eastAsia"/>
          <w:sz w:val="22"/>
        </w:rPr>
        <w:t xml:space="preserve">　</w:t>
      </w:r>
      <w:r w:rsidR="003013D2">
        <w:rPr>
          <w:rFonts w:asciiTheme="majorEastAsia" w:eastAsiaTheme="majorEastAsia" w:hAnsiTheme="majorEastAsia" w:hint="eastAsia"/>
          <w:sz w:val="22"/>
        </w:rPr>
        <w:t xml:space="preserve">　〇</w:t>
      </w:r>
      <w:r w:rsidR="00F667EA" w:rsidRPr="003013D2">
        <w:rPr>
          <w:rFonts w:asciiTheme="majorEastAsia" w:eastAsiaTheme="majorEastAsia" w:hAnsiTheme="majorEastAsia" w:hint="eastAsia"/>
          <w:sz w:val="22"/>
        </w:rPr>
        <w:t>京都</w:t>
      </w:r>
      <w:r w:rsidR="00EF7B1D" w:rsidRPr="003013D2">
        <w:rPr>
          <w:rFonts w:asciiTheme="majorEastAsia" w:eastAsiaTheme="majorEastAsia" w:hAnsiTheme="majorEastAsia" w:hint="eastAsia"/>
          <w:sz w:val="22"/>
        </w:rPr>
        <w:t>市近辺の</w:t>
      </w:r>
      <w:r w:rsidR="00F667EA" w:rsidRPr="003013D2">
        <w:rPr>
          <w:rFonts w:asciiTheme="majorEastAsia" w:eastAsiaTheme="majorEastAsia" w:hAnsiTheme="majorEastAsia" w:hint="eastAsia"/>
          <w:sz w:val="22"/>
        </w:rPr>
        <w:t>牛肉料理を扱う料理店へ</w:t>
      </w:r>
      <w:r w:rsidR="003013D2" w:rsidRPr="003013D2">
        <w:rPr>
          <w:rFonts w:asciiTheme="majorEastAsia" w:eastAsiaTheme="majorEastAsia" w:hAnsiTheme="majorEastAsia" w:hint="eastAsia"/>
          <w:sz w:val="22"/>
        </w:rPr>
        <w:t>京都産和牛ブランド肉をサンプル提供し、</w:t>
      </w:r>
      <w:r w:rsidR="003013D2">
        <w:rPr>
          <w:rFonts w:asciiTheme="majorEastAsia" w:eastAsiaTheme="majorEastAsia" w:hAnsiTheme="majorEastAsia" w:hint="eastAsia"/>
          <w:sz w:val="22"/>
        </w:rPr>
        <w:t>提供者のニーズについて</w:t>
      </w:r>
      <w:r w:rsidR="006803A0">
        <w:rPr>
          <w:rFonts w:asciiTheme="majorEastAsia" w:eastAsiaTheme="majorEastAsia" w:hAnsiTheme="majorEastAsia" w:hint="eastAsia"/>
          <w:sz w:val="22"/>
        </w:rPr>
        <w:t>アンケート</w:t>
      </w:r>
      <w:r w:rsidR="00F667EA" w:rsidRPr="003013D2">
        <w:rPr>
          <w:rFonts w:asciiTheme="majorEastAsia" w:eastAsiaTheme="majorEastAsia" w:hAnsiTheme="majorEastAsia" w:hint="eastAsia"/>
          <w:sz w:val="22"/>
        </w:rPr>
        <w:t>調査</w:t>
      </w:r>
      <w:r w:rsidR="00D308F3" w:rsidRPr="003013D2">
        <w:rPr>
          <w:rFonts w:asciiTheme="majorEastAsia" w:eastAsiaTheme="majorEastAsia" w:hAnsiTheme="majorEastAsia" w:hint="eastAsia"/>
          <w:sz w:val="22"/>
        </w:rPr>
        <w:t>を行う。</w:t>
      </w:r>
    </w:p>
    <w:p w:rsidR="003E2ECC" w:rsidRPr="003013D2" w:rsidRDefault="003013D2" w:rsidP="003013D2">
      <w:pPr>
        <w:ind w:firstLineChars="400" w:firstLine="792"/>
        <w:jc w:val="left"/>
        <w:rPr>
          <w:rFonts w:asciiTheme="majorEastAsia" w:eastAsiaTheme="majorEastAsia" w:hAnsiTheme="majorEastAsia"/>
          <w:sz w:val="22"/>
        </w:rPr>
      </w:pPr>
      <w:r>
        <w:rPr>
          <w:rFonts w:asciiTheme="majorEastAsia" w:eastAsiaTheme="majorEastAsia" w:hAnsiTheme="majorEastAsia" w:hint="eastAsia"/>
          <w:sz w:val="22"/>
        </w:rPr>
        <w:t>■</w:t>
      </w:r>
      <w:r w:rsidR="003E2ECC" w:rsidRPr="003013D2">
        <w:rPr>
          <w:rFonts w:asciiTheme="majorEastAsia" w:eastAsiaTheme="majorEastAsia" w:hAnsiTheme="majorEastAsia" w:hint="eastAsia"/>
          <w:sz w:val="22"/>
        </w:rPr>
        <w:t>アンケート</w:t>
      </w:r>
      <w:r w:rsidR="002018E0" w:rsidRPr="003013D2">
        <w:rPr>
          <w:rFonts w:asciiTheme="majorEastAsia" w:eastAsiaTheme="majorEastAsia" w:hAnsiTheme="majorEastAsia" w:hint="eastAsia"/>
          <w:sz w:val="22"/>
        </w:rPr>
        <w:t>調査</w:t>
      </w:r>
      <w:r w:rsidR="00EF7B1D" w:rsidRPr="003013D2">
        <w:rPr>
          <w:rFonts w:asciiTheme="majorEastAsia" w:eastAsiaTheme="majorEastAsia" w:hAnsiTheme="majorEastAsia" w:hint="eastAsia"/>
          <w:sz w:val="22"/>
        </w:rPr>
        <w:t>店</w:t>
      </w:r>
      <w:r w:rsidR="002018E0" w:rsidRPr="003013D2">
        <w:rPr>
          <w:rFonts w:asciiTheme="majorEastAsia" w:eastAsiaTheme="majorEastAsia" w:hAnsiTheme="majorEastAsia" w:hint="eastAsia"/>
          <w:sz w:val="22"/>
        </w:rPr>
        <w:t>数</w:t>
      </w:r>
      <w:r w:rsidR="00EF7B1D" w:rsidRPr="003013D2">
        <w:rPr>
          <w:rFonts w:asciiTheme="majorEastAsia" w:eastAsiaTheme="majorEastAsia" w:hAnsiTheme="majorEastAsia" w:hint="eastAsia"/>
          <w:sz w:val="22"/>
        </w:rPr>
        <w:t>：</w:t>
      </w:r>
      <w:r w:rsidR="00A404E9" w:rsidRPr="003013D2">
        <w:rPr>
          <w:rFonts w:asciiTheme="majorEastAsia" w:eastAsiaTheme="majorEastAsia" w:hAnsiTheme="majorEastAsia" w:hint="eastAsia"/>
          <w:sz w:val="22"/>
        </w:rPr>
        <w:t>３０軒</w:t>
      </w:r>
    </w:p>
    <w:p w:rsidR="00A404E9" w:rsidRDefault="003E2ECC" w:rsidP="003013D2">
      <w:pPr>
        <w:ind w:firstLineChars="600" w:firstLine="1188"/>
        <w:jc w:val="left"/>
        <w:rPr>
          <w:rFonts w:asciiTheme="majorEastAsia" w:eastAsiaTheme="majorEastAsia" w:hAnsiTheme="majorEastAsia"/>
          <w:sz w:val="22"/>
        </w:rPr>
      </w:pPr>
      <w:r w:rsidRPr="003013D2">
        <w:rPr>
          <w:rFonts w:asciiTheme="majorEastAsia" w:eastAsiaTheme="majorEastAsia" w:hAnsiTheme="majorEastAsia" w:hint="eastAsia"/>
          <w:sz w:val="22"/>
        </w:rPr>
        <w:t>（和食料亭15軒、ホテル・レストラン10軒、すき焼き・鉄板焼5軒）</w:t>
      </w:r>
    </w:p>
    <w:p w:rsidR="003E2ECC" w:rsidRPr="003013D2" w:rsidRDefault="003013D2" w:rsidP="006803A0">
      <w:pPr>
        <w:ind w:leftChars="500" w:left="1090"/>
        <w:jc w:val="left"/>
        <w:rPr>
          <w:rFonts w:asciiTheme="majorEastAsia" w:eastAsiaTheme="majorEastAsia" w:hAnsiTheme="majorEastAsia"/>
          <w:sz w:val="22"/>
        </w:rPr>
      </w:pPr>
      <w:r w:rsidRPr="003013D2">
        <w:rPr>
          <w:rFonts w:asciiTheme="majorEastAsia" w:eastAsiaTheme="majorEastAsia" w:hAnsiTheme="majorEastAsia" w:hint="eastAsia"/>
          <w:sz w:val="22"/>
        </w:rPr>
        <w:t>⇒</w:t>
      </w:r>
      <w:r w:rsidR="00F319D3" w:rsidRPr="006803A0">
        <w:rPr>
          <w:rFonts w:asciiTheme="majorEastAsia" w:eastAsiaTheme="majorEastAsia" w:hAnsiTheme="majorEastAsia" w:hint="eastAsia"/>
          <w:sz w:val="22"/>
          <w:u w:val="wave"/>
        </w:rPr>
        <w:t>京都で提供される料理との親和性</w:t>
      </w:r>
      <w:r w:rsidR="00D97293" w:rsidRPr="006803A0">
        <w:rPr>
          <w:rFonts w:asciiTheme="majorEastAsia" w:eastAsiaTheme="majorEastAsia" w:hAnsiTheme="majorEastAsia" w:hint="eastAsia"/>
          <w:sz w:val="22"/>
          <w:u w:val="wave"/>
        </w:rPr>
        <w:t>、</w:t>
      </w:r>
      <w:r w:rsidR="000E5D69" w:rsidRPr="006803A0">
        <w:rPr>
          <w:rFonts w:asciiTheme="majorEastAsia" w:eastAsiaTheme="majorEastAsia" w:hAnsiTheme="majorEastAsia" w:hint="eastAsia"/>
          <w:sz w:val="22"/>
          <w:u w:val="wave"/>
        </w:rPr>
        <w:t>提供者</w:t>
      </w:r>
      <w:r w:rsidR="00D97293" w:rsidRPr="006803A0">
        <w:rPr>
          <w:rFonts w:asciiTheme="majorEastAsia" w:eastAsiaTheme="majorEastAsia" w:hAnsiTheme="majorEastAsia" w:hint="eastAsia"/>
          <w:sz w:val="22"/>
          <w:u w:val="wave"/>
        </w:rPr>
        <w:t>のニーズについて分析</w:t>
      </w:r>
      <w:r w:rsidR="009F4519" w:rsidRPr="003013D2">
        <w:rPr>
          <w:rFonts w:asciiTheme="majorEastAsia" w:eastAsiaTheme="majorEastAsia" w:hAnsiTheme="majorEastAsia" w:hint="eastAsia"/>
          <w:sz w:val="22"/>
        </w:rPr>
        <w:t xml:space="preserve">　　　　　　　</w:t>
      </w:r>
    </w:p>
    <w:p w:rsidR="00A404E9" w:rsidRPr="003013D2" w:rsidRDefault="00A404E9" w:rsidP="003013D2">
      <w:pPr>
        <w:ind w:firstLineChars="100" w:firstLine="198"/>
        <w:jc w:val="left"/>
        <w:rPr>
          <w:rFonts w:asciiTheme="majorEastAsia" w:eastAsiaTheme="majorEastAsia" w:hAnsiTheme="majorEastAsia"/>
          <w:sz w:val="22"/>
        </w:rPr>
      </w:pPr>
    </w:p>
    <w:p w:rsidR="00A404E9" w:rsidRPr="003013D2" w:rsidRDefault="00A404E9" w:rsidP="003013D2">
      <w:pPr>
        <w:ind w:firstLineChars="100" w:firstLine="198"/>
        <w:jc w:val="left"/>
        <w:rPr>
          <w:rFonts w:asciiTheme="majorEastAsia" w:eastAsiaTheme="majorEastAsia" w:hAnsiTheme="majorEastAsia"/>
          <w:sz w:val="22"/>
        </w:rPr>
      </w:pPr>
      <w:r w:rsidRPr="003013D2">
        <w:rPr>
          <w:rFonts w:asciiTheme="majorEastAsia" w:eastAsiaTheme="majorEastAsia" w:hAnsiTheme="majorEastAsia" w:hint="eastAsia"/>
          <w:sz w:val="22"/>
        </w:rPr>
        <w:t>（３）</w:t>
      </w:r>
      <w:r w:rsidRPr="003013D2">
        <w:rPr>
          <w:rFonts w:asciiTheme="majorEastAsia" w:eastAsiaTheme="majorEastAsia" w:hAnsiTheme="majorEastAsia" w:hint="eastAsia"/>
          <w:b/>
          <w:sz w:val="22"/>
          <w:u w:val="single"/>
        </w:rPr>
        <w:t>実食調査</w:t>
      </w:r>
      <w:r w:rsidR="006803A0">
        <w:rPr>
          <w:rFonts w:asciiTheme="majorEastAsia" w:eastAsiaTheme="majorEastAsia" w:hAnsiTheme="majorEastAsia" w:hint="eastAsia"/>
          <w:sz w:val="22"/>
        </w:rPr>
        <w:t xml:space="preserve">　　※調査企画、実施企画含む。</w:t>
      </w:r>
      <w:r w:rsidR="006803A0" w:rsidRPr="003013D2">
        <w:rPr>
          <w:rFonts w:asciiTheme="majorEastAsia" w:eastAsiaTheme="majorEastAsia" w:hAnsiTheme="majorEastAsia" w:hint="eastAsia"/>
          <w:sz w:val="22"/>
        </w:rPr>
        <w:t>牛肉代は含まない</w:t>
      </w:r>
      <w:r w:rsidR="00B04FB1">
        <w:rPr>
          <w:rFonts w:asciiTheme="majorEastAsia" w:eastAsiaTheme="majorEastAsia" w:hAnsiTheme="majorEastAsia" w:hint="eastAsia"/>
          <w:sz w:val="22"/>
        </w:rPr>
        <w:t>。</w:t>
      </w:r>
    </w:p>
    <w:p w:rsidR="00F667EA" w:rsidRPr="003013D2" w:rsidRDefault="00A404E9" w:rsidP="006803A0">
      <w:pPr>
        <w:ind w:leftChars="100" w:left="812" w:hangingChars="300" w:hanging="594"/>
        <w:jc w:val="left"/>
        <w:rPr>
          <w:rFonts w:asciiTheme="majorEastAsia" w:eastAsiaTheme="majorEastAsia" w:hAnsiTheme="majorEastAsia"/>
          <w:sz w:val="22"/>
        </w:rPr>
      </w:pPr>
      <w:r w:rsidRPr="003013D2">
        <w:rPr>
          <w:rFonts w:asciiTheme="majorEastAsia" w:eastAsiaTheme="majorEastAsia" w:hAnsiTheme="majorEastAsia" w:hint="eastAsia"/>
          <w:sz w:val="22"/>
        </w:rPr>
        <w:t xml:space="preserve">　　</w:t>
      </w:r>
      <w:r w:rsidR="006803A0">
        <w:rPr>
          <w:rFonts w:asciiTheme="majorEastAsia" w:eastAsiaTheme="majorEastAsia" w:hAnsiTheme="majorEastAsia" w:hint="eastAsia"/>
          <w:sz w:val="22"/>
        </w:rPr>
        <w:t>〇</w:t>
      </w:r>
      <w:r w:rsidR="001009CD">
        <w:rPr>
          <w:rFonts w:asciiTheme="majorEastAsia" w:eastAsiaTheme="majorEastAsia" w:hAnsiTheme="majorEastAsia" w:hint="eastAsia"/>
          <w:sz w:val="22"/>
        </w:rPr>
        <w:t>ターゲット層</w:t>
      </w:r>
      <w:r w:rsidR="00F667EA" w:rsidRPr="003013D2">
        <w:rPr>
          <w:rFonts w:asciiTheme="majorEastAsia" w:eastAsiaTheme="majorEastAsia" w:hAnsiTheme="majorEastAsia" w:hint="eastAsia"/>
          <w:sz w:val="22"/>
        </w:rPr>
        <w:t>を対象に</w:t>
      </w:r>
      <w:r w:rsidR="006803A0">
        <w:rPr>
          <w:rFonts w:asciiTheme="majorEastAsia" w:eastAsiaTheme="majorEastAsia" w:hAnsiTheme="majorEastAsia" w:hint="eastAsia"/>
          <w:sz w:val="22"/>
        </w:rPr>
        <w:t>、</w:t>
      </w:r>
      <w:r w:rsidR="006803A0" w:rsidRPr="003013D2">
        <w:rPr>
          <w:rFonts w:asciiTheme="majorEastAsia" w:eastAsiaTheme="majorEastAsia" w:hAnsiTheme="majorEastAsia" w:hint="eastAsia"/>
          <w:sz w:val="22"/>
        </w:rPr>
        <w:t>牛肉料理に精通した料理家又は飲食店監修による</w:t>
      </w:r>
      <w:r w:rsidR="001009CD">
        <w:rPr>
          <w:rFonts w:asciiTheme="majorEastAsia" w:eastAsiaTheme="majorEastAsia" w:hAnsiTheme="majorEastAsia" w:hint="eastAsia"/>
          <w:sz w:val="22"/>
        </w:rPr>
        <w:t>ブランド肉３種類の</w:t>
      </w:r>
      <w:r w:rsidRPr="003013D2">
        <w:rPr>
          <w:rFonts w:asciiTheme="majorEastAsia" w:eastAsiaTheme="majorEastAsia" w:hAnsiTheme="majorEastAsia" w:hint="eastAsia"/>
          <w:sz w:val="22"/>
        </w:rPr>
        <w:t>実食</w:t>
      </w:r>
      <w:r w:rsidR="00EF7B1D" w:rsidRPr="003013D2">
        <w:rPr>
          <w:rFonts w:asciiTheme="majorEastAsia" w:eastAsiaTheme="majorEastAsia" w:hAnsiTheme="majorEastAsia" w:hint="eastAsia"/>
          <w:sz w:val="22"/>
        </w:rPr>
        <w:t>アンケート</w:t>
      </w:r>
      <w:r w:rsidRPr="003013D2">
        <w:rPr>
          <w:rFonts w:asciiTheme="majorEastAsia" w:eastAsiaTheme="majorEastAsia" w:hAnsiTheme="majorEastAsia" w:hint="eastAsia"/>
          <w:sz w:val="22"/>
        </w:rPr>
        <w:t>調査</w:t>
      </w:r>
      <w:r w:rsidR="006803A0">
        <w:rPr>
          <w:rFonts w:asciiTheme="majorEastAsia" w:eastAsiaTheme="majorEastAsia" w:hAnsiTheme="majorEastAsia" w:hint="eastAsia"/>
          <w:sz w:val="22"/>
        </w:rPr>
        <w:t>を行う。</w:t>
      </w:r>
    </w:p>
    <w:p w:rsidR="00A404E9" w:rsidRDefault="006803A0" w:rsidP="003013D2">
      <w:pPr>
        <w:ind w:firstLineChars="400" w:firstLine="792"/>
        <w:jc w:val="left"/>
        <w:rPr>
          <w:rFonts w:asciiTheme="majorEastAsia" w:eastAsiaTheme="majorEastAsia" w:hAnsiTheme="majorEastAsia"/>
          <w:sz w:val="22"/>
        </w:rPr>
      </w:pPr>
      <w:r>
        <w:rPr>
          <w:rFonts w:asciiTheme="majorEastAsia" w:eastAsiaTheme="majorEastAsia" w:hAnsiTheme="majorEastAsia" w:hint="eastAsia"/>
          <w:sz w:val="22"/>
        </w:rPr>
        <w:t>■</w:t>
      </w:r>
      <w:r w:rsidR="00EF7B1D" w:rsidRPr="003013D2">
        <w:rPr>
          <w:rFonts w:asciiTheme="majorEastAsia" w:eastAsiaTheme="majorEastAsia" w:hAnsiTheme="majorEastAsia" w:hint="eastAsia"/>
          <w:sz w:val="22"/>
        </w:rPr>
        <w:t>調査対象者：</w:t>
      </w:r>
      <w:r w:rsidR="00A404E9" w:rsidRPr="003013D2">
        <w:rPr>
          <w:rFonts w:asciiTheme="majorEastAsia" w:eastAsiaTheme="majorEastAsia" w:hAnsiTheme="majorEastAsia" w:hint="eastAsia"/>
          <w:sz w:val="22"/>
        </w:rPr>
        <w:t>９０名</w:t>
      </w:r>
      <w:r w:rsidR="003E64A6" w:rsidRPr="003013D2">
        <w:rPr>
          <w:rFonts w:asciiTheme="majorEastAsia" w:eastAsiaTheme="majorEastAsia" w:hAnsiTheme="majorEastAsia" w:hint="eastAsia"/>
          <w:sz w:val="22"/>
        </w:rPr>
        <w:t>（３０名×３回）</w:t>
      </w:r>
    </w:p>
    <w:p w:rsidR="00A404E9" w:rsidRDefault="00D308F3" w:rsidP="006803A0">
      <w:pPr>
        <w:ind w:firstLineChars="400" w:firstLine="792"/>
        <w:jc w:val="left"/>
        <w:rPr>
          <w:rFonts w:asciiTheme="majorEastAsia" w:eastAsiaTheme="majorEastAsia" w:hAnsiTheme="majorEastAsia"/>
          <w:sz w:val="22"/>
          <w:u w:val="wave"/>
        </w:rPr>
      </w:pPr>
      <w:r w:rsidRPr="003013D2">
        <w:rPr>
          <w:rFonts w:asciiTheme="majorEastAsia" w:eastAsiaTheme="majorEastAsia" w:hAnsiTheme="majorEastAsia" w:hint="eastAsia"/>
          <w:sz w:val="22"/>
        </w:rPr>
        <w:t xml:space="preserve">　　</w:t>
      </w:r>
      <w:r w:rsidR="006803A0">
        <w:rPr>
          <w:rFonts w:asciiTheme="majorEastAsia" w:eastAsiaTheme="majorEastAsia" w:hAnsiTheme="majorEastAsia" w:hint="eastAsia"/>
          <w:sz w:val="22"/>
        </w:rPr>
        <w:t>⇒</w:t>
      </w:r>
      <w:r w:rsidR="001009CD" w:rsidRPr="001009CD">
        <w:rPr>
          <w:rFonts w:asciiTheme="majorEastAsia" w:eastAsiaTheme="majorEastAsia" w:hAnsiTheme="majorEastAsia" w:hint="eastAsia"/>
          <w:sz w:val="22"/>
          <w:u w:val="wave"/>
        </w:rPr>
        <w:t>将来コアなユーザーとなる可能性が高い</w:t>
      </w:r>
      <w:r w:rsidR="000E5D69" w:rsidRPr="006803A0">
        <w:rPr>
          <w:rFonts w:asciiTheme="majorEastAsia" w:eastAsiaTheme="majorEastAsia" w:hAnsiTheme="majorEastAsia" w:hint="eastAsia"/>
          <w:sz w:val="22"/>
          <w:u w:val="wave"/>
        </w:rPr>
        <w:t>エンドユーザーのニーズ</w:t>
      </w:r>
      <w:r w:rsidR="001009CD">
        <w:rPr>
          <w:rFonts w:asciiTheme="majorEastAsia" w:eastAsiaTheme="majorEastAsia" w:hAnsiTheme="majorEastAsia" w:hint="eastAsia"/>
          <w:sz w:val="22"/>
          <w:u w:val="wave"/>
        </w:rPr>
        <w:t>を</w:t>
      </w:r>
      <w:r w:rsidR="000E5D69" w:rsidRPr="006803A0">
        <w:rPr>
          <w:rFonts w:asciiTheme="majorEastAsia" w:eastAsiaTheme="majorEastAsia" w:hAnsiTheme="majorEastAsia" w:hint="eastAsia"/>
          <w:sz w:val="22"/>
          <w:u w:val="wave"/>
        </w:rPr>
        <w:t>分析</w:t>
      </w:r>
    </w:p>
    <w:p w:rsidR="001009CD" w:rsidRPr="001009CD" w:rsidRDefault="00817271" w:rsidP="006803A0">
      <w:pPr>
        <w:ind w:firstLineChars="400" w:firstLine="792"/>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1009CD">
        <w:rPr>
          <w:rFonts w:asciiTheme="majorEastAsia" w:eastAsiaTheme="majorEastAsia" w:hAnsiTheme="majorEastAsia" w:hint="eastAsia"/>
          <w:sz w:val="22"/>
        </w:rPr>
        <w:t>⇒京都産和牛の応援者となるコアユーザーの囲い込みと生の意見の吸い上げ</w:t>
      </w:r>
    </w:p>
    <w:p w:rsidR="006803A0" w:rsidRPr="006803A0" w:rsidRDefault="006803A0" w:rsidP="006803A0">
      <w:pPr>
        <w:ind w:firstLineChars="400" w:firstLine="792"/>
        <w:jc w:val="left"/>
        <w:rPr>
          <w:rFonts w:asciiTheme="majorEastAsia" w:eastAsiaTheme="majorEastAsia" w:hAnsiTheme="majorEastAsia"/>
          <w:sz w:val="22"/>
        </w:rPr>
      </w:pPr>
    </w:p>
    <w:p w:rsidR="00A404E9" w:rsidRPr="003013D2" w:rsidRDefault="00A404E9" w:rsidP="003013D2">
      <w:pPr>
        <w:ind w:firstLineChars="100" w:firstLine="198"/>
        <w:jc w:val="left"/>
        <w:rPr>
          <w:rFonts w:asciiTheme="majorEastAsia" w:eastAsiaTheme="majorEastAsia" w:hAnsiTheme="majorEastAsia"/>
          <w:sz w:val="22"/>
        </w:rPr>
      </w:pPr>
      <w:r w:rsidRPr="003013D2">
        <w:rPr>
          <w:rFonts w:asciiTheme="majorEastAsia" w:eastAsiaTheme="majorEastAsia" w:hAnsiTheme="majorEastAsia" w:hint="eastAsia"/>
          <w:sz w:val="22"/>
        </w:rPr>
        <w:t>２　成果品の提出</w:t>
      </w:r>
      <w:r w:rsidR="00561D77">
        <w:rPr>
          <w:rFonts w:asciiTheme="majorEastAsia" w:eastAsiaTheme="majorEastAsia" w:hAnsiTheme="majorEastAsia" w:hint="eastAsia"/>
          <w:sz w:val="22"/>
        </w:rPr>
        <w:t>及び報告</w:t>
      </w:r>
    </w:p>
    <w:p w:rsidR="009D6009" w:rsidRPr="003013D2" w:rsidRDefault="009D6009" w:rsidP="003013D2">
      <w:pPr>
        <w:ind w:firstLineChars="100" w:firstLine="198"/>
        <w:jc w:val="left"/>
        <w:rPr>
          <w:rFonts w:asciiTheme="majorEastAsia" w:eastAsiaTheme="majorEastAsia" w:hAnsiTheme="majorEastAsia"/>
          <w:sz w:val="22"/>
        </w:rPr>
      </w:pPr>
      <w:r w:rsidRPr="003013D2">
        <w:rPr>
          <w:rFonts w:asciiTheme="majorEastAsia" w:eastAsiaTheme="majorEastAsia" w:hAnsiTheme="majorEastAsia" w:hint="eastAsia"/>
          <w:sz w:val="22"/>
        </w:rPr>
        <w:t>（１）成 果 品</w:t>
      </w:r>
    </w:p>
    <w:p w:rsidR="00F73C09" w:rsidRPr="003013D2" w:rsidRDefault="009D6009" w:rsidP="003013D2">
      <w:pPr>
        <w:ind w:firstLineChars="300" w:firstLine="594"/>
        <w:jc w:val="left"/>
        <w:rPr>
          <w:rFonts w:asciiTheme="majorEastAsia" w:eastAsiaTheme="majorEastAsia" w:hAnsiTheme="majorEastAsia"/>
          <w:sz w:val="22"/>
        </w:rPr>
      </w:pPr>
      <w:r w:rsidRPr="003013D2">
        <w:rPr>
          <w:rFonts w:asciiTheme="majorEastAsia" w:eastAsiaTheme="majorEastAsia" w:hAnsiTheme="majorEastAsia" w:hint="eastAsia"/>
          <w:sz w:val="22"/>
        </w:rPr>
        <w:t xml:space="preserve">①　</w:t>
      </w:r>
      <w:r w:rsidR="00F73C09" w:rsidRPr="003013D2">
        <w:rPr>
          <w:rFonts w:asciiTheme="majorEastAsia" w:eastAsiaTheme="majorEastAsia" w:hAnsiTheme="majorEastAsia" w:hint="eastAsia"/>
          <w:sz w:val="22"/>
        </w:rPr>
        <w:t>集計、分析結果報告書</w:t>
      </w:r>
    </w:p>
    <w:p w:rsidR="00F73C09" w:rsidRPr="003013D2" w:rsidRDefault="009D6009" w:rsidP="003013D2">
      <w:pPr>
        <w:ind w:firstLineChars="300" w:firstLine="594"/>
        <w:jc w:val="left"/>
        <w:rPr>
          <w:rFonts w:asciiTheme="majorEastAsia" w:eastAsiaTheme="majorEastAsia" w:hAnsiTheme="majorEastAsia"/>
          <w:sz w:val="22"/>
        </w:rPr>
      </w:pPr>
      <w:r w:rsidRPr="003013D2">
        <w:rPr>
          <w:rFonts w:asciiTheme="majorEastAsia" w:eastAsiaTheme="majorEastAsia" w:hAnsiTheme="majorEastAsia" w:hint="eastAsia"/>
          <w:sz w:val="22"/>
        </w:rPr>
        <w:t>②　調査結果に基づく戦略方向性の提案</w:t>
      </w:r>
    </w:p>
    <w:p w:rsidR="009D6009" w:rsidRPr="003013D2" w:rsidRDefault="009D6009" w:rsidP="003013D2">
      <w:pPr>
        <w:ind w:leftChars="100" w:left="614" w:hangingChars="200" w:hanging="396"/>
        <w:jc w:val="left"/>
        <w:rPr>
          <w:rFonts w:asciiTheme="majorEastAsia" w:eastAsiaTheme="majorEastAsia" w:hAnsiTheme="majorEastAsia"/>
          <w:sz w:val="22"/>
        </w:rPr>
      </w:pPr>
      <w:r w:rsidRPr="003013D2">
        <w:rPr>
          <w:rFonts w:asciiTheme="majorEastAsia" w:eastAsiaTheme="majorEastAsia" w:hAnsiTheme="majorEastAsia" w:hint="eastAsia"/>
          <w:sz w:val="22"/>
        </w:rPr>
        <w:t>（２）成果の報告</w:t>
      </w:r>
    </w:p>
    <w:p w:rsidR="009D6009" w:rsidRPr="003013D2" w:rsidRDefault="006803A0" w:rsidP="00D308F3">
      <w:pPr>
        <w:ind w:leftChars="300" w:left="654"/>
        <w:jc w:val="left"/>
        <w:rPr>
          <w:rFonts w:asciiTheme="majorEastAsia" w:eastAsiaTheme="majorEastAsia" w:hAnsiTheme="majorEastAsia"/>
          <w:sz w:val="22"/>
        </w:rPr>
      </w:pPr>
      <w:r>
        <w:rPr>
          <w:rFonts w:asciiTheme="majorEastAsia" w:eastAsiaTheme="majorEastAsia" w:hAnsiTheme="majorEastAsia" w:hint="eastAsia"/>
          <w:sz w:val="22"/>
        </w:rPr>
        <w:t>①、②</w:t>
      </w:r>
      <w:r w:rsidR="009D6009" w:rsidRPr="003013D2">
        <w:rPr>
          <w:rFonts w:asciiTheme="majorEastAsia" w:eastAsiaTheme="majorEastAsia" w:hAnsiTheme="majorEastAsia" w:hint="eastAsia"/>
          <w:sz w:val="22"/>
        </w:rPr>
        <w:t>について、</w:t>
      </w:r>
      <w:r w:rsidR="00561D77">
        <w:rPr>
          <w:rFonts w:asciiTheme="majorEastAsia" w:eastAsiaTheme="majorEastAsia" w:hAnsiTheme="majorEastAsia" w:hint="eastAsia"/>
          <w:sz w:val="22"/>
        </w:rPr>
        <w:t>３月に開催予定の「</w:t>
      </w:r>
      <w:r w:rsidR="009D6009" w:rsidRPr="003013D2">
        <w:rPr>
          <w:rFonts w:asciiTheme="majorEastAsia" w:eastAsiaTheme="majorEastAsia" w:hAnsiTheme="majorEastAsia" w:hint="eastAsia"/>
          <w:sz w:val="22"/>
        </w:rPr>
        <w:t>京都産和牛ブランド力強化推進会議（仮称）</w:t>
      </w:r>
      <w:r w:rsidR="00561D77">
        <w:rPr>
          <w:rFonts w:asciiTheme="majorEastAsia" w:eastAsiaTheme="majorEastAsia" w:hAnsiTheme="majorEastAsia" w:hint="eastAsia"/>
          <w:sz w:val="22"/>
        </w:rPr>
        <w:t>」</w:t>
      </w:r>
      <w:r w:rsidR="009D6009" w:rsidRPr="003013D2">
        <w:rPr>
          <w:rFonts w:asciiTheme="majorEastAsia" w:eastAsiaTheme="majorEastAsia" w:hAnsiTheme="majorEastAsia" w:hint="eastAsia"/>
          <w:sz w:val="22"/>
        </w:rPr>
        <w:t>において報告</w:t>
      </w:r>
    </w:p>
    <w:p w:rsidR="009D6009" w:rsidRPr="003013D2" w:rsidRDefault="009D6009" w:rsidP="009D6009">
      <w:pPr>
        <w:jc w:val="left"/>
        <w:rPr>
          <w:rFonts w:asciiTheme="majorEastAsia" w:eastAsiaTheme="majorEastAsia" w:hAnsiTheme="majorEastAsia"/>
          <w:sz w:val="22"/>
        </w:rPr>
      </w:pPr>
      <w:r w:rsidRPr="003013D2">
        <w:rPr>
          <w:rFonts w:asciiTheme="majorEastAsia" w:eastAsiaTheme="majorEastAsia" w:hAnsiTheme="majorEastAsia" w:hint="eastAsia"/>
          <w:sz w:val="22"/>
        </w:rPr>
        <w:t xml:space="preserve">　（３）提 出 先　　京都府農林水産部畜産課</w:t>
      </w:r>
    </w:p>
    <w:p w:rsidR="009D6009" w:rsidRPr="003013D2" w:rsidRDefault="009D6009" w:rsidP="009D6009">
      <w:pPr>
        <w:jc w:val="left"/>
        <w:rPr>
          <w:rFonts w:asciiTheme="majorEastAsia" w:eastAsiaTheme="majorEastAsia" w:hAnsiTheme="majorEastAsia"/>
          <w:sz w:val="22"/>
        </w:rPr>
      </w:pPr>
      <w:r w:rsidRPr="003013D2">
        <w:rPr>
          <w:rFonts w:asciiTheme="majorEastAsia" w:eastAsiaTheme="majorEastAsia" w:hAnsiTheme="majorEastAsia" w:hint="eastAsia"/>
          <w:sz w:val="22"/>
        </w:rPr>
        <w:t xml:space="preserve">　（４）</w:t>
      </w:r>
      <w:r w:rsidR="00561D77">
        <w:rPr>
          <w:rFonts w:asciiTheme="majorEastAsia" w:eastAsiaTheme="majorEastAsia" w:hAnsiTheme="majorEastAsia" w:hint="eastAsia"/>
          <w:sz w:val="22"/>
        </w:rPr>
        <w:t>成果品</w:t>
      </w:r>
      <w:r w:rsidRPr="003013D2">
        <w:rPr>
          <w:rFonts w:asciiTheme="majorEastAsia" w:eastAsiaTheme="majorEastAsia" w:hAnsiTheme="majorEastAsia" w:hint="eastAsia"/>
          <w:sz w:val="22"/>
        </w:rPr>
        <w:t>提出期日　  令和２年</w:t>
      </w:r>
      <w:r w:rsidR="00BC166C">
        <w:rPr>
          <w:rFonts w:asciiTheme="majorEastAsia" w:eastAsiaTheme="majorEastAsia" w:hAnsiTheme="majorEastAsia" w:hint="eastAsia"/>
          <w:sz w:val="22"/>
        </w:rPr>
        <w:t>２</w:t>
      </w:r>
      <w:r w:rsidRPr="003013D2">
        <w:rPr>
          <w:rFonts w:asciiTheme="majorEastAsia" w:eastAsiaTheme="majorEastAsia" w:hAnsiTheme="majorEastAsia" w:hint="eastAsia"/>
          <w:sz w:val="22"/>
        </w:rPr>
        <w:t>月末日</w:t>
      </w:r>
      <w:r w:rsidR="00561D77">
        <w:rPr>
          <w:rFonts w:asciiTheme="majorEastAsia" w:eastAsiaTheme="majorEastAsia" w:hAnsiTheme="majorEastAsia" w:hint="eastAsia"/>
          <w:sz w:val="22"/>
        </w:rPr>
        <w:t xml:space="preserve">　</w:t>
      </w:r>
      <w:bookmarkStart w:id="0" w:name="_GoBack"/>
      <w:bookmarkEnd w:id="0"/>
    </w:p>
    <w:sectPr w:rsidR="009D6009" w:rsidRPr="003013D2" w:rsidSect="00D308F3">
      <w:pgSz w:w="11906" w:h="16838"/>
      <w:pgMar w:top="1985" w:right="1701" w:bottom="1701" w:left="1701" w:header="851" w:footer="992" w:gutter="0"/>
      <w:cols w:space="425"/>
      <w:docGrid w:type="linesAndChars" w:linePitch="337"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CE0" w:rsidRDefault="00874CE0" w:rsidP="00874CE0">
      <w:r>
        <w:separator/>
      </w:r>
    </w:p>
  </w:endnote>
  <w:endnote w:type="continuationSeparator" w:id="0">
    <w:p w:rsidR="00874CE0" w:rsidRDefault="00874CE0" w:rsidP="0087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CE0" w:rsidRDefault="00874CE0" w:rsidP="00874CE0">
      <w:r>
        <w:separator/>
      </w:r>
    </w:p>
  </w:footnote>
  <w:footnote w:type="continuationSeparator" w:id="0">
    <w:p w:rsidR="00874CE0" w:rsidRDefault="00874CE0" w:rsidP="00874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9"/>
  <w:drawingGridVerticalSpacing w:val="33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E9"/>
    <w:rsid w:val="00071C9A"/>
    <w:rsid w:val="000E5D69"/>
    <w:rsid w:val="001009CD"/>
    <w:rsid w:val="001E15F4"/>
    <w:rsid w:val="002018E0"/>
    <w:rsid w:val="003013D2"/>
    <w:rsid w:val="003E2ECC"/>
    <w:rsid w:val="003E64A6"/>
    <w:rsid w:val="004E7E83"/>
    <w:rsid w:val="00512095"/>
    <w:rsid w:val="00561D77"/>
    <w:rsid w:val="005E5E7E"/>
    <w:rsid w:val="006803A0"/>
    <w:rsid w:val="00683427"/>
    <w:rsid w:val="00762342"/>
    <w:rsid w:val="00817271"/>
    <w:rsid w:val="00874CE0"/>
    <w:rsid w:val="009D6009"/>
    <w:rsid w:val="009F4519"/>
    <w:rsid w:val="00A404E9"/>
    <w:rsid w:val="00AC71AA"/>
    <w:rsid w:val="00B04FB1"/>
    <w:rsid w:val="00B17053"/>
    <w:rsid w:val="00B36610"/>
    <w:rsid w:val="00BC166C"/>
    <w:rsid w:val="00D308F3"/>
    <w:rsid w:val="00D97293"/>
    <w:rsid w:val="00E22828"/>
    <w:rsid w:val="00EF7B1D"/>
    <w:rsid w:val="00F319D3"/>
    <w:rsid w:val="00F667EA"/>
    <w:rsid w:val="00F7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4E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CE0"/>
    <w:pPr>
      <w:tabs>
        <w:tab w:val="center" w:pos="4252"/>
        <w:tab w:val="right" w:pos="8504"/>
      </w:tabs>
      <w:snapToGrid w:val="0"/>
    </w:pPr>
  </w:style>
  <w:style w:type="character" w:customStyle="1" w:styleId="a4">
    <w:name w:val="ヘッダー (文字)"/>
    <w:basedOn w:val="a0"/>
    <w:link w:val="a3"/>
    <w:uiPriority w:val="99"/>
    <w:rsid w:val="00874CE0"/>
    <w:rPr>
      <w:sz w:val="24"/>
    </w:rPr>
  </w:style>
  <w:style w:type="paragraph" w:styleId="a5">
    <w:name w:val="footer"/>
    <w:basedOn w:val="a"/>
    <w:link w:val="a6"/>
    <w:uiPriority w:val="99"/>
    <w:unhideWhenUsed/>
    <w:rsid w:val="00874CE0"/>
    <w:pPr>
      <w:tabs>
        <w:tab w:val="center" w:pos="4252"/>
        <w:tab w:val="right" w:pos="8504"/>
      </w:tabs>
      <w:snapToGrid w:val="0"/>
    </w:pPr>
  </w:style>
  <w:style w:type="character" w:customStyle="1" w:styleId="a6">
    <w:name w:val="フッター (文字)"/>
    <w:basedOn w:val="a0"/>
    <w:link w:val="a5"/>
    <w:uiPriority w:val="99"/>
    <w:rsid w:val="00874CE0"/>
    <w:rPr>
      <w:sz w:val="24"/>
    </w:rPr>
  </w:style>
  <w:style w:type="paragraph" w:styleId="a7">
    <w:name w:val="Balloon Text"/>
    <w:basedOn w:val="a"/>
    <w:link w:val="a8"/>
    <w:uiPriority w:val="99"/>
    <w:semiHidden/>
    <w:unhideWhenUsed/>
    <w:rsid w:val="00F667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67E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4E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CE0"/>
    <w:pPr>
      <w:tabs>
        <w:tab w:val="center" w:pos="4252"/>
        <w:tab w:val="right" w:pos="8504"/>
      </w:tabs>
      <w:snapToGrid w:val="0"/>
    </w:pPr>
  </w:style>
  <w:style w:type="character" w:customStyle="1" w:styleId="a4">
    <w:name w:val="ヘッダー (文字)"/>
    <w:basedOn w:val="a0"/>
    <w:link w:val="a3"/>
    <w:uiPriority w:val="99"/>
    <w:rsid w:val="00874CE0"/>
    <w:rPr>
      <w:sz w:val="24"/>
    </w:rPr>
  </w:style>
  <w:style w:type="paragraph" w:styleId="a5">
    <w:name w:val="footer"/>
    <w:basedOn w:val="a"/>
    <w:link w:val="a6"/>
    <w:uiPriority w:val="99"/>
    <w:unhideWhenUsed/>
    <w:rsid w:val="00874CE0"/>
    <w:pPr>
      <w:tabs>
        <w:tab w:val="center" w:pos="4252"/>
        <w:tab w:val="right" w:pos="8504"/>
      </w:tabs>
      <w:snapToGrid w:val="0"/>
    </w:pPr>
  </w:style>
  <w:style w:type="character" w:customStyle="1" w:styleId="a6">
    <w:name w:val="フッター (文字)"/>
    <w:basedOn w:val="a0"/>
    <w:link w:val="a5"/>
    <w:uiPriority w:val="99"/>
    <w:rsid w:val="00874CE0"/>
    <w:rPr>
      <w:sz w:val="24"/>
    </w:rPr>
  </w:style>
  <w:style w:type="paragraph" w:styleId="a7">
    <w:name w:val="Balloon Text"/>
    <w:basedOn w:val="a"/>
    <w:link w:val="a8"/>
    <w:uiPriority w:val="99"/>
    <w:semiHidden/>
    <w:unhideWhenUsed/>
    <w:rsid w:val="00F667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67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＊osarusan</dc:creator>
  <cp:lastModifiedBy>mori </cp:lastModifiedBy>
  <cp:revision>9</cp:revision>
  <cp:lastPrinted>2019-10-16T06:38:00Z</cp:lastPrinted>
  <dcterms:created xsi:type="dcterms:W3CDTF">2019-10-08T02:17:00Z</dcterms:created>
  <dcterms:modified xsi:type="dcterms:W3CDTF">2019-11-11T06:45:00Z</dcterms:modified>
</cp:coreProperties>
</file>