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4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b/>
          <w:bCs/>
          <w:color w:val="000000"/>
          <w:kern w:val="0"/>
          <w:szCs w:val="21"/>
        </w:rPr>
        <w:t>第６号様式（その１）</w:t>
      </w:r>
    </w:p>
    <w:p w14:paraId="1B31394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6E6ED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099F34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3BAC13C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37F26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058BC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FCFE27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52F467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AF4AA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CCEBE9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4272278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063583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E3CC8B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EDFDC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412DDD1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868E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023D59C" w14:textId="44E7FFD3"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日付けで提出された</w:t>
      </w:r>
      <w:r w:rsidR="00EA50D6" w:rsidRPr="00EA50D6">
        <w:rPr>
          <w:rFonts w:ascii="ＭＳ 明朝" w:eastAsia="ＭＳ Ｐゴシック" w:hAnsi="游明朝" w:cs="ＭＳ Ｐゴシック" w:hint="eastAsia"/>
          <w:color w:val="000000"/>
          <w:kern w:val="0"/>
          <w:szCs w:val="21"/>
        </w:rPr>
        <w:t>令和５年度京都再エネコンシェルジュに係る研修、試験及び認証等業務</w:t>
      </w:r>
      <w:r w:rsidRPr="006D3537">
        <w:rPr>
          <w:rFonts w:ascii="ＭＳ 明朝" w:eastAsia="ＭＳ Ｐゴシック" w:hAnsi="游明朝" w:cs="ＭＳ Ｐゴシック" w:hint="eastAsia"/>
          <w:color w:val="000000"/>
          <w:kern w:val="0"/>
          <w:szCs w:val="21"/>
        </w:rPr>
        <w:t>に係る業務の一般競争入札参加資格認定名簿に登載することと決定したので通知します。</w:t>
      </w:r>
    </w:p>
    <w:p w14:paraId="19C677E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DF35FB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AAE3A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2ECCCF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41811D1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146D08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4B9BF1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E4306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第６号様式（その２）</w:t>
      </w:r>
    </w:p>
    <w:p w14:paraId="01223DA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9A4262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4957A07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1B50B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98DE4C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8EACF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038D5CB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1299C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459A58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E2FAF1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165DD68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8FC07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7C91E3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998D4E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672CB99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9D808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FC931FE" w14:textId="29E0B194"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日付けで提出された</w:t>
      </w:r>
      <w:r w:rsidR="00EA50D6" w:rsidRPr="00EA50D6">
        <w:rPr>
          <w:rFonts w:ascii="ＭＳ 明朝" w:eastAsia="ＭＳ Ｐゴシック" w:hAnsi="游明朝" w:cs="ＭＳ Ｐゴシック" w:hint="eastAsia"/>
          <w:color w:val="000000"/>
          <w:kern w:val="0"/>
          <w:szCs w:val="21"/>
        </w:rPr>
        <w:t>令和５年度京都再エネコンシェルジュに係る研修、試験及び認証等業務</w:t>
      </w:r>
      <w:r w:rsidRPr="006D3537">
        <w:rPr>
          <w:rFonts w:ascii="ＭＳ 明朝" w:eastAsia="ＭＳ Ｐゴシック" w:hAnsi="游明朝" w:cs="ＭＳ Ｐゴシック" w:hint="eastAsia"/>
          <w:color w:val="000000"/>
          <w:kern w:val="0"/>
          <w:szCs w:val="21"/>
        </w:rPr>
        <w:t>に係る業務の一般競争入札の参加資格がないものと認定したので通知します。</w:t>
      </w: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第９号様式（その１）</w:t>
      </w:r>
    </w:p>
    <w:p w14:paraId="548FADA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06758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3DD69D6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6D61FD9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34B77E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42D8B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5C80C67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534B735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0959B5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75294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67BE60D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96DBB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F780F1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E7B8C0"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33A77E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B9AE27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FEF5FE7" w14:textId="24B4930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日付けで提出された一般競争入札参加資格承継審査申請書を審査した結果、下記のとおり</w:t>
      </w:r>
      <w:r w:rsidR="00EA50D6" w:rsidRPr="00EA50D6">
        <w:rPr>
          <w:rFonts w:ascii="ＭＳ 明朝" w:eastAsia="ＭＳ Ｐゴシック" w:hAnsi="游明朝" w:cs="ＭＳ Ｐゴシック" w:hint="eastAsia"/>
          <w:color w:val="000000"/>
          <w:kern w:val="0"/>
          <w:szCs w:val="21"/>
        </w:rPr>
        <w:t>令和５年度京都再エネコンシェルジュに係る研修、試験及び認証等業務</w:t>
      </w:r>
      <w:r w:rsidRPr="006D3537">
        <w:rPr>
          <w:rFonts w:ascii="ＭＳ 明朝" w:eastAsia="ＭＳ Ｐゴシック" w:hAnsi="游明朝" w:cs="ＭＳ Ｐゴシック" w:hint="eastAsia"/>
          <w:color w:val="000000"/>
          <w:kern w:val="0"/>
          <w:szCs w:val="21"/>
        </w:rPr>
        <w:t>の一般競争入札の参加資格を承継できるものと決定したので通知します。</w:t>
      </w:r>
    </w:p>
    <w:p w14:paraId="5D3EE4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DF5BE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3D5E11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5F2A36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16D6D5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E0841E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DD5F8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A11F8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第９号様式（その２）</w:t>
      </w:r>
    </w:p>
    <w:p w14:paraId="7442DF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4811AB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27EB474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081A7CB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B2F06A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1EA81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122F3A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4EB7A6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8C3CF1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ED2B2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079D6A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CF9A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F83C8E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C0045E"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1A743C9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844B6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1E4507" w14:textId="3DF372CB"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日付けで提出された一般競争入札参加資格承継審査申請書を審査した結果、</w:t>
      </w:r>
      <w:r w:rsidR="00EA50D6" w:rsidRPr="00EA50D6">
        <w:rPr>
          <w:rFonts w:ascii="ＭＳ 明朝" w:eastAsia="ＭＳ Ｐゴシック" w:hAnsi="游明朝" w:cs="ＭＳ Ｐゴシック" w:hint="eastAsia"/>
          <w:color w:val="000000"/>
          <w:kern w:val="0"/>
          <w:szCs w:val="21"/>
        </w:rPr>
        <w:t>令和５年度京都再エネコンシェルジュに係る研修、試験及び認証等業務</w:t>
      </w:r>
      <w:r w:rsidRPr="006D3537">
        <w:rPr>
          <w:rFonts w:ascii="ＭＳ 明朝" w:eastAsia="ＭＳ Ｐゴシック" w:hAnsi="游明朝" w:cs="ＭＳ Ｐゴシック" w:hint="eastAsia"/>
          <w:color w:val="000000"/>
          <w:kern w:val="0"/>
          <w:szCs w:val="21"/>
        </w:rPr>
        <w:t>の一般競争入札の参加資格を承継できないものと決定したので通知します。</w:t>
      </w:r>
    </w:p>
    <w:p w14:paraId="474B0CF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53D171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AC23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第１０号様式</w:t>
      </w:r>
    </w:p>
    <w:p w14:paraId="6DCF44C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38F4E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B70F2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8CD4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252500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94FB8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4981120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779D56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A133DA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3043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799667D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A1A57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8F62D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ACFB7DC"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一般競争入札参加資格取消通知書</w:t>
      </w:r>
    </w:p>
    <w:p w14:paraId="4DCD402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23BC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F94B59" w14:textId="272AB20C"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日付けで通知した</w:t>
      </w:r>
      <w:r w:rsidR="00EA50D6" w:rsidRPr="00EA50D6">
        <w:rPr>
          <w:rFonts w:ascii="ＭＳ 明朝" w:eastAsia="ＭＳ Ｐゴシック" w:hAnsi="游明朝" w:cs="ＭＳ Ｐゴシック" w:hint="eastAsia"/>
          <w:color w:val="000000"/>
          <w:kern w:val="0"/>
          <w:szCs w:val="21"/>
        </w:rPr>
        <w:t>令和５年度京都再エネコンシェルジュに係る研修、試験及び認証等業務</w:t>
      </w:r>
      <w:r w:rsidRPr="006D3537">
        <w:rPr>
          <w:rFonts w:ascii="ＭＳ 明朝" w:eastAsia="ＭＳ Ｐゴシック" w:hAnsi="游明朝" w:cs="ＭＳ Ｐゴシック" w:hint="eastAsia"/>
          <w:color w:val="000000"/>
          <w:kern w:val="0"/>
          <w:szCs w:val="21"/>
        </w:rPr>
        <w:t>の一般競争入札の参加資格については、下記の理由により取り消したので通知します。</w:t>
      </w:r>
      <w:bookmarkStart w:id="0" w:name="_GoBack"/>
      <w:bookmarkEnd w:id="0"/>
    </w:p>
    <w:p w14:paraId="7DCC715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2518E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5395153"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12F1BD3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EF4953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9035B38" w14:textId="680D153A" w:rsidR="00CE6DD8" w:rsidRDefault="006D3537" w:rsidP="006D3537">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理</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由</w:t>
      </w:r>
    </w:p>
    <w:sectPr w:rsidR="00CE6D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8"/>
    <w:rsid w:val="006D3537"/>
    <w:rsid w:val="007D311A"/>
    <w:rsid w:val="00CE6DD8"/>
    <w:rsid w:val="00EA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56AE3"/>
  <w15:chartTrackingRefBased/>
  <w15:docId w15:val="{4F20AAC5-DDF8-480E-94F7-3EEEFDB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洋介</dc:creator>
  <cp:keywords/>
  <dc:description/>
  <cp:lastModifiedBy>白川　まりな</cp:lastModifiedBy>
  <cp:revision>4</cp:revision>
  <dcterms:created xsi:type="dcterms:W3CDTF">2023-05-09T07:39:00Z</dcterms:created>
  <dcterms:modified xsi:type="dcterms:W3CDTF">2023-06-26T06:34:00Z</dcterms:modified>
</cp:coreProperties>
</file>