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560"/>
        <w:gridCol w:w="6027"/>
        <w:gridCol w:w="446"/>
        <w:gridCol w:w="2196"/>
      </w:tblGrid>
      <w:tr w:rsidR="00355865" w:rsidRPr="009543FA" w14:paraId="3F212419" w14:textId="77777777" w:rsidTr="009543FA">
        <w:trPr>
          <w:trHeight w:val="225"/>
          <w:tblHeader/>
        </w:trPr>
        <w:tc>
          <w:tcPr>
            <w:tcW w:w="1560" w:type="dxa"/>
            <w:tcBorders>
              <w:bottom w:val="single" w:sz="4" w:space="0" w:color="auto"/>
            </w:tcBorders>
            <w:vAlign w:val="center"/>
          </w:tcPr>
          <w:p w14:paraId="7336AB0F" w14:textId="5C094FAE" w:rsidR="00355865" w:rsidRPr="009543FA" w:rsidRDefault="00355865" w:rsidP="009543FA">
            <w:pPr>
              <w:jc w:val="center"/>
              <w:rPr>
                <w:rFonts w:ascii="ＭＳ ゴシック" w:eastAsia="ＭＳ ゴシック" w:hAnsi="ＭＳ ゴシック"/>
                <w:szCs w:val="18"/>
              </w:rPr>
            </w:pPr>
            <w:r w:rsidRPr="009543FA">
              <w:rPr>
                <w:rFonts w:ascii="ＭＳ ゴシック" w:eastAsia="ＭＳ ゴシック" w:hAnsi="ＭＳ ゴシック" w:hint="eastAsia"/>
                <w:szCs w:val="18"/>
              </w:rPr>
              <w:t>主 眼 事 項</w:t>
            </w:r>
          </w:p>
        </w:tc>
        <w:tc>
          <w:tcPr>
            <w:tcW w:w="6027" w:type="dxa"/>
            <w:tcBorders>
              <w:bottom w:val="single" w:sz="4" w:space="0" w:color="auto"/>
            </w:tcBorders>
          </w:tcPr>
          <w:p w14:paraId="134D57C3" w14:textId="1FC2DC6D" w:rsidR="00355865" w:rsidRPr="009543FA" w:rsidRDefault="00355865" w:rsidP="00355865">
            <w:pPr>
              <w:pStyle w:val="a9"/>
              <w:wordWrap/>
              <w:jc w:val="center"/>
              <w:rPr>
                <w:rFonts w:ascii="ＭＳ ゴシック" w:hAnsi="ＭＳ ゴシック"/>
              </w:rPr>
            </w:pPr>
            <w:r w:rsidRPr="009543FA">
              <w:rPr>
                <w:rFonts w:ascii="ＭＳ ゴシック" w:hAnsi="ＭＳ ゴシック" w:hint="eastAsia"/>
              </w:rPr>
              <w:t>着　　　　眼　　　　点　　　　等</w:t>
            </w:r>
          </w:p>
        </w:tc>
        <w:tc>
          <w:tcPr>
            <w:tcW w:w="446" w:type="dxa"/>
            <w:tcBorders>
              <w:bottom w:val="single" w:sz="4" w:space="0" w:color="auto"/>
            </w:tcBorders>
          </w:tcPr>
          <w:p w14:paraId="192C8A51" w14:textId="28E95A75" w:rsidR="00355865" w:rsidRPr="009543FA" w:rsidRDefault="00355865" w:rsidP="00DC4294">
            <w:pPr>
              <w:rPr>
                <w:rFonts w:ascii="ＭＳ ゴシック" w:eastAsia="ＭＳ ゴシック" w:hAnsi="ＭＳ ゴシック"/>
                <w:w w:val="50"/>
                <w:szCs w:val="18"/>
              </w:rPr>
            </w:pPr>
            <w:r w:rsidRPr="009543FA">
              <w:rPr>
                <w:rFonts w:ascii="ＭＳ ゴシック" w:eastAsia="ＭＳ ゴシック" w:hAnsi="ＭＳ ゴシック" w:hint="eastAsia"/>
                <w:w w:val="50"/>
                <w:szCs w:val="18"/>
              </w:rPr>
              <w:t>評価</w:t>
            </w:r>
          </w:p>
        </w:tc>
        <w:tc>
          <w:tcPr>
            <w:tcW w:w="2196" w:type="dxa"/>
            <w:tcBorders>
              <w:bottom w:val="single" w:sz="4" w:space="0" w:color="auto"/>
            </w:tcBorders>
          </w:tcPr>
          <w:p w14:paraId="5CC2FAEC" w14:textId="52B6AC9E" w:rsidR="00355865" w:rsidRPr="009543FA" w:rsidRDefault="00355865" w:rsidP="00355865">
            <w:pPr>
              <w:jc w:val="center"/>
              <w:rPr>
                <w:rFonts w:ascii="ＭＳ ゴシック" w:eastAsia="ＭＳ ゴシック" w:hAnsi="ＭＳ ゴシック"/>
                <w:szCs w:val="18"/>
              </w:rPr>
            </w:pPr>
            <w:r w:rsidRPr="009543FA">
              <w:rPr>
                <w:rFonts w:ascii="ＭＳ ゴシック" w:eastAsia="ＭＳ ゴシック" w:hAnsi="ＭＳ ゴシック" w:hint="eastAsia"/>
                <w:szCs w:val="18"/>
              </w:rPr>
              <w:t>備考</w:t>
            </w:r>
          </w:p>
        </w:tc>
      </w:tr>
      <w:tr w:rsidR="00C03FE8" w:rsidRPr="009543FA" w14:paraId="3CCB15D5" w14:textId="77777777" w:rsidTr="00355865">
        <w:trPr>
          <w:trHeight w:val="240"/>
        </w:trPr>
        <w:tc>
          <w:tcPr>
            <w:tcW w:w="1560" w:type="dxa"/>
            <w:tcBorders>
              <w:top w:val="single" w:sz="4" w:space="0" w:color="auto"/>
              <w:bottom w:val="single" w:sz="4" w:space="0" w:color="auto"/>
            </w:tcBorders>
          </w:tcPr>
          <w:p w14:paraId="4F78056E" w14:textId="77777777" w:rsidR="00C03FE8" w:rsidRPr="009543FA" w:rsidRDefault="00C03FE8" w:rsidP="00C03FE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第１の１</w:t>
            </w:r>
          </w:p>
          <w:p w14:paraId="4A7520E1" w14:textId="77777777" w:rsidR="00C03FE8" w:rsidRPr="009543FA" w:rsidRDefault="00C03FE8" w:rsidP="00C03FE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指定居宅サービスの事業の一般原則　　　　　</w:t>
            </w:r>
          </w:p>
          <w:p w14:paraId="0A7B425D" w14:textId="77777777" w:rsidR="00C03FE8" w:rsidRPr="009543FA" w:rsidRDefault="00C03FE8" w:rsidP="00C03FE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第１</w:t>
            </w:r>
          </w:p>
          <w:p w14:paraId="35ADAF78" w14:textId="77777777" w:rsidR="00C03FE8" w:rsidRPr="009543FA" w:rsidRDefault="00C03FE8" w:rsidP="00C03FE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基本方針</w:t>
            </w:r>
          </w:p>
          <w:p w14:paraId="0F679A24" w14:textId="63316595" w:rsidR="00C03FE8" w:rsidRPr="009543FA" w:rsidRDefault="00C03FE8" w:rsidP="00C03FE8">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cs="游明朝" w:hint="eastAsia"/>
                <w:color w:val="000000"/>
                <w:w w:val="50"/>
                <w:kern w:val="0"/>
                <w:szCs w:val="18"/>
              </w:rPr>
              <w:t>法第７３条第１項</w:t>
            </w:r>
            <w:r w:rsidRPr="009543FA">
              <w:rPr>
                <w:rFonts w:ascii="ＭＳ ゴシック" w:eastAsia="ＭＳ ゴシック" w:hAnsi="ＭＳ ゴシック" w:hint="eastAsia"/>
                <w:color w:val="000000"/>
                <w:szCs w:val="18"/>
              </w:rPr>
              <w:t>＞</w:t>
            </w:r>
          </w:p>
        </w:tc>
        <w:tc>
          <w:tcPr>
            <w:tcW w:w="6027" w:type="dxa"/>
            <w:tcBorders>
              <w:top w:val="single" w:sz="4" w:space="0" w:color="auto"/>
              <w:bottom w:val="single" w:sz="4" w:space="0" w:color="auto"/>
            </w:tcBorders>
          </w:tcPr>
          <w:p w14:paraId="1FAF1F9E" w14:textId="77777777" w:rsidR="00C03FE8" w:rsidRPr="00D36E13" w:rsidRDefault="00C03FE8" w:rsidP="00C03FE8">
            <w:pPr>
              <w:ind w:left="184" w:hangingChars="100" w:hanging="184"/>
              <w:rPr>
                <w:rFonts w:ascii="ＭＳ ゴシック" w:eastAsia="ＭＳ ゴシック" w:hAnsi="ＭＳ ゴシック" w:cs="ＭＳ ゴシック"/>
                <w:color w:val="000000"/>
                <w:spacing w:val="2"/>
                <w:kern w:val="0"/>
                <w:szCs w:val="18"/>
              </w:rPr>
            </w:pPr>
            <w:r w:rsidRPr="00D36E13">
              <w:rPr>
                <w:rFonts w:ascii="ＭＳ ゴシック" w:eastAsia="ＭＳ ゴシック" w:hAnsi="ＭＳ ゴシック" w:cs="ＭＳ ゴシック" w:hint="eastAsia"/>
                <w:color w:val="000000"/>
                <w:spacing w:val="2"/>
                <w:kern w:val="0"/>
                <w:szCs w:val="18"/>
              </w:rPr>
              <w:t>□　指定居宅サービス事業者は，利用者の意思及び人格を尊重して，常に利用者の立場に立ったサービスの提供に努めているか。</w:t>
            </w:r>
          </w:p>
          <w:p w14:paraId="1C5CA527" w14:textId="77777777" w:rsidR="00C03FE8" w:rsidRPr="00D36E13" w:rsidRDefault="00C03FE8" w:rsidP="00C03FE8">
            <w:pPr>
              <w:ind w:left="184" w:hangingChars="100" w:hanging="184"/>
              <w:rPr>
                <w:rFonts w:ascii="ＭＳ ゴシック" w:eastAsia="ＭＳ ゴシック" w:hAnsi="ＭＳ ゴシック" w:cs="ＭＳ ゴシック"/>
                <w:color w:val="000000"/>
                <w:spacing w:val="2"/>
                <w:kern w:val="0"/>
                <w:szCs w:val="18"/>
              </w:rPr>
            </w:pPr>
            <w:r w:rsidRPr="00D36E13">
              <w:rPr>
                <w:rFonts w:ascii="ＭＳ ゴシック" w:eastAsia="ＭＳ ゴシック" w:hAnsi="ＭＳ ゴシック" w:cs="ＭＳ ゴシック" w:hint="eastAsia"/>
                <w:color w:val="000000"/>
                <w:spacing w:val="2"/>
                <w:kern w:val="0"/>
                <w:szCs w:val="18"/>
              </w:rPr>
              <w:t xml:space="preserve">　</w:t>
            </w:r>
            <w:r w:rsidRPr="00D36E13">
              <w:rPr>
                <w:rFonts w:ascii="ＭＳ ゴシック" w:eastAsia="ＭＳ ゴシック" w:hAnsi="ＭＳ ゴシック" w:hint="eastAsia"/>
                <w:color w:val="000000"/>
                <w:w w:val="50"/>
              </w:rPr>
              <w:t xml:space="preserve">◆平１１厚令３７第３条第１項　</w:t>
            </w:r>
          </w:p>
          <w:p w14:paraId="293877DA" w14:textId="77777777" w:rsidR="00C03FE8" w:rsidRPr="00D36E13" w:rsidRDefault="00C03FE8" w:rsidP="00C03FE8">
            <w:pPr>
              <w:rPr>
                <w:rFonts w:ascii="ＭＳ ゴシック" w:eastAsia="ＭＳ ゴシック" w:hAnsi="ＭＳ ゴシック" w:cs="ＭＳ ゴシック"/>
                <w:color w:val="000000"/>
                <w:spacing w:val="2"/>
                <w:kern w:val="0"/>
                <w:szCs w:val="18"/>
              </w:rPr>
            </w:pPr>
          </w:p>
          <w:p w14:paraId="765A9FE3" w14:textId="77777777" w:rsidR="00C03FE8" w:rsidRPr="00D36E13" w:rsidRDefault="00C03FE8" w:rsidP="00C03FE8">
            <w:pPr>
              <w:ind w:left="184" w:hangingChars="100" w:hanging="184"/>
              <w:rPr>
                <w:rFonts w:ascii="ＭＳ ゴシック" w:eastAsia="ＭＳ ゴシック" w:hAnsi="ＭＳ ゴシック" w:cs="ＭＳ ゴシック"/>
                <w:color w:val="000000"/>
                <w:spacing w:val="2"/>
                <w:kern w:val="0"/>
                <w:szCs w:val="18"/>
              </w:rPr>
            </w:pPr>
            <w:r w:rsidRPr="00D36E13">
              <w:rPr>
                <w:rFonts w:ascii="ＭＳ ゴシック" w:eastAsia="ＭＳ ゴシック" w:hAnsi="ＭＳ ゴシック" w:cs="ＭＳ ゴシック" w:hint="eastAsia"/>
                <w:color w:val="000000"/>
                <w:spacing w:val="2"/>
                <w:kern w:val="0"/>
                <w:szCs w:val="18"/>
              </w:rPr>
              <w:t>□　指定居宅サービス事業者は，指定居宅サービスの事業を運営するに当たっては，地域との結び付きを重視し，市町村，他の居宅サービス事業者その他の保健医療サービス及び福祉サービスを提供する者との連携に努めているか。</w:t>
            </w:r>
            <w:r w:rsidRPr="00D36E13">
              <w:rPr>
                <w:rFonts w:ascii="ＭＳ ゴシック" w:eastAsia="ＭＳ ゴシック" w:hAnsi="ＭＳ ゴシック" w:hint="eastAsia"/>
                <w:color w:val="000000"/>
                <w:w w:val="50"/>
              </w:rPr>
              <w:t>◆平１１厚令３７第３条第２項</w:t>
            </w:r>
          </w:p>
          <w:p w14:paraId="0DB4C26D" w14:textId="77777777" w:rsidR="00C03FE8" w:rsidRPr="00D36E13" w:rsidRDefault="00C03FE8" w:rsidP="00C03FE8">
            <w:pPr>
              <w:rPr>
                <w:rFonts w:ascii="ＭＳ ゴシック" w:eastAsia="ＭＳ ゴシック" w:hAnsi="ＭＳ ゴシック" w:cs="ＭＳ ゴシック"/>
                <w:color w:val="000000"/>
                <w:spacing w:val="2"/>
                <w:kern w:val="0"/>
                <w:szCs w:val="18"/>
              </w:rPr>
            </w:pPr>
          </w:p>
          <w:p w14:paraId="6A9385EB" w14:textId="59E819F0" w:rsidR="00C03FE8" w:rsidRPr="00D36E13" w:rsidRDefault="00C03FE8" w:rsidP="00C03FE8">
            <w:pPr>
              <w:ind w:left="184" w:hangingChars="100" w:hanging="184"/>
              <w:rPr>
                <w:rFonts w:ascii="ＭＳ ゴシック" w:eastAsia="ＭＳ ゴシック" w:hAnsi="ＭＳ ゴシック" w:cs="ＭＳ ゴシック"/>
                <w:color w:val="000000"/>
                <w:spacing w:val="2"/>
                <w:kern w:val="0"/>
                <w:szCs w:val="18"/>
              </w:rPr>
            </w:pPr>
            <w:r w:rsidRPr="00D36E13">
              <w:rPr>
                <w:rFonts w:ascii="ＭＳ ゴシック" w:eastAsia="ＭＳ ゴシック" w:hAnsi="ＭＳ ゴシック" w:cs="ＭＳ ゴシック" w:hint="eastAsia"/>
                <w:color w:val="000000"/>
                <w:spacing w:val="2"/>
                <w:kern w:val="0"/>
                <w:szCs w:val="18"/>
              </w:rPr>
              <w:t>□　指定居宅サービス事業者は，利用者の人権の擁護，虐待の防止等のため，必要な体制の整備を行うとともに，その従業者に対し，研修を実施する等の措置を講じているか。</w:t>
            </w:r>
          </w:p>
          <w:p w14:paraId="38857CA9" w14:textId="77777777" w:rsidR="00C03FE8" w:rsidRPr="00D36E13" w:rsidRDefault="00C03FE8" w:rsidP="00C03FE8">
            <w:pPr>
              <w:ind w:leftChars="100" w:left="180"/>
              <w:rPr>
                <w:rFonts w:ascii="ＭＳ ゴシック" w:eastAsia="ＭＳ ゴシック" w:hAnsi="ＭＳ ゴシック" w:cs="ＭＳ ゴシック"/>
                <w:color w:val="000000"/>
                <w:spacing w:val="2"/>
                <w:kern w:val="0"/>
                <w:szCs w:val="18"/>
              </w:rPr>
            </w:pPr>
            <w:r w:rsidRPr="00D36E13">
              <w:rPr>
                <w:rFonts w:ascii="ＭＳ ゴシック" w:eastAsia="ＭＳ ゴシック" w:hAnsi="ＭＳ ゴシック" w:hint="eastAsia"/>
                <w:color w:val="000000"/>
                <w:w w:val="50"/>
              </w:rPr>
              <w:t>◆平１１厚令３７第３条第３項</w:t>
            </w:r>
          </w:p>
          <w:p w14:paraId="740C35A2" w14:textId="77777777" w:rsidR="00C03FE8" w:rsidRPr="00D36E13" w:rsidRDefault="00C03FE8" w:rsidP="00C03FE8">
            <w:pPr>
              <w:ind w:left="184" w:hangingChars="100" w:hanging="184"/>
              <w:rPr>
                <w:rFonts w:ascii="ＭＳ ゴシック" w:eastAsia="ＭＳ ゴシック" w:hAnsi="ＭＳ ゴシック" w:cs="ＭＳ ゴシック"/>
                <w:color w:val="000000"/>
                <w:spacing w:val="2"/>
                <w:kern w:val="0"/>
                <w:szCs w:val="18"/>
              </w:rPr>
            </w:pPr>
          </w:p>
          <w:p w14:paraId="13728AAE" w14:textId="77777777" w:rsidR="00C03FE8" w:rsidRPr="00D36E13" w:rsidRDefault="00C03FE8" w:rsidP="00C03FE8">
            <w:pPr>
              <w:autoSpaceDE w:val="0"/>
              <w:autoSpaceDN w:val="0"/>
              <w:adjustRightInd w:val="0"/>
              <w:ind w:left="180" w:hangingChars="100" w:hanging="180"/>
              <w:jc w:val="left"/>
              <w:rPr>
                <w:rFonts w:ascii="ＭＳ ゴシック" w:eastAsia="ＭＳ ゴシック" w:hAnsi="ＭＳ ゴシック"/>
                <w:color w:val="000000"/>
                <w:w w:val="50"/>
              </w:rPr>
            </w:pPr>
            <w:r w:rsidRPr="00D36E13">
              <w:rPr>
                <w:rFonts w:ascii="ＭＳ ゴシック" w:eastAsia="ＭＳ ゴシック" w:hAnsi="ＭＳ ゴシック" w:hint="eastAsia"/>
                <w:color w:val="000000"/>
                <w:szCs w:val="21"/>
              </w:rPr>
              <w:t xml:space="preserve">□　</w:t>
            </w:r>
            <w:r w:rsidRPr="00D36E13">
              <w:rPr>
                <w:rFonts w:ascii="ＭＳ ゴシック" w:eastAsia="ＭＳ ゴシック" w:hAnsi="ＭＳ ゴシック" w:cs="ＭＳ 明朝" w:hint="eastAsia"/>
                <w:color w:val="000000"/>
                <w:kern w:val="0"/>
                <w:szCs w:val="21"/>
              </w:rPr>
              <w:t xml:space="preserve">利用者の人権の擁護及び虐待の防止を図るため，責任者の設置その他必要な体制の整備を行うとともに，その従業者に対する研修の実施その他の必要な措置を講じるよう努めているか。　</w:t>
            </w:r>
          </w:p>
          <w:p w14:paraId="2C3EEE62" w14:textId="77777777" w:rsidR="00C03FE8" w:rsidRPr="00D36E13" w:rsidRDefault="00C03FE8" w:rsidP="00C03FE8">
            <w:pPr>
              <w:rPr>
                <w:rFonts w:ascii="ＭＳ ゴシック" w:eastAsia="ＭＳ ゴシック" w:hAnsi="ＭＳ ゴシック" w:cs="ＭＳ ゴシック"/>
                <w:color w:val="000000"/>
                <w:spacing w:val="2"/>
                <w:kern w:val="0"/>
                <w:szCs w:val="18"/>
              </w:rPr>
            </w:pPr>
          </w:p>
          <w:p w14:paraId="054BEFC9" w14:textId="77777777" w:rsidR="00C03FE8" w:rsidRPr="00D36E13" w:rsidRDefault="00C03FE8" w:rsidP="00C03FE8">
            <w:pPr>
              <w:pStyle w:val="a9"/>
              <w:wordWrap/>
              <w:ind w:left="184" w:hangingChars="100" w:hanging="184"/>
              <w:rPr>
                <w:rFonts w:ascii="ＭＳ ゴシック" w:hAnsi="ＭＳ ゴシック"/>
                <w:color w:val="000000"/>
              </w:rPr>
            </w:pPr>
            <w:r w:rsidRPr="00D36E13">
              <w:rPr>
                <w:rFonts w:ascii="ＭＳ ゴシック" w:hAnsi="ＭＳ ゴシック" w:hint="eastAsia"/>
                <w:color w:val="000000"/>
              </w:rPr>
              <w:t>□　指定居宅サービス事業者は，指定居宅サービスを提供するに当たっては，法第１１８条の２第１項に規定する介護保険等関連情報その他必要な情報を活用し，適切かつ有効に行うよう努めているか。</w:t>
            </w:r>
          </w:p>
          <w:p w14:paraId="149106A9" w14:textId="4D3A9EC0" w:rsidR="00C03FE8" w:rsidRPr="009543FA" w:rsidRDefault="00C03FE8" w:rsidP="00C03FE8">
            <w:pPr>
              <w:pStyle w:val="a9"/>
              <w:wordWrap/>
              <w:rPr>
                <w:rFonts w:ascii="ＭＳ ゴシック" w:hAnsi="ＭＳ ゴシック"/>
              </w:rPr>
            </w:pPr>
            <w:r w:rsidRPr="00D36E13">
              <w:rPr>
                <w:rFonts w:ascii="ＭＳ ゴシック" w:hAnsi="ＭＳ ゴシック" w:hint="eastAsia"/>
                <w:color w:val="000000"/>
                <w:w w:val="50"/>
              </w:rPr>
              <w:t xml:space="preserve">　　◆平１１厚令３７第３条第４項</w:t>
            </w:r>
          </w:p>
        </w:tc>
        <w:tc>
          <w:tcPr>
            <w:tcW w:w="446" w:type="dxa"/>
            <w:tcBorders>
              <w:top w:val="single" w:sz="4" w:space="0" w:color="auto"/>
              <w:bottom w:val="single" w:sz="4" w:space="0" w:color="auto"/>
            </w:tcBorders>
          </w:tcPr>
          <w:p w14:paraId="1AB941FC" w14:textId="77777777" w:rsidR="00C03FE8" w:rsidRPr="009543FA" w:rsidRDefault="00C03FE8" w:rsidP="00C03FE8">
            <w:pPr>
              <w:rPr>
                <w:rFonts w:ascii="ＭＳ ゴシック" w:eastAsia="ＭＳ ゴシック" w:hAnsi="ＭＳ ゴシック"/>
                <w:szCs w:val="18"/>
              </w:rPr>
            </w:pPr>
          </w:p>
        </w:tc>
        <w:tc>
          <w:tcPr>
            <w:tcW w:w="2196" w:type="dxa"/>
            <w:tcBorders>
              <w:top w:val="single" w:sz="4" w:space="0" w:color="auto"/>
              <w:bottom w:val="single" w:sz="4" w:space="0" w:color="auto"/>
            </w:tcBorders>
          </w:tcPr>
          <w:p w14:paraId="2D86AE89" w14:textId="77777777" w:rsidR="00C03FE8" w:rsidRPr="00D36E13" w:rsidRDefault="00C03FE8" w:rsidP="00C03FE8">
            <w:pPr>
              <w:rPr>
                <w:rFonts w:ascii="ＭＳ ゴシック" w:eastAsia="ＭＳ ゴシック" w:hAnsi="ＭＳ ゴシック"/>
                <w:color w:val="000000"/>
              </w:rPr>
            </w:pPr>
          </w:p>
          <w:p w14:paraId="22E27DD6" w14:textId="77777777" w:rsidR="00C03FE8" w:rsidRPr="00D36E13" w:rsidRDefault="00C03FE8" w:rsidP="00C03FE8">
            <w:pPr>
              <w:rPr>
                <w:rFonts w:ascii="ＭＳ ゴシック" w:eastAsia="ＭＳ ゴシック" w:hAnsi="ＭＳ ゴシック"/>
                <w:color w:val="000000"/>
              </w:rPr>
            </w:pPr>
          </w:p>
          <w:p w14:paraId="660239D4" w14:textId="77777777" w:rsidR="00C03FE8" w:rsidRPr="00D36E13" w:rsidRDefault="00C03FE8" w:rsidP="00C03FE8">
            <w:pPr>
              <w:rPr>
                <w:rFonts w:ascii="ＭＳ ゴシック" w:eastAsia="ＭＳ ゴシック" w:hAnsi="ＭＳ ゴシック"/>
                <w:color w:val="000000"/>
              </w:rPr>
            </w:pPr>
          </w:p>
          <w:p w14:paraId="7E7177F7" w14:textId="77777777" w:rsidR="00C03FE8" w:rsidRPr="00D36E13" w:rsidRDefault="00C03FE8" w:rsidP="00C03FE8">
            <w:pPr>
              <w:rPr>
                <w:rFonts w:ascii="ＭＳ ゴシック" w:eastAsia="ＭＳ ゴシック" w:hAnsi="ＭＳ ゴシック"/>
                <w:color w:val="000000"/>
              </w:rPr>
            </w:pPr>
          </w:p>
          <w:p w14:paraId="62144BE5" w14:textId="77777777" w:rsidR="00C03FE8" w:rsidRPr="00D36E13" w:rsidRDefault="00C03FE8" w:rsidP="00C03FE8">
            <w:pPr>
              <w:rPr>
                <w:rFonts w:ascii="ＭＳ ゴシック" w:eastAsia="ＭＳ ゴシック" w:hAnsi="ＭＳ ゴシック"/>
                <w:color w:val="000000"/>
              </w:rPr>
            </w:pPr>
          </w:p>
          <w:p w14:paraId="3FB0721F" w14:textId="77777777" w:rsidR="00C03FE8" w:rsidRPr="00D36E13" w:rsidRDefault="00C03FE8" w:rsidP="00C03FE8">
            <w:pPr>
              <w:rPr>
                <w:rFonts w:ascii="ＭＳ ゴシック" w:eastAsia="ＭＳ ゴシック" w:hAnsi="ＭＳ ゴシック"/>
                <w:color w:val="000000"/>
              </w:rPr>
            </w:pPr>
          </w:p>
          <w:p w14:paraId="6F16F89C" w14:textId="77777777" w:rsidR="00C03FE8" w:rsidRPr="00D36E13" w:rsidRDefault="00C03FE8" w:rsidP="00C03FE8">
            <w:pPr>
              <w:rPr>
                <w:rFonts w:ascii="ＭＳ ゴシック" w:eastAsia="ＭＳ ゴシック" w:hAnsi="ＭＳ ゴシック"/>
                <w:color w:val="000000"/>
              </w:rPr>
            </w:pPr>
          </w:p>
          <w:p w14:paraId="5F4C6158" w14:textId="77777777" w:rsidR="00C03FE8" w:rsidRPr="00D36E13" w:rsidRDefault="00C03FE8" w:rsidP="00C03FE8">
            <w:pPr>
              <w:rPr>
                <w:rFonts w:ascii="ＭＳ ゴシック" w:eastAsia="ＭＳ ゴシック" w:hAnsi="ＭＳ ゴシック"/>
                <w:color w:val="000000"/>
              </w:rPr>
            </w:pPr>
          </w:p>
          <w:p w14:paraId="103F63BC" w14:textId="77777777" w:rsidR="00C03FE8" w:rsidRPr="00D36E13" w:rsidRDefault="00C03FE8" w:rsidP="00C03FE8">
            <w:pPr>
              <w:rPr>
                <w:rFonts w:ascii="ＭＳ ゴシック" w:eastAsia="ＭＳ ゴシック" w:hAnsi="ＭＳ ゴシック"/>
                <w:color w:val="000000"/>
              </w:rPr>
            </w:pPr>
          </w:p>
          <w:p w14:paraId="6AE1D2F3" w14:textId="3837E893" w:rsidR="00C03FE8" w:rsidRPr="00D36E13" w:rsidRDefault="00C03FE8" w:rsidP="00C03FE8">
            <w:pPr>
              <w:pStyle w:val="a9"/>
              <w:wordWrap/>
              <w:rPr>
                <w:rFonts w:ascii="ＭＳ ゴシック" w:hAnsi="ＭＳ ゴシック" w:cs="ＭＳ 明朝"/>
                <w:color w:val="000000"/>
                <w:szCs w:val="21"/>
              </w:rPr>
            </w:pPr>
            <w:r w:rsidRPr="00D36E13">
              <w:rPr>
                <w:rFonts w:ascii="ＭＳ ゴシック" w:hAnsi="ＭＳ ゴシック" w:cs="ＭＳ 明朝" w:hint="eastAsia"/>
                <w:color w:val="000000"/>
                <w:szCs w:val="21"/>
              </w:rPr>
              <w:t>令和６年</w:t>
            </w:r>
            <w:r w:rsidR="00A80080">
              <w:rPr>
                <w:rFonts w:ascii="ＭＳ ゴシック" w:hAnsi="ＭＳ ゴシック" w:cs="ＭＳ 明朝" w:hint="eastAsia"/>
                <w:color w:val="000000"/>
                <w:szCs w:val="21"/>
              </w:rPr>
              <w:t>４月１日から義務化</w:t>
            </w:r>
          </w:p>
          <w:p w14:paraId="7466A232" w14:textId="77777777" w:rsidR="00C03FE8" w:rsidRDefault="00C03FE8" w:rsidP="00C03FE8">
            <w:pPr>
              <w:rPr>
                <w:rFonts w:ascii="ＭＳ ゴシック" w:eastAsia="ＭＳ ゴシック" w:hAnsi="ＭＳ ゴシック" w:cs="ＭＳ 明朝"/>
                <w:color w:val="000000"/>
                <w:kern w:val="0"/>
                <w:szCs w:val="21"/>
              </w:rPr>
            </w:pPr>
          </w:p>
          <w:p w14:paraId="206943FD" w14:textId="77777777" w:rsidR="00C03FE8" w:rsidRDefault="00C03FE8" w:rsidP="00C03FE8">
            <w:pPr>
              <w:rPr>
                <w:rFonts w:ascii="ＭＳ ゴシック" w:eastAsia="ＭＳ ゴシック" w:hAnsi="ＭＳ ゴシック" w:cs="ＭＳ 明朝"/>
                <w:color w:val="000000"/>
                <w:kern w:val="0"/>
                <w:szCs w:val="21"/>
              </w:rPr>
            </w:pPr>
          </w:p>
          <w:p w14:paraId="01620313" w14:textId="77777777" w:rsidR="00C03FE8" w:rsidRPr="00D36E13" w:rsidRDefault="00C03FE8" w:rsidP="00C03FE8">
            <w:pPr>
              <w:rPr>
                <w:rFonts w:ascii="ＭＳ ゴシック" w:eastAsia="ＭＳ ゴシック" w:hAnsi="ＭＳ ゴシック" w:cs="ＭＳ 明朝"/>
                <w:color w:val="000000"/>
                <w:kern w:val="0"/>
                <w:szCs w:val="21"/>
              </w:rPr>
            </w:pPr>
          </w:p>
          <w:p w14:paraId="281CB24A" w14:textId="1CB470F1" w:rsidR="00C03FE8" w:rsidRPr="00D36E13" w:rsidRDefault="00C03FE8" w:rsidP="00C03FE8">
            <w:pPr>
              <w:rPr>
                <w:rFonts w:ascii="ＭＳ ゴシック" w:eastAsia="ＭＳ ゴシック" w:hAnsi="ＭＳ ゴシック" w:cs="ＭＳ 明朝"/>
                <w:color w:val="000000"/>
                <w:kern w:val="0"/>
                <w:szCs w:val="21"/>
              </w:rPr>
            </w:pPr>
            <w:r w:rsidRPr="00D36E13">
              <w:rPr>
                <w:rFonts w:ascii="ＭＳ ゴシック" w:eastAsia="ＭＳ ゴシック" w:hAnsi="ＭＳ ゴシック" w:cs="ＭＳ 明朝" w:hint="eastAsia"/>
                <w:color w:val="000000"/>
                <w:kern w:val="0"/>
                <w:szCs w:val="21"/>
              </w:rPr>
              <w:t>責任者等体制の</w:t>
            </w:r>
            <w:r w:rsidR="005F3898">
              <w:rPr>
                <w:rFonts w:ascii="ＭＳ ゴシック" w:eastAsia="ＭＳ ゴシック" w:hAnsi="ＭＳ ゴシック" w:cs="ＭＳ 明朝" w:hint="eastAsia"/>
                <w:color w:val="000000"/>
                <w:kern w:val="0"/>
                <w:szCs w:val="21"/>
              </w:rPr>
              <w:t>【</w:t>
            </w:r>
            <w:r w:rsidRPr="00D36E13">
              <w:rPr>
                <w:rFonts w:ascii="ＭＳ ゴシック" w:eastAsia="ＭＳ ゴシック" w:hAnsi="ＭＳ ゴシック" w:cs="ＭＳ 明朝" w:hint="eastAsia"/>
                <w:color w:val="000000"/>
                <w:kern w:val="0"/>
                <w:szCs w:val="21"/>
              </w:rPr>
              <w:t>有・無</w:t>
            </w:r>
            <w:r w:rsidR="005F3898">
              <w:rPr>
                <w:rFonts w:ascii="ＭＳ ゴシック" w:eastAsia="ＭＳ ゴシック" w:hAnsi="ＭＳ ゴシック" w:cs="ＭＳ 明朝" w:hint="eastAsia"/>
                <w:color w:val="000000"/>
                <w:kern w:val="0"/>
                <w:szCs w:val="21"/>
              </w:rPr>
              <w:t>】</w:t>
            </w:r>
          </w:p>
          <w:p w14:paraId="6FF0982C" w14:textId="77777777" w:rsidR="00C03FE8" w:rsidRPr="00D36E13" w:rsidRDefault="00C03FE8" w:rsidP="00C03FE8">
            <w:pPr>
              <w:pStyle w:val="a9"/>
              <w:wordWrap/>
              <w:rPr>
                <w:rFonts w:ascii="ＭＳ ゴシック" w:hAnsi="ＭＳ ゴシック" w:cs="ＭＳ 明朝"/>
                <w:color w:val="000000"/>
                <w:szCs w:val="21"/>
              </w:rPr>
            </w:pPr>
          </w:p>
          <w:p w14:paraId="50252A0D" w14:textId="57D85536" w:rsidR="00C03FE8" w:rsidRPr="009543FA" w:rsidRDefault="00C03FE8" w:rsidP="00C03FE8">
            <w:pPr>
              <w:rPr>
                <w:rFonts w:ascii="ＭＳ ゴシック" w:eastAsia="ＭＳ ゴシック" w:hAnsi="ＭＳ ゴシック"/>
                <w:szCs w:val="18"/>
              </w:rPr>
            </w:pPr>
            <w:r w:rsidRPr="00D36E13">
              <w:rPr>
                <w:rFonts w:ascii="ＭＳ ゴシック" w:eastAsia="ＭＳ ゴシック" w:hAnsi="ＭＳ ゴシック" w:cs="ＭＳ 明朝" w:hint="eastAsia"/>
                <w:color w:val="000000"/>
                <w:szCs w:val="21"/>
              </w:rPr>
              <w:t>研修等実施の</w:t>
            </w:r>
            <w:r w:rsidR="005F3898">
              <w:rPr>
                <w:rFonts w:ascii="ＭＳ ゴシック" w:eastAsia="ＭＳ ゴシック" w:hAnsi="ＭＳ ゴシック" w:cs="ＭＳ 明朝" w:hint="eastAsia"/>
                <w:color w:val="000000"/>
                <w:szCs w:val="21"/>
              </w:rPr>
              <w:t>【</w:t>
            </w:r>
            <w:r w:rsidRPr="00D36E13">
              <w:rPr>
                <w:rFonts w:ascii="ＭＳ ゴシック" w:eastAsia="ＭＳ ゴシック" w:hAnsi="ＭＳ ゴシック" w:cs="ＭＳ 明朝" w:hint="eastAsia"/>
                <w:color w:val="000000"/>
                <w:szCs w:val="21"/>
              </w:rPr>
              <w:t>有・無</w:t>
            </w:r>
            <w:r w:rsidR="005F3898">
              <w:rPr>
                <w:rFonts w:ascii="ＭＳ ゴシック" w:eastAsia="ＭＳ ゴシック" w:hAnsi="ＭＳ ゴシック" w:cs="ＭＳ 明朝" w:hint="eastAsia"/>
                <w:color w:val="000000"/>
                <w:szCs w:val="21"/>
              </w:rPr>
              <w:t>】</w:t>
            </w:r>
          </w:p>
        </w:tc>
      </w:tr>
      <w:tr w:rsidR="00D12FCD" w:rsidRPr="009543FA" w14:paraId="7D57854D" w14:textId="77777777" w:rsidTr="00355865">
        <w:trPr>
          <w:trHeight w:val="240"/>
        </w:trPr>
        <w:tc>
          <w:tcPr>
            <w:tcW w:w="1560" w:type="dxa"/>
            <w:tcBorders>
              <w:top w:val="single" w:sz="4" w:space="0" w:color="auto"/>
              <w:bottom w:val="single" w:sz="4" w:space="0" w:color="auto"/>
            </w:tcBorders>
          </w:tcPr>
          <w:p w14:paraId="2642723B"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第１の２</w:t>
            </w:r>
          </w:p>
          <w:p w14:paraId="5E25071E"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基本方針</w:t>
            </w:r>
          </w:p>
          <w:p w14:paraId="4D8EE0E4" w14:textId="77777777" w:rsidR="00D12FCD" w:rsidRPr="009543FA" w:rsidRDefault="00D12FCD" w:rsidP="00D12FC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cs="游明朝" w:hint="eastAsia"/>
                <w:color w:val="000000"/>
                <w:w w:val="50"/>
                <w:kern w:val="0"/>
                <w:szCs w:val="18"/>
              </w:rPr>
              <w:t>法第７３条第１項</w:t>
            </w:r>
            <w:r w:rsidRPr="009543FA">
              <w:rPr>
                <w:rFonts w:ascii="ＭＳ ゴシック" w:eastAsia="ＭＳ ゴシック" w:hAnsi="ＭＳ ゴシック" w:hint="eastAsia"/>
                <w:color w:val="000000"/>
                <w:szCs w:val="18"/>
              </w:rPr>
              <w:t>＞</w:t>
            </w:r>
          </w:p>
          <w:p w14:paraId="2FED351D" w14:textId="77777777" w:rsidR="00D12FCD" w:rsidRPr="009543FA" w:rsidRDefault="00D12FCD" w:rsidP="00D12FCD">
            <w:pPr>
              <w:spacing w:line="208" w:lineRule="exact"/>
              <w:rPr>
                <w:rFonts w:ascii="ＭＳ ゴシック" w:eastAsia="ＭＳ ゴシック" w:hAnsi="ＭＳ ゴシック"/>
                <w:szCs w:val="18"/>
              </w:rPr>
            </w:pPr>
          </w:p>
        </w:tc>
        <w:tc>
          <w:tcPr>
            <w:tcW w:w="6027" w:type="dxa"/>
            <w:tcBorders>
              <w:top w:val="single" w:sz="4" w:space="0" w:color="auto"/>
              <w:bottom w:val="single" w:sz="4" w:space="0" w:color="auto"/>
            </w:tcBorders>
          </w:tcPr>
          <w:p w14:paraId="3A1B5913" w14:textId="7D56603E" w:rsidR="00D12FCD" w:rsidRPr="009543FA" w:rsidRDefault="00D12FCD" w:rsidP="00005BC0">
            <w:pPr>
              <w:pStyle w:val="a9"/>
              <w:wordWrap/>
              <w:ind w:left="184" w:hangingChars="100" w:hanging="184"/>
              <w:rPr>
                <w:rFonts w:ascii="ＭＳ ゴシック" w:hAnsi="ＭＳ ゴシック"/>
              </w:rPr>
            </w:pPr>
            <w:r w:rsidRPr="009543FA">
              <w:rPr>
                <w:rFonts w:ascii="ＭＳ ゴシック" w:hAnsi="ＭＳ ゴシック" w:hint="eastAsia"/>
                <w:color w:val="000000"/>
              </w:rPr>
              <w:t>□　要介護状態となった場合においても、その利用者が可能な限りその居宅において、その有する能力に応じ自立した日常生活を営むことができるよう、看護、医学的管理の下における介護及び機能訓練その他必要な医療並びに日常生活上の世話を行うことにより、療養生活の質の向上及び利用者の家族の身体的及び精神的負担の軽減を図るものとなっているか。</w:t>
            </w:r>
            <w:r w:rsidRPr="009543FA">
              <w:rPr>
                <w:rFonts w:ascii="ＭＳ ゴシック" w:hAnsi="ＭＳ ゴシック" w:hint="eastAsia"/>
                <w:color w:val="000000"/>
                <w:w w:val="50"/>
              </w:rPr>
              <w:t>◆平1１厚令３７第１４１条</w:t>
            </w:r>
          </w:p>
        </w:tc>
        <w:tc>
          <w:tcPr>
            <w:tcW w:w="446" w:type="dxa"/>
            <w:tcBorders>
              <w:top w:val="single" w:sz="4" w:space="0" w:color="auto"/>
              <w:bottom w:val="single" w:sz="4" w:space="0" w:color="auto"/>
            </w:tcBorders>
          </w:tcPr>
          <w:p w14:paraId="75B72D6C"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F566EAA"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63508F1" w14:textId="01E02EED"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BA4D39F" w14:textId="77777777" w:rsidR="00D12FCD" w:rsidRPr="009543FA" w:rsidRDefault="00D12FCD" w:rsidP="00D12FCD">
            <w:pPr>
              <w:rPr>
                <w:rFonts w:ascii="ＭＳ ゴシック" w:eastAsia="ＭＳ ゴシック" w:hAnsi="ＭＳ ゴシック"/>
                <w:szCs w:val="18"/>
              </w:rPr>
            </w:pPr>
          </w:p>
        </w:tc>
      </w:tr>
      <w:tr w:rsidR="00D12FCD" w:rsidRPr="009543FA" w14:paraId="0D559FD3" w14:textId="77777777" w:rsidTr="00355865">
        <w:trPr>
          <w:trHeight w:val="240"/>
        </w:trPr>
        <w:tc>
          <w:tcPr>
            <w:tcW w:w="1560" w:type="dxa"/>
            <w:tcBorders>
              <w:top w:val="single" w:sz="4" w:space="0" w:color="auto"/>
              <w:bottom w:val="single" w:sz="4" w:space="0" w:color="auto"/>
            </w:tcBorders>
          </w:tcPr>
          <w:p w14:paraId="1074F24C"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第１の３</w:t>
            </w:r>
          </w:p>
          <w:p w14:paraId="01956856" w14:textId="718009ED" w:rsidR="00D12FCD" w:rsidRPr="009543FA" w:rsidRDefault="00D12FCD" w:rsidP="00D12FC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　暴力団の排除</w:t>
            </w:r>
          </w:p>
        </w:tc>
        <w:tc>
          <w:tcPr>
            <w:tcW w:w="6027" w:type="dxa"/>
            <w:tcBorders>
              <w:top w:val="single" w:sz="4" w:space="0" w:color="auto"/>
              <w:bottom w:val="single" w:sz="4" w:space="0" w:color="auto"/>
            </w:tcBorders>
          </w:tcPr>
          <w:p w14:paraId="431EE7AA" w14:textId="77777777" w:rsidR="00C03FE8" w:rsidRPr="00EB6E82" w:rsidRDefault="00C03FE8" w:rsidP="00C03FE8">
            <w:pPr>
              <w:autoSpaceDE w:val="0"/>
              <w:autoSpaceDN w:val="0"/>
              <w:adjustRightInd w:val="0"/>
              <w:rPr>
                <w:rFonts w:ascii="ＭＳ ゴシック" w:eastAsia="ＭＳ ゴシック" w:hAnsi="ＭＳ ゴシック" w:cs="ＭＳ 明朝"/>
                <w:kern w:val="0"/>
                <w:szCs w:val="18"/>
              </w:rPr>
            </w:pPr>
            <w:r w:rsidRPr="00EB6E82">
              <w:rPr>
                <w:rFonts w:ascii="ＭＳ ゴシック" w:eastAsia="ＭＳ ゴシック" w:hAnsi="ＭＳ ゴシック" w:cs="ＭＳ 明朝" w:hint="eastAsia"/>
                <w:kern w:val="0"/>
                <w:szCs w:val="18"/>
              </w:rPr>
              <w:t xml:space="preserve">□　</w:t>
            </w:r>
            <w:r w:rsidRPr="00EB6E82">
              <w:rPr>
                <w:rFonts w:ascii="ＭＳ ゴシック" w:eastAsia="ＭＳ ゴシック" w:hAnsi="ＭＳ ゴシック" w:cs="ＭＳ 明朝"/>
                <w:kern w:val="0"/>
                <w:szCs w:val="18"/>
              </w:rPr>
              <w:t>管理者</w:t>
            </w:r>
            <w:r w:rsidRPr="00EB6E82">
              <w:rPr>
                <w:rFonts w:ascii="ＭＳ ゴシック" w:eastAsia="ＭＳ ゴシック" w:hAnsi="ＭＳ ゴシック" w:cs="ＭＳ 明朝" w:hint="eastAsia"/>
                <w:kern w:val="0"/>
                <w:szCs w:val="18"/>
              </w:rPr>
              <w:t>及び</w:t>
            </w:r>
            <w:r w:rsidRPr="00EB6E82">
              <w:rPr>
                <w:rFonts w:ascii="ＭＳ ゴシック" w:eastAsia="ＭＳ ゴシック" w:hAnsi="ＭＳ ゴシック" w:cs="ＭＳ 明朝"/>
                <w:kern w:val="0"/>
                <w:szCs w:val="18"/>
              </w:rPr>
              <w:t>従業者</w:t>
            </w:r>
            <w:r w:rsidRPr="00EB6E82">
              <w:rPr>
                <w:rFonts w:ascii="ＭＳ ゴシック" w:eastAsia="ＭＳ ゴシック" w:hAnsi="ＭＳ ゴシック" w:cs="ＭＳ 明朝" w:hint="eastAsia"/>
                <w:kern w:val="0"/>
                <w:szCs w:val="18"/>
              </w:rPr>
              <w:t>（</w:t>
            </w:r>
            <w:r w:rsidRPr="00EB6E82">
              <w:rPr>
                <w:rFonts w:ascii="ＭＳ ゴシック" w:eastAsia="ＭＳ ゴシック" w:hAnsi="ＭＳ ゴシック" w:cs="ＭＳ 明朝"/>
                <w:kern w:val="0"/>
                <w:szCs w:val="18"/>
              </w:rPr>
              <w:t>副管理者その他いかなる名称を有する者である</w:t>
            </w:r>
          </w:p>
          <w:p w14:paraId="13AA427F"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かを問わず、それと同等以上の職にある者であって、</w:t>
            </w:r>
            <w:r w:rsidRPr="00EB6E82">
              <w:rPr>
                <w:rFonts w:ascii="ＭＳ ゴシック" w:eastAsia="ＭＳ ゴシック" w:hAnsi="ＭＳ ゴシック" w:cs="ＭＳ 明朝" w:hint="eastAsia"/>
                <w:kern w:val="0"/>
                <w:szCs w:val="18"/>
              </w:rPr>
              <w:t>入所</w:t>
            </w:r>
            <w:r w:rsidRPr="00EB6E82">
              <w:rPr>
                <w:rFonts w:ascii="ＭＳ ゴシック" w:eastAsia="ＭＳ ゴシック" w:hAnsi="ＭＳ ゴシック" w:cs="ＭＳ 明朝"/>
                <w:kern w:val="0"/>
                <w:szCs w:val="18"/>
              </w:rPr>
              <w:t>者の利益に</w:t>
            </w:r>
          </w:p>
          <w:p w14:paraId="05C5BE88"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重大な影響を及ぼす業務について一切の裁判外の行為をする権限を</w:t>
            </w:r>
          </w:p>
          <w:p w14:paraId="0E2B2A52"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有し、又は当該事業所の業務を統括する者の権限を代行し得る地位に</w:t>
            </w:r>
          </w:p>
          <w:p w14:paraId="29034722"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あるもの</w:t>
            </w:r>
            <w:r w:rsidRPr="00EB6E82">
              <w:rPr>
                <w:rFonts w:ascii="ＭＳ ゴシック" w:eastAsia="ＭＳ ゴシック" w:hAnsi="ＭＳ ゴシック" w:cs="ＭＳ 明朝" w:hint="eastAsia"/>
                <w:kern w:val="0"/>
                <w:szCs w:val="18"/>
              </w:rPr>
              <w:t>）</w:t>
            </w:r>
            <w:r w:rsidRPr="00EB6E82">
              <w:rPr>
                <w:rFonts w:ascii="ＭＳ ゴシック" w:eastAsia="ＭＳ ゴシック" w:hAnsi="ＭＳ ゴシック" w:cs="ＭＳ 明朝"/>
                <w:kern w:val="0"/>
                <w:szCs w:val="18"/>
              </w:rPr>
              <w:t>は、京都府暴力団排除条例第２条第３号に掲げる暴力団員</w:t>
            </w:r>
          </w:p>
          <w:p w14:paraId="7DCCB7CB"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で</w:t>
            </w:r>
            <w:r w:rsidRPr="00EB6E82">
              <w:rPr>
                <w:rFonts w:ascii="ＭＳ ゴシック" w:eastAsia="ＭＳ ゴシック" w:hAnsi="ＭＳ ゴシック" w:cs="ＭＳ 明朝" w:hint="eastAsia"/>
                <w:kern w:val="0"/>
                <w:szCs w:val="18"/>
              </w:rPr>
              <w:t>はないか。</w:t>
            </w:r>
          </w:p>
          <w:p w14:paraId="31B3DBC9" w14:textId="77777777" w:rsidR="00C03FE8" w:rsidRPr="00EB6E82" w:rsidRDefault="00C03FE8" w:rsidP="00C03FE8">
            <w:pPr>
              <w:autoSpaceDE w:val="0"/>
              <w:autoSpaceDN w:val="0"/>
              <w:adjustRightInd w:val="0"/>
              <w:jc w:val="left"/>
              <w:rPr>
                <w:rFonts w:ascii="ＭＳ ゴシック" w:eastAsia="ＭＳ ゴシック" w:hAnsi="ＭＳ ゴシック" w:cs="ＭＳ 明朝"/>
                <w:kern w:val="0"/>
                <w:szCs w:val="18"/>
              </w:rPr>
            </w:pPr>
          </w:p>
          <w:p w14:paraId="5C037D5E" w14:textId="77777777" w:rsidR="00C03FE8" w:rsidRPr="00EB6E82" w:rsidRDefault="00C03FE8" w:rsidP="00C03FE8">
            <w:pPr>
              <w:autoSpaceDE w:val="0"/>
              <w:autoSpaceDN w:val="0"/>
              <w:adjustRightInd w:val="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hint="eastAsia"/>
                <w:kern w:val="0"/>
                <w:szCs w:val="18"/>
              </w:rPr>
              <w:t xml:space="preserve">□　</w:t>
            </w:r>
            <w:r w:rsidRPr="00EB6E82">
              <w:rPr>
                <w:rFonts w:ascii="ＭＳ ゴシック" w:eastAsia="ＭＳ ゴシック" w:hAnsi="ＭＳ ゴシック" w:cs="ＭＳ 明朝"/>
                <w:kern w:val="0"/>
                <w:szCs w:val="18"/>
              </w:rPr>
              <w:t>運営について、京都府暴力団排除条例第２条第４号に掲げる暴力団</w:t>
            </w:r>
          </w:p>
          <w:p w14:paraId="0CED66B4" w14:textId="77777777" w:rsidR="00C03FE8" w:rsidRPr="00EB6E82" w:rsidRDefault="00C03FE8" w:rsidP="00C03FE8">
            <w:pPr>
              <w:autoSpaceDE w:val="0"/>
              <w:autoSpaceDN w:val="0"/>
              <w:adjustRightInd w:val="0"/>
              <w:ind w:firstLineChars="100" w:firstLine="180"/>
              <w:jc w:val="left"/>
              <w:rPr>
                <w:rFonts w:ascii="ＭＳ ゴシック" w:eastAsia="ＭＳ ゴシック" w:hAnsi="ＭＳ ゴシック" w:cs="ＭＳ 明朝"/>
                <w:kern w:val="0"/>
                <w:szCs w:val="18"/>
              </w:rPr>
            </w:pPr>
            <w:r w:rsidRPr="00EB6E82">
              <w:rPr>
                <w:rFonts w:ascii="ＭＳ ゴシック" w:eastAsia="ＭＳ ゴシック" w:hAnsi="ＭＳ ゴシック" w:cs="ＭＳ 明朝"/>
                <w:kern w:val="0"/>
                <w:szCs w:val="18"/>
              </w:rPr>
              <w:t>員等の支配を受けて</w:t>
            </w:r>
            <w:r w:rsidRPr="00EB6E82">
              <w:rPr>
                <w:rFonts w:ascii="ＭＳ ゴシック" w:eastAsia="ＭＳ ゴシック" w:hAnsi="ＭＳ ゴシック" w:cs="ＭＳ 明朝" w:hint="eastAsia"/>
                <w:kern w:val="0"/>
                <w:szCs w:val="18"/>
              </w:rPr>
              <w:t>いないか。</w:t>
            </w:r>
          </w:p>
          <w:p w14:paraId="5BD069F5" w14:textId="78DFF74B" w:rsidR="00D12FCD" w:rsidRPr="00C03FE8" w:rsidRDefault="00D12FCD" w:rsidP="00005BC0">
            <w:pPr>
              <w:pStyle w:val="a9"/>
              <w:wordWrap/>
              <w:ind w:left="184" w:hangingChars="100" w:hanging="184"/>
              <w:rPr>
                <w:rFonts w:ascii="ＭＳ ゴシック" w:hAnsi="ＭＳ ゴシック"/>
              </w:rPr>
            </w:pPr>
          </w:p>
        </w:tc>
        <w:tc>
          <w:tcPr>
            <w:tcW w:w="446" w:type="dxa"/>
            <w:tcBorders>
              <w:top w:val="single" w:sz="4" w:space="0" w:color="auto"/>
              <w:bottom w:val="single" w:sz="4" w:space="0" w:color="auto"/>
            </w:tcBorders>
          </w:tcPr>
          <w:p w14:paraId="78F2E956"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9EE8BD2"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57DB71E" w14:textId="6F76A943"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22E6DA68" w14:textId="77777777" w:rsidR="00D12FCD" w:rsidRPr="009543FA" w:rsidRDefault="00D12FCD" w:rsidP="00D12FCD">
            <w:pPr>
              <w:rPr>
                <w:rFonts w:ascii="ＭＳ ゴシック" w:eastAsia="ＭＳ ゴシック" w:hAnsi="ＭＳ ゴシック"/>
                <w:szCs w:val="18"/>
              </w:rPr>
            </w:pPr>
          </w:p>
        </w:tc>
      </w:tr>
      <w:tr w:rsidR="00D12FCD" w:rsidRPr="009543FA" w14:paraId="3C5E7BE7" w14:textId="77777777" w:rsidTr="00355865">
        <w:trPr>
          <w:trHeight w:val="240"/>
        </w:trPr>
        <w:tc>
          <w:tcPr>
            <w:tcW w:w="1560" w:type="dxa"/>
            <w:tcBorders>
              <w:top w:val="single" w:sz="4" w:space="0" w:color="auto"/>
              <w:bottom w:val="single" w:sz="4" w:space="0" w:color="auto"/>
            </w:tcBorders>
          </w:tcPr>
          <w:p w14:paraId="36487576" w14:textId="77777777" w:rsidR="00D12FCD" w:rsidRPr="009543FA" w:rsidRDefault="00D12FCD" w:rsidP="00D12FC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第２　人員に関する基準</w:t>
            </w:r>
          </w:p>
          <w:p w14:paraId="14CF0F1B" w14:textId="77777777" w:rsidR="00D12FCD" w:rsidRPr="009543FA" w:rsidRDefault="00D12FCD" w:rsidP="00D12FC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＜法第７４条第１項＞</w:t>
            </w:r>
          </w:p>
          <w:p w14:paraId="07CF1374" w14:textId="521810EB" w:rsidR="00D12FCD" w:rsidRPr="009543FA" w:rsidRDefault="00D12FCD" w:rsidP="00D12FC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１　介護医療院の場合</w:t>
            </w:r>
          </w:p>
        </w:tc>
        <w:tc>
          <w:tcPr>
            <w:tcW w:w="6027" w:type="dxa"/>
            <w:tcBorders>
              <w:top w:val="single" w:sz="4" w:space="0" w:color="auto"/>
              <w:bottom w:val="single" w:sz="4" w:space="0" w:color="auto"/>
            </w:tcBorders>
          </w:tcPr>
          <w:p w14:paraId="2E29FD11" w14:textId="53E227D1" w:rsidR="00D12FCD" w:rsidRPr="003D1F34" w:rsidRDefault="004D1130" w:rsidP="006A3C5A">
            <w:pPr>
              <w:spacing w:line="208" w:lineRule="exact"/>
              <w:ind w:left="171" w:hangingChars="95" w:hanging="171"/>
              <w:rPr>
                <w:rFonts w:ascii="ＭＳ ゴシック" w:eastAsia="ＭＳ ゴシック" w:hAnsi="ＭＳ ゴシック"/>
                <w:w w:val="50"/>
                <w:szCs w:val="18"/>
              </w:rPr>
            </w:pPr>
            <w:r w:rsidRPr="009543FA">
              <w:rPr>
                <w:rFonts w:ascii="ＭＳ ゴシック" w:eastAsia="ＭＳ ゴシック" w:hAnsi="ＭＳ ゴシック" w:hint="eastAsia"/>
                <w:szCs w:val="18"/>
              </w:rPr>
              <w:t>□　医師</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薬剤師</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看護職員</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介護職員</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理学療法士又は作業療法士及　び栄養士の員数は</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それぞれ</w:t>
            </w:r>
            <w:r w:rsidR="00C3705E" w:rsidRPr="009543FA">
              <w:rPr>
                <w:rFonts w:ascii="ＭＳ ゴシック" w:eastAsia="ＭＳ ゴシック" w:hAnsi="ＭＳ ゴシック" w:hint="eastAsia"/>
                <w:szCs w:val="18"/>
              </w:rPr>
              <w:t>、</w:t>
            </w:r>
            <w:r w:rsidRPr="009543FA">
              <w:rPr>
                <w:rFonts w:ascii="ＭＳ ゴシック" w:eastAsia="ＭＳ ゴシック" w:hAnsi="ＭＳ ゴシック" w:hint="eastAsia"/>
                <w:szCs w:val="18"/>
              </w:rPr>
              <w:t>利用者を当該介護医療院の入所者とみ　なした場合における法に規定する介護医療院として必要とされる数が　確保されるために必要な数以上となっているか。</w:t>
            </w:r>
            <w:r w:rsidRPr="009543FA">
              <w:rPr>
                <w:rFonts w:ascii="ＭＳ ゴシック" w:eastAsia="ＭＳ ゴシック" w:hAnsi="ＭＳ ゴシック" w:hint="eastAsia"/>
                <w:w w:val="50"/>
                <w:szCs w:val="18"/>
              </w:rPr>
              <w:t>◆平1１厚令３７第１４２条第１項第</w:t>
            </w:r>
            <w:r w:rsidR="006A3C5A">
              <w:rPr>
                <w:rFonts w:ascii="ＭＳ ゴシック" w:eastAsia="ＭＳ ゴシック" w:hAnsi="ＭＳ ゴシック" w:hint="eastAsia"/>
                <w:w w:val="50"/>
                <w:szCs w:val="18"/>
              </w:rPr>
              <w:t>4</w:t>
            </w:r>
            <w:r w:rsidRPr="009543FA">
              <w:rPr>
                <w:rFonts w:ascii="ＭＳ ゴシック" w:eastAsia="ＭＳ ゴシック" w:hAnsi="ＭＳ ゴシック" w:hint="eastAsia"/>
                <w:w w:val="50"/>
                <w:szCs w:val="18"/>
              </w:rPr>
              <w:t>号</w:t>
            </w:r>
          </w:p>
        </w:tc>
        <w:tc>
          <w:tcPr>
            <w:tcW w:w="446" w:type="dxa"/>
            <w:tcBorders>
              <w:top w:val="single" w:sz="4" w:space="0" w:color="auto"/>
              <w:bottom w:val="single" w:sz="4" w:space="0" w:color="auto"/>
            </w:tcBorders>
          </w:tcPr>
          <w:p w14:paraId="16F1AED6"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0CD160B"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BDE4A4C" w14:textId="66D376B7"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39D50646" w14:textId="34AB3799" w:rsidR="00D12FCD" w:rsidRPr="009543FA" w:rsidRDefault="004D1130" w:rsidP="00D12FCD">
            <w:pPr>
              <w:rPr>
                <w:rFonts w:ascii="ＭＳ ゴシック" w:eastAsia="ＭＳ ゴシック" w:hAnsi="ＭＳ ゴシック"/>
                <w:szCs w:val="18"/>
              </w:rPr>
            </w:pPr>
            <w:r w:rsidRPr="009543FA">
              <w:rPr>
                <w:rFonts w:ascii="ＭＳ ゴシック" w:eastAsia="ＭＳ ゴシック" w:hAnsi="ＭＳ ゴシック" w:hint="eastAsia"/>
                <w:szCs w:val="18"/>
              </w:rPr>
              <w:t>介護医療院指定によるみなし指定の事業所が対象</w:t>
            </w:r>
          </w:p>
        </w:tc>
      </w:tr>
      <w:tr w:rsidR="00D12FCD" w:rsidRPr="009543FA" w14:paraId="1ECF2AFF" w14:textId="77777777" w:rsidTr="00355865">
        <w:trPr>
          <w:trHeight w:val="240"/>
        </w:trPr>
        <w:tc>
          <w:tcPr>
            <w:tcW w:w="1560" w:type="dxa"/>
            <w:tcBorders>
              <w:top w:val="single" w:sz="4" w:space="0" w:color="auto"/>
              <w:bottom w:val="single" w:sz="4" w:space="0" w:color="auto"/>
            </w:tcBorders>
          </w:tcPr>
          <w:p w14:paraId="6AB63672" w14:textId="5A520C48" w:rsidR="00D12FCD" w:rsidRPr="009543FA" w:rsidRDefault="00D12FCD" w:rsidP="004D1130">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２　指定介護予防短期入所療養介護との兼務</w:t>
            </w:r>
          </w:p>
        </w:tc>
        <w:tc>
          <w:tcPr>
            <w:tcW w:w="6027" w:type="dxa"/>
            <w:tcBorders>
              <w:top w:val="single" w:sz="4" w:space="0" w:color="auto"/>
              <w:bottom w:val="single" w:sz="4" w:space="0" w:color="auto"/>
            </w:tcBorders>
          </w:tcPr>
          <w:p w14:paraId="6B53B2B7" w14:textId="18AE1D85" w:rsidR="00D12FCD" w:rsidRPr="009543FA" w:rsidRDefault="00D12FCD" w:rsidP="004D1130">
            <w:pPr>
              <w:pStyle w:val="a9"/>
              <w:wordWrap/>
              <w:ind w:left="184" w:hangingChars="100" w:hanging="184"/>
              <w:rPr>
                <w:rFonts w:ascii="ＭＳ ゴシック" w:hAnsi="ＭＳ ゴシック"/>
              </w:rPr>
            </w:pPr>
            <w:r w:rsidRPr="009543FA">
              <w:rPr>
                <w:rFonts w:ascii="ＭＳ ゴシック" w:hAnsi="ＭＳ ゴシック" w:hint="eastAsia"/>
                <w:color w:val="000000"/>
              </w:rPr>
              <w:t>□　指定短期入所療養介護事業者が指定介護予防短期入所療養介護事業者の指定を併せて受け、かつ、これらの各事業が同一の事業所において一体的に運営されている場合については、指定介護予防サービス等基準第187条第1項に規定する介護予防短期入所療養介護従業者の員数を満たすことをもって、上記に規定する員数を満たしているものとみなすことができる。</w:t>
            </w:r>
            <w:r w:rsidRPr="009543FA">
              <w:rPr>
                <w:rFonts w:ascii="ＭＳ ゴシック" w:hAnsi="ＭＳ ゴシック" w:hint="eastAsia"/>
                <w:color w:val="000000"/>
                <w:w w:val="50"/>
              </w:rPr>
              <w:t>◆平1１厚令３７第１４２条第２項</w:t>
            </w:r>
          </w:p>
        </w:tc>
        <w:tc>
          <w:tcPr>
            <w:tcW w:w="446" w:type="dxa"/>
            <w:tcBorders>
              <w:top w:val="single" w:sz="4" w:space="0" w:color="auto"/>
              <w:bottom w:val="single" w:sz="4" w:space="0" w:color="auto"/>
            </w:tcBorders>
          </w:tcPr>
          <w:p w14:paraId="6AAF385A"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F11C802"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4FC07A0" w14:textId="4832E378"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3BD4364" w14:textId="77777777" w:rsidR="00D12FCD" w:rsidRPr="009543FA" w:rsidRDefault="00D12FCD" w:rsidP="00D12FCD">
            <w:pPr>
              <w:rPr>
                <w:rFonts w:ascii="ＭＳ ゴシック" w:eastAsia="ＭＳ ゴシック" w:hAnsi="ＭＳ ゴシック"/>
                <w:szCs w:val="18"/>
              </w:rPr>
            </w:pPr>
          </w:p>
        </w:tc>
      </w:tr>
      <w:tr w:rsidR="00D12FCD" w:rsidRPr="009543FA" w14:paraId="104BC0E3" w14:textId="77777777" w:rsidTr="00355865">
        <w:trPr>
          <w:trHeight w:val="240"/>
        </w:trPr>
        <w:tc>
          <w:tcPr>
            <w:tcW w:w="1560" w:type="dxa"/>
            <w:tcBorders>
              <w:top w:val="single" w:sz="4" w:space="0" w:color="auto"/>
              <w:bottom w:val="single" w:sz="4" w:space="0" w:color="auto"/>
            </w:tcBorders>
          </w:tcPr>
          <w:p w14:paraId="634D5E44" w14:textId="77777777" w:rsidR="00D12FCD" w:rsidRPr="009543FA" w:rsidRDefault="00D12FCD" w:rsidP="00D12FC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第３　設備に関する基準</w:t>
            </w:r>
          </w:p>
          <w:p w14:paraId="2A263138"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w w:val="50"/>
                <w:szCs w:val="18"/>
              </w:rPr>
              <w:t>＜法第７４条第２項＞</w:t>
            </w:r>
          </w:p>
          <w:p w14:paraId="72F8C586" w14:textId="41915288" w:rsidR="00D12FCD" w:rsidRPr="009543FA" w:rsidRDefault="00D12FCD" w:rsidP="00D12FC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１　介護医療院の場合</w:t>
            </w:r>
          </w:p>
        </w:tc>
        <w:tc>
          <w:tcPr>
            <w:tcW w:w="6027" w:type="dxa"/>
            <w:tcBorders>
              <w:top w:val="single" w:sz="4" w:space="0" w:color="auto"/>
              <w:bottom w:val="single" w:sz="4" w:space="0" w:color="auto"/>
            </w:tcBorders>
          </w:tcPr>
          <w:p w14:paraId="7F7FEF36" w14:textId="77777777" w:rsidR="00BD36E4" w:rsidRDefault="00D12FCD" w:rsidP="004D1130">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法に規定する介護</w:t>
            </w:r>
            <w:r w:rsidR="004D1130" w:rsidRPr="009543FA">
              <w:rPr>
                <w:rFonts w:ascii="ＭＳ ゴシック" w:hAnsi="ＭＳ ゴシック" w:hint="eastAsia"/>
                <w:color w:val="000000"/>
              </w:rPr>
              <w:t>医療院</w:t>
            </w:r>
            <w:r w:rsidRPr="009543FA">
              <w:rPr>
                <w:rFonts w:ascii="ＭＳ ゴシック" w:hAnsi="ＭＳ ゴシック" w:hint="eastAsia"/>
                <w:color w:val="000000"/>
              </w:rPr>
              <w:t>として必要とされる施設及び設備（ユニット型介護</w:t>
            </w:r>
            <w:r w:rsidR="004D1130" w:rsidRPr="009543FA">
              <w:rPr>
                <w:rFonts w:ascii="ＭＳ ゴシック" w:hAnsi="ＭＳ ゴシック" w:hint="eastAsia"/>
                <w:color w:val="000000"/>
              </w:rPr>
              <w:t>医療院</w:t>
            </w:r>
            <w:r w:rsidRPr="009543FA">
              <w:rPr>
                <w:rFonts w:ascii="ＭＳ ゴシック" w:hAnsi="ＭＳ ゴシック" w:hint="eastAsia"/>
                <w:color w:val="000000"/>
              </w:rPr>
              <w:t>に関するものを除く）を有しているか。</w:t>
            </w:r>
          </w:p>
          <w:p w14:paraId="4CBE9CF7" w14:textId="261E63A8" w:rsidR="00D12FCD" w:rsidRPr="003D1F34" w:rsidRDefault="00D12FCD" w:rsidP="006A3C5A">
            <w:pPr>
              <w:pStyle w:val="a9"/>
              <w:wordWrap/>
              <w:ind w:leftChars="100" w:left="180"/>
              <w:rPr>
                <w:rFonts w:ascii="ＭＳ ゴシック" w:hAnsi="ＭＳ ゴシック"/>
                <w:color w:val="000000"/>
                <w:w w:val="50"/>
              </w:rPr>
            </w:pPr>
            <w:r w:rsidRPr="009543FA">
              <w:rPr>
                <w:rFonts w:ascii="ＭＳ ゴシック" w:hAnsi="ＭＳ ゴシック" w:hint="eastAsia"/>
                <w:color w:val="000000"/>
                <w:w w:val="50"/>
              </w:rPr>
              <w:t>◆平1１厚令３７第１４３条第１項第</w:t>
            </w:r>
            <w:r w:rsidR="006A3C5A">
              <w:rPr>
                <w:rFonts w:ascii="ＭＳ ゴシック" w:hAnsi="ＭＳ ゴシック" w:hint="eastAsia"/>
                <w:color w:val="000000"/>
                <w:w w:val="50"/>
              </w:rPr>
              <w:t>４</w:t>
            </w:r>
            <w:r w:rsidRPr="009543FA">
              <w:rPr>
                <w:rFonts w:ascii="ＭＳ ゴシック" w:hAnsi="ＭＳ ゴシック" w:hint="eastAsia"/>
                <w:color w:val="000000"/>
                <w:w w:val="50"/>
              </w:rPr>
              <w:t>号</w:t>
            </w:r>
          </w:p>
        </w:tc>
        <w:tc>
          <w:tcPr>
            <w:tcW w:w="446" w:type="dxa"/>
            <w:tcBorders>
              <w:top w:val="single" w:sz="4" w:space="0" w:color="auto"/>
              <w:bottom w:val="single" w:sz="4" w:space="0" w:color="auto"/>
            </w:tcBorders>
          </w:tcPr>
          <w:p w14:paraId="23189824"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1916F94"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798902A" w14:textId="437233B8"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F36E11B"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届出図面と変更ないか</w:t>
            </w:r>
          </w:p>
          <w:p w14:paraId="42DF6C55" w14:textId="77777777" w:rsidR="00D12FCD" w:rsidRPr="009543FA" w:rsidRDefault="00D12FCD" w:rsidP="00D12FCD">
            <w:pPr>
              <w:rPr>
                <w:rFonts w:ascii="ＭＳ ゴシック" w:eastAsia="ＭＳ ゴシック" w:hAnsi="ＭＳ ゴシック"/>
                <w:szCs w:val="18"/>
              </w:rPr>
            </w:pPr>
          </w:p>
        </w:tc>
      </w:tr>
      <w:tr w:rsidR="00D12FCD" w:rsidRPr="009543FA" w14:paraId="61D15F5F" w14:textId="77777777" w:rsidTr="00355865">
        <w:trPr>
          <w:trHeight w:val="240"/>
        </w:trPr>
        <w:tc>
          <w:tcPr>
            <w:tcW w:w="1560" w:type="dxa"/>
            <w:tcBorders>
              <w:top w:val="single" w:sz="4" w:space="0" w:color="auto"/>
              <w:bottom w:val="single" w:sz="4" w:space="0" w:color="auto"/>
            </w:tcBorders>
          </w:tcPr>
          <w:p w14:paraId="444AF59E" w14:textId="47667DC8" w:rsidR="00D12FCD" w:rsidRPr="009543FA" w:rsidRDefault="00D12FCD" w:rsidP="00C966B2">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２　指定介護予防短期入所療養介護との兼用</w:t>
            </w:r>
          </w:p>
        </w:tc>
        <w:tc>
          <w:tcPr>
            <w:tcW w:w="6027" w:type="dxa"/>
            <w:tcBorders>
              <w:top w:val="single" w:sz="4" w:space="0" w:color="auto"/>
              <w:bottom w:val="single" w:sz="4" w:space="0" w:color="auto"/>
            </w:tcBorders>
          </w:tcPr>
          <w:p w14:paraId="0ABD7775" w14:textId="42AEF63C" w:rsidR="00D12FCD" w:rsidRPr="009543FA" w:rsidRDefault="00D12FCD" w:rsidP="004D1130">
            <w:pPr>
              <w:pStyle w:val="a9"/>
              <w:wordWrap/>
              <w:ind w:left="182" w:hangingChars="99" w:hanging="182"/>
              <w:rPr>
                <w:rFonts w:ascii="ＭＳ ゴシック" w:hAnsi="ＭＳ ゴシック"/>
                <w:color w:val="000000"/>
                <w:w w:val="50"/>
              </w:rPr>
            </w:pPr>
            <w:r w:rsidRPr="009543FA">
              <w:rPr>
                <w:rFonts w:ascii="ＭＳ ゴシック" w:hAnsi="ＭＳ ゴシック" w:hint="eastAsia"/>
                <w:color w:val="000000"/>
              </w:rPr>
              <w:t>□　指定短期入所療養介護事業者が指定介護予防短期入所療養介護事業者の指定を併せて受け、かつ、これらの各事業が同一の事業所において一体的に運営されている場合については、指定介護予防サービス等基準第188条第1項及び第2項に規定する設備及び備品等を備えるこ</w:t>
            </w:r>
            <w:r w:rsidRPr="009543FA">
              <w:rPr>
                <w:rFonts w:ascii="ＭＳ ゴシック" w:hAnsi="ＭＳ ゴシック" w:hint="eastAsia"/>
                <w:color w:val="000000"/>
              </w:rPr>
              <w:lastRenderedPageBreak/>
              <w:t>とをもって、上記に規定する設備及び備品等を備えているものとみなすことができる。</w:t>
            </w:r>
            <w:r w:rsidRPr="009543FA">
              <w:rPr>
                <w:rFonts w:ascii="ＭＳ ゴシック" w:hAnsi="ＭＳ ゴシック" w:hint="eastAsia"/>
                <w:color w:val="000000"/>
                <w:w w:val="50"/>
              </w:rPr>
              <w:t>◆平1１厚令３７第１４３条第３項</w:t>
            </w:r>
          </w:p>
        </w:tc>
        <w:tc>
          <w:tcPr>
            <w:tcW w:w="446" w:type="dxa"/>
            <w:tcBorders>
              <w:top w:val="single" w:sz="4" w:space="0" w:color="auto"/>
              <w:bottom w:val="single" w:sz="4" w:space="0" w:color="auto"/>
            </w:tcBorders>
          </w:tcPr>
          <w:p w14:paraId="54054D01"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6A67F514"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19C7ACE" w14:textId="3131F8AD"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B1FE643" w14:textId="77777777" w:rsidR="00D12FCD" w:rsidRPr="009543FA" w:rsidRDefault="00D12FCD" w:rsidP="00D12FCD">
            <w:pPr>
              <w:rPr>
                <w:rFonts w:ascii="ＭＳ ゴシック" w:eastAsia="ＭＳ ゴシック" w:hAnsi="ＭＳ ゴシック"/>
                <w:szCs w:val="18"/>
              </w:rPr>
            </w:pPr>
          </w:p>
        </w:tc>
      </w:tr>
      <w:tr w:rsidR="00D12FCD" w:rsidRPr="009543FA" w14:paraId="70733A02" w14:textId="77777777" w:rsidTr="00355865">
        <w:trPr>
          <w:trHeight w:val="240"/>
        </w:trPr>
        <w:tc>
          <w:tcPr>
            <w:tcW w:w="1560" w:type="dxa"/>
            <w:tcBorders>
              <w:top w:val="single" w:sz="4" w:space="0" w:color="auto"/>
              <w:bottom w:val="single" w:sz="4" w:space="0" w:color="auto"/>
            </w:tcBorders>
          </w:tcPr>
          <w:p w14:paraId="651DDAB7" w14:textId="77777777" w:rsidR="00D12FCD" w:rsidRPr="009543FA" w:rsidRDefault="00D12FCD" w:rsidP="00D12FC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第４　運営に関する基準</w:t>
            </w:r>
          </w:p>
          <w:p w14:paraId="455C7E77"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１　対象者</w:t>
            </w:r>
          </w:p>
          <w:p w14:paraId="091CD814" w14:textId="086C68DC" w:rsidR="00D12FCD" w:rsidRPr="009543FA" w:rsidRDefault="00D12FCD" w:rsidP="00D12FC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w w:val="50"/>
                <w:szCs w:val="18"/>
              </w:rPr>
              <w:t>＜法第７４条第２項＞</w:t>
            </w:r>
          </w:p>
        </w:tc>
        <w:tc>
          <w:tcPr>
            <w:tcW w:w="6027" w:type="dxa"/>
            <w:tcBorders>
              <w:top w:val="single" w:sz="4" w:space="0" w:color="auto"/>
              <w:bottom w:val="single" w:sz="4" w:space="0" w:color="auto"/>
            </w:tcBorders>
          </w:tcPr>
          <w:p w14:paraId="329A280C" w14:textId="514085F5" w:rsidR="00D12FCD" w:rsidRPr="009543FA" w:rsidRDefault="00D12FCD" w:rsidP="004D1130">
            <w:pPr>
              <w:pStyle w:val="a9"/>
              <w:wordWrap/>
              <w:ind w:left="184" w:hangingChars="100" w:hanging="184"/>
              <w:rPr>
                <w:rFonts w:ascii="ＭＳ ゴシック" w:hAnsi="ＭＳ ゴシック"/>
              </w:rPr>
            </w:pPr>
            <w:r w:rsidRPr="009543FA">
              <w:rPr>
                <w:rFonts w:ascii="ＭＳ ゴシック" w:hAnsi="ＭＳ ゴシック" w:hint="eastAsia"/>
                <w:color w:val="000000"/>
              </w:rPr>
              <w:t>□　事業者は、利用者の心身の状況若しくは病状により、若しくはその家族の疾病、冠婚葬祭、出張等の理由により、又は利用者の家族の身体的及び精神的な負担の軽減を図るために、一時的に入所して看護、医学的管理の下における介護及び機能訓練その他必要な医療等を受ける必要がある者を対象に、介護老人保健施設若しくは介護医療院の療養室、病院の療養病床に係る病室</w:t>
            </w:r>
            <w:r w:rsidR="006A3C5A">
              <w:rPr>
                <w:rFonts w:ascii="ＭＳ ゴシック" w:hAnsi="ＭＳ ゴシック" w:hint="eastAsia"/>
                <w:color w:val="000000"/>
              </w:rPr>
              <w:t>又は</w:t>
            </w:r>
            <w:r w:rsidRPr="009543FA">
              <w:rPr>
                <w:rFonts w:ascii="ＭＳ ゴシック" w:hAnsi="ＭＳ ゴシック" w:hint="eastAsia"/>
                <w:color w:val="000000"/>
              </w:rPr>
              <w:t>診療所の指定短期入所療養介護を提供する病室においてサービスを提供しているか。</w:t>
            </w:r>
            <w:r w:rsidRPr="009543FA">
              <w:rPr>
                <w:rFonts w:ascii="ＭＳ ゴシック" w:hAnsi="ＭＳ ゴシック" w:hint="eastAsia"/>
                <w:color w:val="000000"/>
                <w:w w:val="50"/>
              </w:rPr>
              <w:t>◆平1１厚令３７第１４４条</w:t>
            </w:r>
          </w:p>
        </w:tc>
        <w:tc>
          <w:tcPr>
            <w:tcW w:w="446" w:type="dxa"/>
            <w:tcBorders>
              <w:top w:val="single" w:sz="4" w:space="0" w:color="auto"/>
              <w:bottom w:val="single" w:sz="4" w:space="0" w:color="auto"/>
            </w:tcBorders>
          </w:tcPr>
          <w:p w14:paraId="010355D5"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780083E6"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EFF1159" w14:textId="46D0FF3F"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A497DFD" w14:textId="77777777" w:rsidR="00D12FCD" w:rsidRPr="009543FA" w:rsidRDefault="00D12FCD" w:rsidP="00D12FCD">
            <w:pPr>
              <w:rPr>
                <w:rFonts w:ascii="ＭＳ ゴシック" w:eastAsia="ＭＳ ゴシック" w:hAnsi="ＭＳ ゴシック"/>
                <w:szCs w:val="18"/>
              </w:rPr>
            </w:pPr>
          </w:p>
        </w:tc>
      </w:tr>
      <w:tr w:rsidR="00D12FCD" w:rsidRPr="009543FA" w14:paraId="4B353B92" w14:textId="77777777" w:rsidTr="00355865">
        <w:trPr>
          <w:trHeight w:val="240"/>
        </w:trPr>
        <w:tc>
          <w:tcPr>
            <w:tcW w:w="1560" w:type="dxa"/>
            <w:tcBorders>
              <w:top w:val="single" w:sz="4" w:space="0" w:color="auto"/>
              <w:bottom w:val="single" w:sz="4" w:space="0" w:color="auto"/>
            </w:tcBorders>
          </w:tcPr>
          <w:p w14:paraId="4959F566" w14:textId="5ADD0075" w:rsidR="00D12FCD" w:rsidRPr="009543FA" w:rsidRDefault="00D12FCD" w:rsidP="00C966B2">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２　内容及び手続の説明及び同意</w:t>
            </w:r>
          </w:p>
        </w:tc>
        <w:tc>
          <w:tcPr>
            <w:tcW w:w="6027" w:type="dxa"/>
            <w:tcBorders>
              <w:top w:val="single" w:sz="4" w:space="0" w:color="auto"/>
              <w:bottom w:val="single" w:sz="4" w:space="0" w:color="auto"/>
            </w:tcBorders>
          </w:tcPr>
          <w:p w14:paraId="6B6769E9" w14:textId="77777777" w:rsidR="00D12FCD" w:rsidRPr="009543FA" w:rsidRDefault="00D12FCD" w:rsidP="00D12FC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サービスの提供の開始に際し、あらかじめ、利用申込者又はその家族に対し、運営規程の概要、従業者の勤務の体制その他の利用申込者のサービスの選択に資すると認められる重要事項を記した文書を交付して説明を行い、サービスの内容及び利用期間等について利用申込者の同意を得ているか。</w:t>
            </w:r>
            <w:r w:rsidRPr="009543FA">
              <w:rPr>
                <w:rFonts w:ascii="ＭＳ ゴシック" w:hAnsi="ＭＳ ゴシック" w:hint="eastAsia"/>
                <w:color w:val="000000"/>
                <w:w w:val="50"/>
              </w:rPr>
              <w:t>◆平1１厚令３７第１２５条第１項準用</w:t>
            </w:r>
          </w:p>
          <w:p w14:paraId="7956EE93" w14:textId="77777777" w:rsidR="00D12FCD" w:rsidRPr="009543FA" w:rsidRDefault="00D12FCD" w:rsidP="00D12FCD">
            <w:pPr>
              <w:spacing w:line="208" w:lineRule="exact"/>
              <w:ind w:left="364" w:hangingChars="200" w:hanging="364"/>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利用申込者又はその家族から申出があった場合には、文書の交付に代えて電磁的方法により提供することも可。</w:t>
            </w:r>
            <w:r w:rsidRPr="009543FA">
              <w:rPr>
                <w:rFonts w:ascii="ＭＳ ゴシック" w:eastAsia="ＭＳ ゴシック" w:hAnsi="ＭＳ ゴシック" w:hint="eastAsia"/>
                <w:color w:val="000000"/>
                <w:w w:val="50"/>
                <w:szCs w:val="18"/>
              </w:rPr>
              <w:t>◆平1１厚令３７第８条第２項準用</w:t>
            </w:r>
          </w:p>
          <w:p w14:paraId="460B2129" w14:textId="335FF061" w:rsidR="008B2D35" w:rsidRPr="009543FA" w:rsidRDefault="008B2D35" w:rsidP="008B2D35">
            <w:pPr>
              <w:pStyle w:val="a9"/>
              <w:rPr>
                <w:rFonts w:ascii="ＭＳ ゴシック" w:hAnsi="ＭＳ ゴシック"/>
                <w:w w:val="50"/>
              </w:rPr>
            </w:pPr>
            <w:r w:rsidRPr="009543FA">
              <w:rPr>
                <w:rFonts w:ascii="ＭＳ ゴシック" w:hAnsi="ＭＳ ゴシック" w:hint="eastAsia"/>
              </w:rPr>
              <w:t>◎　記載すべき事項は以下のとおり。</w:t>
            </w:r>
            <w:r w:rsidRPr="009543FA">
              <w:rPr>
                <w:rFonts w:ascii="ＭＳ ゴシック" w:hAnsi="ＭＳ ゴシック" w:hint="eastAsia"/>
                <w:w w:val="50"/>
              </w:rPr>
              <w:t>◆平１１老企２５第３の</w:t>
            </w:r>
            <w:r w:rsidR="001E68C4">
              <w:rPr>
                <w:rFonts w:ascii="ＭＳ ゴシック" w:hAnsi="ＭＳ ゴシック" w:hint="eastAsia"/>
                <w:w w:val="50"/>
              </w:rPr>
              <w:t>九</w:t>
            </w:r>
            <w:r w:rsidRPr="009543FA">
              <w:rPr>
                <w:rFonts w:ascii="ＭＳ ゴシック" w:hAnsi="ＭＳ ゴシック" w:hint="eastAsia"/>
                <w:w w:val="50"/>
              </w:rPr>
              <w:t>３（１）準用</w:t>
            </w:r>
          </w:p>
          <w:p w14:paraId="340403C0" w14:textId="77777777" w:rsidR="008B2D35" w:rsidRPr="009543FA" w:rsidRDefault="008B2D35" w:rsidP="008B2D35">
            <w:pPr>
              <w:pStyle w:val="a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ア　運営規程の概要</w:t>
            </w:r>
          </w:p>
          <w:p w14:paraId="1910BF22" w14:textId="77777777" w:rsidR="008B2D35" w:rsidRPr="009543FA" w:rsidRDefault="008B2D35" w:rsidP="008B2D35">
            <w:pPr>
              <w:pStyle w:val="a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イ　短期入所療養介護従業者の勤務体制</w:t>
            </w:r>
          </w:p>
          <w:p w14:paraId="328141C9" w14:textId="77777777" w:rsidR="008B2D35" w:rsidRPr="009543FA" w:rsidRDefault="008B2D35" w:rsidP="008B2D35">
            <w:pPr>
              <w:pStyle w:val="a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ウ　事故発生時の対応</w:t>
            </w:r>
          </w:p>
          <w:p w14:paraId="23C58BF8" w14:textId="77777777" w:rsidR="008B2D35" w:rsidRPr="009543FA" w:rsidRDefault="008B2D35" w:rsidP="008B2D35">
            <w:pPr>
              <w:pStyle w:val="a9"/>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 xml:space="preserve">エ　苦情処理の体制　</w:t>
            </w:r>
          </w:p>
          <w:p w14:paraId="6C977BAA" w14:textId="670D2D0C" w:rsidR="008B2D35" w:rsidRPr="009543FA" w:rsidRDefault="008B2D35" w:rsidP="008B2D35">
            <w:pPr>
              <w:pStyle w:val="a9"/>
              <w:rPr>
                <w:rFonts w:ascii="ＭＳ ゴシック" w:hAnsi="ＭＳ ゴシック"/>
              </w:rPr>
            </w:pPr>
            <w:r w:rsidRPr="009543FA">
              <w:rPr>
                <w:rFonts w:ascii="ＭＳ ゴシック" w:hAnsi="ＭＳ ゴシック" w:hint="eastAsia"/>
              </w:rPr>
              <w:t xml:space="preserve">　　オ　提供するサービスの第三者評価の実施状況（実施の有無</w:t>
            </w:r>
            <w:r w:rsidR="00C3705E" w:rsidRPr="009543FA">
              <w:rPr>
                <w:rFonts w:ascii="ＭＳ ゴシック" w:hAnsi="ＭＳ ゴシック" w:hint="eastAsia"/>
              </w:rPr>
              <w:t>、</w:t>
            </w:r>
            <w:r w:rsidRPr="009543FA">
              <w:rPr>
                <w:rFonts w:ascii="ＭＳ ゴシック" w:hAnsi="ＭＳ ゴシック" w:hint="eastAsia"/>
              </w:rPr>
              <w:t>実施　　　した直近の年月日</w:t>
            </w:r>
            <w:r w:rsidR="00C3705E" w:rsidRPr="009543FA">
              <w:rPr>
                <w:rFonts w:ascii="ＭＳ ゴシック" w:hAnsi="ＭＳ ゴシック" w:hint="eastAsia"/>
              </w:rPr>
              <w:t>、</w:t>
            </w:r>
            <w:r w:rsidRPr="009543FA">
              <w:rPr>
                <w:rFonts w:ascii="ＭＳ ゴシック" w:hAnsi="ＭＳ ゴシック" w:hint="eastAsia"/>
              </w:rPr>
              <w:t>実施した評価機関の名称</w:t>
            </w:r>
            <w:r w:rsidR="00C3705E" w:rsidRPr="009543FA">
              <w:rPr>
                <w:rFonts w:ascii="ＭＳ ゴシック" w:hAnsi="ＭＳ ゴシック" w:hint="eastAsia"/>
              </w:rPr>
              <w:t>、</w:t>
            </w:r>
            <w:r w:rsidRPr="009543FA">
              <w:rPr>
                <w:rFonts w:ascii="ＭＳ ゴシック" w:hAnsi="ＭＳ ゴシック" w:hint="eastAsia"/>
              </w:rPr>
              <w:t>評価結果の開示状　　　況）等</w:t>
            </w:r>
          </w:p>
          <w:p w14:paraId="170B8301" w14:textId="77777777" w:rsidR="00D12FCD" w:rsidRPr="009543FA" w:rsidRDefault="00D12FCD" w:rsidP="00D12FCD">
            <w:pPr>
              <w:spacing w:line="208" w:lineRule="exact"/>
              <w:rPr>
                <w:rFonts w:ascii="ＭＳ ゴシック" w:eastAsia="ＭＳ ゴシック" w:hAnsi="ＭＳ ゴシック"/>
                <w:color w:val="000000"/>
                <w:szCs w:val="18"/>
              </w:rPr>
            </w:pPr>
          </w:p>
          <w:p w14:paraId="2FAD6BBF"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同意は書面によって確認しているか。（努力義務</w:t>
            </w:r>
            <w:r w:rsidRPr="009543FA">
              <w:rPr>
                <w:rFonts w:ascii="ＭＳ ゴシック" w:eastAsia="ＭＳ ゴシック" w:hAnsi="ＭＳ ゴシック"/>
                <w:color w:val="000000"/>
                <w:szCs w:val="18"/>
              </w:rPr>
              <w:t>）</w:t>
            </w:r>
          </w:p>
          <w:p w14:paraId="1B2819B5" w14:textId="2B0B4293" w:rsidR="00D12FCD" w:rsidRPr="009543FA" w:rsidRDefault="00D12FCD" w:rsidP="00D12FCD">
            <w:pPr>
              <w:pStyle w:val="a9"/>
              <w:wordWrap/>
              <w:rPr>
                <w:rFonts w:ascii="ＭＳ ゴシック" w:hAnsi="ＭＳ ゴシック"/>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◆平1１老企２５第３の八３（１）準用</w:t>
            </w:r>
          </w:p>
        </w:tc>
        <w:tc>
          <w:tcPr>
            <w:tcW w:w="446" w:type="dxa"/>
            <w:tcBorders>
              <w:top w:val="single" w:sz="4" w:space="0" w:color="auto"/>
              <w:bottom w:val="single" w:sz="4" w:space="0" w:color="auto"/>
            </w:tcBorders>
          </w:tcPr>
          <w:p w14:paraId="6A05C01D"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79A81A02"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C6EEB73" w14:textId="40FABA22"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6DC38A7B" w14:textId="77777777" w:rsidR="00D12FCD" w:rsidRPr="009543FA" w:rsidRDefault="00D12FCD" w:rsidP="00D12FCD">
            <w:pPr>
              <w:pStyle w:val="a9"/>
              <w:rPr>
                <w:rFonts w:ascii="ＭＳ ゴシック" w:hAnsi="ＭＳ ゴシック"/>
                <w:color w:val="000000"/>
              </w:rPr>
            </w:pPr>
            <w:r w:rsidRPr="009543FA">
              <w:rPr>
                <w:rFonts w:ascii="ＭＳ ゴシック" w:hAnsi="ＭＳ ゴシック" w:hint="eastAsia"/>
                <w:color w:val="000000"/>
              </w:rPr>
              <w:t>重要事項説明書</w:t>
            </w:r>
          </w:p>
          <w:p w14:paraId="01A4929D" w14:textId="77777777" w:rsidR="00D12FCD" w:rsidRPr="009543FA" w:rsidRDefault="00D12FCD" w:rsidP="00D12FC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★運営規程と不整合ないか</w:t>
            </w:r>
          </w:p>
          <w:p w14:paraId="21994350" w14:textId="77777777" w:rsidR="00D12FCD" w:rsidRPr="009543FA" w:rsidRDefault="00D12FCD" w:rsidP="00D12FCD">
            <w:pPr>
              <w:pStyle w:val="a9"/>
              <w:rPr>
                <w:rFonts w:ascii="ＭＳ ゴシック" w:hAnsi="ＭＳ ゴシック"/>
                <w:color w:val="000000"/>
              </w:rPr>
            </w:pPr>
            <w:r w:rsidRPr="009543FA">
              <w:rPr>
                <w:rFonts w:ascii="ＭＳ ゴシック" w:hAnsi="ＭＳ ゴシック" w:hint="eastAsia"/>
                <w:color w:val="000000"/>
              </w:rPr>
              <w:t>□職員の員数</w:t>
            </w:r>
          </w:p>
          <w:p w14:paraId="27167BFB" w14:textId="7048FE87" w:rsidR="00D12FCD" w:rsidRPr="009543FA" w:rsidRDefault="00D12FCD" w:rsidP="00D12FCD">
            <w:pPr>
              <w:pStyle w:val="a9"/>
              <w:rPr>
                <w:rFonts w:ascii="ＭＳ ゴシック" w:hAnsi="ＭＳ ゴシック"/>
                <w:color w:val="000000"/>
              </w:rPr>
            </w:pPr>
            <w:r w:rsidRPr="009543FA">
              <w:rPr>
                <w:rFonts w:ascii="ＭＳ ゴシック" w:hAnsi="ＭＳ ゴシック" w:hint="eastAsia"/>
                <w:color w:val="000000"/>
              </w:rPr>
              <w:t>□通常の</w:t>
            </w:r>
            <w:r w:rsidR="00C966B2">
              <w:rPr>
                <w:rFonts w:ascii="ＭＳ ゴシック" w:hAnsi="ＭＳ ゴシック" w:hint="eastAsia"/>
                <w:color w:val="000000"/>
              </w:rPr>
              <w:t>送迎</w:t>
            </w:r>
            <w:r w:rsidRPr="009543FA">
              <w:rPr>
                <w:rFonts w:ascii="ＭＳ ゴシック" w:hAnsi="ＭＳ ゴシック" w:hint="eastAsia"/>
                <w:color w:val="000000"/>
              </w:rPr>
              <w:t>実施地域</w:t>
            </w:r>
          </w:p>
          <w:p w14:paraId="249F2311"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□利用料・その他費用</w:t>
            </w:r>
          </w:p>
          <w:p w14:paraId="764B8B8B" w14:textId="77777777" w:rsidR="00D12FCD" w:rsidRPr="009543FA" w:rsidRDefault="00D12FCD" w:rsidP="00D12FCD">
            <w:pPr>
              <w:rPr>
                <w:rFonts w:ascii="ＭＳ ゴシック" w:eastAsia="ＭＳ ゴシック" w:hAnsi="ＭＳ ゴシック"/>
                <w:szCs w:val="18"/>
              </w:rPr>
            </w:pPr>
          </w:p>
        </w:tc>
      </w:tr>
      <w:tr w:rsidR="00D12FCD" w:rsidRPr="009543FA" w14:paraId="7F5DDC96" w14:textId="77777777" w:rsidTr="00355865">
        <w:trPr>
          <w:trHeight w:val="240"/>
        </w:trPr>
        <w:tc>
          <w:tcPr>
            <w:tcW w:w="1560" w:type="dxa"/>
            <w:tcBorders>
              <w:top w:val="single" w:sz="4" w:space="0" w:color="auto"/>
              <w:bottom w:val="single" w:sz="4" w:space="0" w:color="auto"/>
            </w:tcBorders>
          </w:tcPr>
          <w:p w14:paraId="73DF7515" w14:textId="0810FAF7" w:rsidR="00D12FCD" w:rsidRPr="009543FA" w:rsidRDefault="00D12FCD" w:rsidP="00C966B2">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３　指定短期入所療養介護の開始及び終了</w:t>
            </w:r>
          </w:p>
        </w:tc>
        <w:tc>
          <w:tcPr>
            <w:tcW w:w="6027" w:type="dxa"/>
            <w:tcBorders>
              <w:top w:val="single" w:sz="4" w:space="0" w:color="auto"/>
              <w:bottom w:val="single" w:sz="4" w:space="0" w:color="auto"/>
            </w:tcBorders>
          </w:tcPr>
          <w:p w14:paraId="5E9B9FC9" w14:textId="0E787EE8" w:rsidR="00D12FCD" w:rsidRPr="009543FA" w:rsidRDefault="00D12FCD" w:rsidP="002E49A4">
            <w:pPr>
              <w:pStyle w:val="a9"/>
              <w:wordWrap/>
              <w:ind w:left="184" w:hangingChars="100" w:hanging="184"/>
              <w:rPr>
                <w:rFonts w:ascii="ＭＳ ゴシック" w:hAnsi="ＭＳ ゴシック"/>
              </w:rPr>
            </w:pPr>
            <w:r w:rsidRPr="009543FA">
              <w:rPr>
                <w:rFonts w:ascii="ＭＳ ゴシック" w:hAnsi="ＭＳ ゴシック" w:hint="eastAsia"/>
                <w:color w:val="000000"/>
              </w:rPr>
              <w:t>□　居宅介護支援事業者その他保健医療サービス又は福祉サービスを提供する者との密接な連携により、サービスの提供の開始前から終了後に至るまで利用者が継続的に保健医療サービス又は福祉サービスを利用できるよう必要な援助に努めているか。</w:t>
            </w:r>
            <w:r w:rsidRPr="009543FA">
              <w:rPr>
                <w:rFonts w:ascii="ＭＳ ゴシック" w:hAnsi="ＭＳ ゴシック" w:hint="eastAsia"/>
                <w:color w:val="000000"/>
                <w:w w:val="50"/>
              </w:rPr>
              <w:t>◆平1１厚令３７第１２６条第２項準用</w:t>
            </w:r>
          </w:p>
        </w:tc>
        <w:tc>
          <w:tcPr>
            <w:tcW w:w="446" w:type="dxa"/>
            <w:tcBorders>
              <w:top w:val="single" w:sz="4" w:space="0" w:color="auto"/>
              <w:bottom w:val="single" w:sz="4" w:space="0" w:color="auto"/>
            </w:tcBorders>
          </w:tcPr>
          <w:p w14:paraId="3FA949B5"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C7D8885"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34DD749" w14:textId="56EB3DB7"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9AB88CC" w14:textId="13DD48A4" w:rsidR="00D12FCD" w:rsidRPr="009543FA" w:rsidRDefault="004E5D4C" w:rsidP="00D12FC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r w:rsidR="00D12FCD" w:rsidRPr="009543FA">
              <w:rPr>
                <w:rFonts w:ascii="ＭＳ ゴシック" w:eastAsia="ＭＳ ゴシック" w:hAnsi="ＭＳ ゴシック" w:hint="eastAsia"/>
                <w:color w:val="000000"/>
                <w:szCs w:val="18"/>
              </w:rPr>
              <w:t>援助方法確認</w:t>
            </w:r>
          </w:p>
          <w:p w14:paraId="64ABC27D" w14:textId="77777777" w:rsidR="00D12FCD" w:rsidRPr="009543FA" w:rsidRDefault="00D12FCD" w:rsidP="00D12FCD">
            <w:pPr>
              <w:rPr>
                <w:rFonts w:ascii="ＭＳ ゴシック" w:eastAsia="ＭＳ ゴシック" w:hAnsi="ＭＳ ゴシック"/>
                <w:color w:val="000000"/>
                <w:szCs w:val="18"/>
              </w:rPr>
            </w:pPr>
          </w:p>
          <w:p w14:paraId="2C48C943" w14:textId="77777777" w:rsidR="00D12FCD" w:rsidRPr="009543FA" w:rsidRDefault="00D12FCD" w:rsidP="00D12FCD">
            <w:pPr>
              <w:rPr>
                <w:rFonts w:ascii="ＭＳ ゴシック" w:eastAsia="ＭＳ ゴシック" w:hAnsi="ＭＳ ゴシック"/>
                <w:szCs w:val="18"/>
              </w:rPr>
            </w:pPr>
          </w:p>
        </w:tc>
      </w:tr>
      <w:tr w:rsidR="00D12FCD" w:rsidRPr="009543FA" w14:paraId="4310F3E0" w14:textId="77777777" w:rsidTr="00355865">
        <w:trPr>
          <w:trHeight w:val="240"/>
        </w:trPr>
        <w:tc>
          <w:tcPr>
            <w:tcW w:w="1560" w:type="dxa"/>
            <w:tcBorders>
              <w:top w:val="single" w:sz="4" w:space="0" w:color="auto"/>
              <w:bottom w:val="single" w:sz="4" w:space="0" w:color="auto"/>
            </w:tcBorders>
          </w:tcPr>
          <w:p w14:paraId="6D4B54B6" w14:textId="2C512115" w:rsidR="00D12FCD" w:rsidRPr="009543FA" w:rsidRDefault="00D12FCD" w:rsidP="00C966B2">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４　提供拒否の禁止</w:t>
            </w:r>
          </w:p>
        </w:tc>
        <w:tc>
          <w:tcPr>
            <w:tcW w:w="6027" w:type="dxa"/>
            <w:tcBorders>
              <w:top w:val="single" w:sz="4" w:space="0" w:color="auto"/>
              <w:bottom w:val="single" w:sz="4" w:space="0" w:color="auto"/>
            </w:tcBorders>
          </w:tcPr>
          <w:p w14:paraId="3F6EFD25"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正当な理由なくサービスの提供を拒んでいないか。</w:t>
            </w:r>
            <w:r w:rsidRPr="009543FA">
              <w:rPr>
                <w:rFonts w:ascii="ＭＳ ゴシック" w:eastAsia="ＭＳ ゴシック" w:hAnsi="ＭＳ ゴシック" w:hint="eastAsia"/>
                <w:color w:val="000000"/>
                <w:w w:val="50"/>
                <w:szCs w:val="18"/>
              </w:rPr>
              <w:t>◆平1１厚令３７第９条準用</w:t>
            </w:r>
          </w:p>
          <w:p w14:paraId="1FF2381B" w14:textId="77777777" w:rsidR="00D12FCD" w:rsidRPr="009543FA" w:rsidRDefault="00D12FCD" w:rsidP="00D12FCD">
            <w:pPr>
              <w:pStyle w:val="a9"/>
              <w:wordWrap/>
              <w:ind w:leftChars="100" w:left="180"/>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特に、要介護度や所得の多寡を理由にサービスの提供を拒否していないか。</w:t>
            </w:r>
            <w:r w:rsidRPr="009543FA">
              <w:rPr>
                <w:rFonts w:ascii="ＭＳ ゴシック" w:hAnsi="ＭＳ ゴシック" w:hint="eastAsia"/>
                <w:color w:val="000000"/>
                <w:w w:val="50"/>
              </w:rPr>
              <w:t>◆平1１老企２５第３の一３（３）準用</w:t>
            </w:r>
          </w:p>
          <w:p w14:paraId="2A5F181C" w14:textId="77777777" w:rsidR="00D12FCD" w:rsidRPr="009543FA" w:rsidRDefault="00D12FCD" w:rsidP="00D12FCD">
            <w:pPr>
              <w:pStyle w:val="a9"/>
              <w:wordWrap/>
              <w:ind w:leftChars="100" w:left="180"/>
              <w:rPr>
                <w:rFonts w:ascii="ＭＳ ゴシック" w:hAnsi="ＭＳ ゴシック"/>
                <w:color w:val="000000"/>
              </w:rPr>
            </w:pPr>
          </w:p>
          <w:p w14:paraId="1D2CBBC5"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　サービス提供を拒む場合の正当な理由とは、次の場合である。</w:t>
            </w:r>
          </w:p>
          <w:p w14:paraId="582C46FD" w14:textId="77777777" w:rsidR="00D12FCD" w:rsidRPr="009543FA" w:rsidRDefault="00D12FCD" w:rsidP="00D12FC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◆平1１老企２５第３の一３（３）準用</w:t>
            </w:r>
          </w:p>
          <w:p w14:paraId="35AC2A42" w14:textId="0295940E" w:rsidR="00D12FCD" w:rsidRPr="009543FA" w:rsidRDefault="001458AE" w:rsidP="00D12FCD">
            <w:pPr>
              <w:pStyle w:val="a9"/>
              <w:wordWrap/>
              <w:ind w:leftChars="180" w:left="324"/>
              <w:rPr>
                <w:rFonts w:ascii="ＭＳ ゴシック" w:hAnsi="ＭＳ ゴシック"/>
                <w:color w:val="000000"/>
              </w:rPr>
            </w:pPr>
            <w:r>
              <w:rPr>
                <w:rFonts w:ascii="ＭＳ ゴシック" w:hAnsi="ＭＳ ゴシック" w:hint="eastAsia"/>
                <w:color w:val="000000"/>
              </w:rPr>
              <w:t>ア</w:t>
            </w:r>
            <w:r w:rsidR="00D12FCD" w:rsidRPr="009543FA">
              <w:rPr>
                <w:rFonts w:ascii="ＭＳ ゴシック" w:hAnsi="ＭＳ ゴシック" w:hint="eastAsia"/>
                <w:color w:val="000000"/>
              </w:rPr>
              <w:t xml:space="preserve">　当該事業所の現員からは利用申込に応じきれない場合</w:t>
            </w:r>
          </w:p>
          <w:p w14:paraId="28DDF15B" w14:textId="3F5D9642" w:rsidR="00D12FCD" w:rsidRPr="009543FA" w:rsidRDefault="001458AE" w:rsidP="00D12FCD">
            <w:pPr>
              <w:pStyle w:val="a9"/>
              <w:wordWrap/>
              <w:ind w:leftChars="180" w:left="466" w:hangingChars="77" w:hanging="142"/>
              <w:rPr>
                <w:rFonts w:ascii="ＭＳ ゴシック" w:hAnsi="ＭＳ ゴシック"/>
                <w:color w:val="000000"/>
              </w:rPr>
            </w:pPr>
            <w:r>
              <w:rPr>
                <w:rFonts w:ascii="ＭＳ ゴシック" w:hAnsi="ＭＳ ゴシック" w:hint="eastAsia"/>
                <w:color w:val="000000"/>
              </w:rPr>
              <w:t>イ</w:t>
            </w:r>
            <w:r w:rsidR="00D12FCD" w:rsidRPr="009543FA">
              <w:rPr>
                <w:rFonts w:ascii="ＭＳ ゴシック" w:hAnsi="ＭＳ ゴシック" w:hint="eastAsia"/>
                <w:color w:val="000000"/>
              </w:rPr>
              <w:t xml:space="preserve">　利用申込者の居住地が当該事業所の通常の事業の実施地域外である場合</w:t>
            </w:r>
          </w:p>
          <w:p w14:paraId="7DFDC286" w14:textId="045A2C29" w:rsidR="00D12FCD" w:rsidRPr="009543FA" w:rsidRDefault="001458AE" w:rsidP="008B2D35">
            <w:pPr>
              <w:pStyle w:val="a9"/>
              <w:wordWrap/>
              <w:ind w:leftChars="200" w:left="544" w:hangingChars="100" w:hanging="184"/>
              <w:rPr>
                <w:rFonts w:ascii="ＭＳ ゴシック" w:hAnsi="ＭＳ ゴシック"/>
              </w:rPr>
            </w:pPr>
            <w:r>
              <w:rPr>
                <w:rFonts w:ascii="ＭＳ ゴシック" w:hAnsi="ＭＳ ゴシック" w:hint="eastAsia"/>
                <w:color w:val="000000"/>
              </w:rPr>
              <w:t>ウ</w:t>
            </w:r>
            <w:r w:rsidR="00D12FCD" w:rsidRPr="009543FA">
              <w:rPr>
                <w:rFonts w:ascii="ＭＳ ゴシック" w:hAnsi="ＭＳ ゴシック" w:hint="eastAsia"/>
                <w:color w:val="000000"/>
              </w:rPr>
              <w:t xml:space="preserve">　その他利用申込者に対し、自ら適切なサービスを提供することが困難な場合</w:t>
            </w:r>
          </w:p>
        </w:tc>
        <w:tc>
          <w:tcPr>
            <w:tcW w:w="446" w:type="dxa"/>
            <w:tcBorders>
              <w:top w:val="single" w:sz="4" w:space="0" w:color="auto"/>
              <w:bottom w:val="single" w:sz="4" w:space="0" w:color="auto"/>
            </w:tcBorders>
          </w:tcPr>
          <w:p w14:paraId="20D8E013"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3B190B8D"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B1C8AFD" w14:textId="4ADCE11C"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6B4D48D" w14:textId="77777777" w:rsidR="00D12FCD" w:rsidRPr="009543FA" w:rsidRDefault="00D12FCD" w:rsidP="00D12FCD">
            <w:pPr>
              <w:pStyle w:val="a9"/>
              <w:spacing w:before="121"/>
              <w:rPr>
                <w:rFonts w:ascii="ＭＳ ゴシック" w:hAnsi="ＭＳ ゴシック"/>
                <w:color w:val="000000"/>
                <w:spacing w:val="0"/>
              </w:rPr>
            </w:pPr>
            <w:r w:rsidRPr="009543FA">
              <w:rPr>
                <w:rFonts w:ascii="ＭＳ ゴシック" w:hAnsi="ＭＳ ゴシック" w:hint="eastAsia"/>
                <w:color w:val="000000"/>
              </w:rPr>
              <w:t>【　事例の有・無　】</w:t>
            </w:r>
          </w:p>
          <w:p w14:paraId="610CCC92" w14:textId="324AF5D9"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あればその理由</w:t>
            </w:r>
          </w:p>
        </w:tc>
      </w:tr>
      <w:tr w:rsidR="00D12FCD" w:rsidRPr="009543FA" w14:paraId="096C770C" w14:textId="77777777" w:rsidTr="00355865">
        <w:trPr>
          <w:trHeight w:val="240"/>
        </w:trPr>
        <w:tc>
          <w:tcPr>
            <w:tcW w:w="1560" w:type="dxa"/>
            <w:tcBorders>
              <w:top w:val="single" w:sz="4" w:space="0" w:color="auto"/>
              <w:bottom w:val="single" w:sz="4" w:space="0" w:color="auto"/>
            </w:tcBorders>
          </w:tcPr>
          <w:p w14:paraId="7245443F" w14:textId="00C64A65"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５　サービス提供困難時の対応</w:t>
            </w:r>
          </w:p>
        </w:tc>
        <w:tc>
          <w:tcPr>
            <w:tcW w:w="6027" w:type="dxa"/>
            <w:tcBorders>
              <w:top w:val="single" w:sz="4" w:space="0" w:color="auto"/>
              <w:bottom w:val="single" w:sz="4" w:space="0" w:color="auto"/>
            </w:tcBorders>
          </w:tcPr>
          <w:p w14:paraId="4FB88550" w14:textId="77777777" w:rsidR="00617089" w:rsidRDefault="00D12FCD" w:rsidP="008B2D35">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通常の事業実施地域等を勘案し、利用申込者に対し自ら適切なサービスを提供することが困難であると認めた場合は、当該利用申込者に係る居宅介護支援事業者への連絡、適当な他の指定短期入所療養介護事業者等の紹介その他の必要な措置を速やかに講じているか。</w:t>
            </w:r>
          </w:p>
          <w:p w14:paraId="66580FBC" w14:textId="5BC28015" w:rsidR="00D12FCD" w:rsidRPr="009543FA" w:rsidRDefault="00D12FCD" w:rsidP="00617089">
            <w:pPr>
              <w:pStyle w:val="a9"/>
              <w:wordWrap/>
              <w:ind w:leftChars="100" w:left="180"/>
              <w:rPr>
                <w:rFonts w:ascii="ＭＳ ゴシック" w:hAnsi="ＭＳ ゴシック"/>
              </w:rPr>
            </w:pPr>
            <w:r w:rsidRPr="009543FA">
              <w:rPr>
                <w:rFonts w:ascii="ＭＳ ゴシック" w:hAnsi="ＭＳ ゴシック" w:hint="eastAsia"/>
                <w:color w:val="000000"/>
                <w:w w:val="50"/>
              </w:rPr>
              <w:t>◆平1１厚令３７第１０条準用</w:t>
            </w:r>
          </w:p>
        </w:tc>
        <w:tc>
          <w:tcPr>
            <w:tcW w:w="446" w:type="dxa"/>
            <w:tcBorders>
              <w:top w:val="single" w:sz="4" w:space="0" w:color="auto"/>
              <w:bottom w:val="single" w:sz="4" w:space="0" w:color="auto"/>
            </w:tcBorders>
          </w:tcPr>
          <w:p w14:paraId="4D6E2DF9"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6E68BD7"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B607A09" w14:textId="258F7D8A"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CCFE716"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事例あるか</w:t>
            </w:r>
          </w:p>
          <w:p w14:paraId="1F3683D6" w14:textId="1EE0E334"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あればその対処方法</w:t>
            </w:r>
          </w:p>
        </w:tc>
      </w:tr>
      <w:tr w:rsidR="00D12FCD" w:rsidRPr="009543FA" w14:paraId="1209F20C" w14:textId="77777777" w:rsidTr="00355865">
        <w:trPr>
          <w:trHeight w:val="240"/>
        </w:trPr>
        <w:tc>
          <w:tcPr>
            <w:tcW w:w="1560" w:type="dxa"/>
            <w:tcBorders>
              <w:top w:val="single" w:sz="4" w:space="0" w:color="auto"/>
              <w:bottom w:val="single" w:sz="4" w:space="0" w:color="auto"/>
            </w:tcBorders>
          </w:tcPr>
          <w:p w14:paraId="523B6E7B" w14:textId="3478FBD0"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６　受給資格等の確認</w:t>
            </w:r>
          </w:p>
        </w:tc>
        <w:tc>
          <w:tcPr>
            <w:tcW w:w="6027" w:type="dxa"/>
            <w:tcBorders>
              <w:top w:val="single" w:sz="4" w:space="0" w:color="auto"/>
              <w:bottom w:val="single" w:sz="4" w:space="0" w:color="auto"/>
            </w:tcBorders>
          </w:tcPr>
          <w:p w14:paraId="20611DB3" w14:textId="77777777" w:rsidR="00D12FCD" w:rsidRPr="009543FA" w:rsidRDefault="00D12FCD" w:rsidP="00D12FC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サービスの提供を求められた場合は、その者の提示する被保険者証によって、被保険者資格、要介護認定の有無及び要介護認定の有効期間を確かめているか。</w:t>
            </w:r>
            <w:r w:rsidRPr="009543FA">
              <w:rPr>
                <w:rFonts w:ascii="ＭＳ ゴシック" w:hAnsi="ＭＳ ゴシック" w:hint="eastAsia"/>
                <w:color w:val="000000"/>
                <w:w w:val="50"/>
              </w:rPr>
              <w:t>◆平1１厚令３７第１１条第１項準用</w:t>
            </w:r>
          </w:p>
          <w:p w14:paraId="48BD2C46" w14:textId="77777777" w:rsidR="00D12FCD" w:rsidRPr="009543FA" w:rsidRDefault="00D12FCD" w:rsidP="00D12FCD">
            <w:pPr>
              <w:spacing w:line="208" w:lineRule="exact"/>
              <w:rPr>
                <w:rFonts w:ascii="ＭＳ ゴシック" w:eastAsia="ＭＳ ゴシック" w:hAnsi="ＭＳ ゴシック"/>
                <w:color w:val="000000"/>
                <w:szCs w:val="18"/>
              </w:rPr>
            </w:pPr>
          </w:p>
          <w:p w14:paraId="1C5867E0"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被保険者証に認定審査会意見が記載されているときは、当該認定審査会意見に配慮してサービスを提供するよう努めているか。</w:t>
            </w:r>
          </w:p>
          <w:p w14:paraId="4D0A4F75" w14:textId="0695CC2D" w:rsidR="00D12FCD" w:rsidRPr="009543FA" w:rsidRDefault="00D12FCD" w:rsidP="00D12FCD">
            <w:pPr>
              <w:pStyle w:val="a9"/>
              <w:wordWrap/>
              <w:rPr>
                <w:rFonts w:ascii="ＭＳ ゴシック" w:hAnsi="ＭＳ ゴシック"/>
              </w:rPr>
            </w:pPr>
            <w:r w:rsidRPr="009543FA">
              <w:rPr>
                <w:rFonts w:ascii="ＭＳ ゴシック" w:hAnsi="ＭＳ ゴシック" w:hint="eastAsia"/>
                <w:color w:val="000000"/>
                <w:w w:val="50"/>
              </w:rPr>
              <w:t xml:space="preserve">　　◆法７３条第２項、◆平1１厚令３７第１１条第２項準用</w:t>
            </w:r>
          </w:p>
        </w:tc>
        <w:tc>
          <w:tcPr>
            <w:tcW w:w="446" w:type="dxa"/>
            <w:tcBorders>
              <w:top w:val="single" w:sz="4" w:space="0" w:color="auto"/>
              <w:bottom w:val="single" w:sz="4" w:space="0" w:color="auto"/>
            </w:tcBorders>
          </w:tcPr>
          <w:p w14:paraId="3BC69EFC"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DCDEBB5"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F970F20" w14:textId="6FD86780"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C079727" w14:textId="364A0514" w:rsidR="00D12FCD" w:rsidRPr="009543FA" w:rsidRDefault="004E5D4C" w:rsidP="00D12FCD">
            <w:pPr>
              <w:pStyle w:val="a9"/>
              <w:wordWrap/>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対処方法確認</w:t>
            </w:r>
          </w:p>
          <w:p w14:paraId="2A3EA489"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（申込時にコピー等）</w:t>
            </w:r>
          </w:p>
          <w:p w14:paraId="403AEECA" w14:textId="77777777" w:rsidR="00D12FCD" w:rsidRPr="009543FA" w:rsidRDefault="00D12FCD" w:rsidP="00D12FCD">
            <w:pPr>
              <w:pStyle w:val="a9"/>
              <w:wordWrap/>
              <w:rPr>
                <w:rFonts w:ascii="ＭＳ ゴシック" w:hAnsi="ＭＳ ゴシック"/>
                <w:color w:val="000000"/>
                <w:spacing w:val="0"/>
              </w:rPr>
            </w:pPr>
          </w:p>
          <w:p w14:paraId="2FE79F1D" w14:textId="77777777" w:rsidR="00D12FCD" w:rsidRPr="009543FA" w:rsidRDefault="00D12FCD" w:rsidP="00D12FCD">
            <w:pPr>
              <w:pStyle w:val="a9"/>
              <w:wordWrap/>
              <w:rPr>
                <w:rFonts w:ascii="ＭＳ ゴシック" w:hAnsi="ＭＳ ゴシック"/>
                <w:color w:val="000000"/>
                <w:spacing w:val="0"/>
              </w:rPr>
            </w:pPr>
          </w:p>
          <w:p w14:paraId="091EA11B" w14:textId="10BBD620" w:rsidR="004E5D4C" w:rsidRDefault="004E5D4C" w:rsidP="00D12FC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r w:rsidR="00D12FCD" w:rsidRPr="009543FA">
              <w:rPr>
                <w:rFonts w:ascii="ＭＳ ゴシック" w:eastAsia="ＭＳ ゴシック" w:hAnsi="ＭＳ ゴシック" w:hint="eastAsia"/>
                <w:color w:val="000000"/>
                <w:szCs w:val="18"/>
              </w:rPr>
              <w:t>記載</w:t>
            </w:r>
            <w:r>
              <w:rPr>
                <w:rFonts w:ascii="ＭＳ ゴシック" w:eastAsia="ＭＳ ゴシック" w:hAnsi="ＭＳ ゴシック" w:hint="eastAsia"/>
                <w:color w:val="000000"/>
                <w:szCs w:val="18"/>
              </w:rPr>
              <w:t>事例</w:t>
            </w:r>
            <w:r w:rsidR="00D12FCD" w:rsidRPr="009543FA">
              <w:rPr>
                <w:rFonts w:ascii="ＭＳ ゴシック" w:eastAsia="ＭＳ ゴシック" w:hAnsi="ＭＳ ゴシック" w:hint="eastAsia"/>
                <w:color w:val="000000"/>
                <w:szCs w:val="18"/>
              </w:rPr>
              <w:t>あるか</w:t>
            </w:r>
          </w:p>
          <w:p w14:paraId="012C0D61" w14:textId="111230BE" w:rsidR="00D12FCD" w:rsidRPr="003D1F34" w:rsidRDefault="00D12FCD" w:rsidP="003D1F34">
            <w:pPr>
              <w:ind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あれば計画確認</w:t>
            </w:r>
          </w:p>
        </w:tc>
      </w:tr>
      <w:tr w:rsidR="00D12FCD" w:rsidRPr="009543FA" w14:paraId="23B3B2E8" w14:textId="77777777" w:rsidTr="00355865">
        <w:trPr>
          <w:trHeight w:val="240"/>
        </w:trPr>
        <w:tc>
          <w:tcPr>
            <w:tcW w:w="1560" w:type="dxa"/>
            <w:tcBorders>
              <w:top w:val="single" w:sz="4" w:space="0" w:color="auto"/>
              <w:bottom w:val="single" w:sz="4" w:space="0" w:color="auto"/>
            </w:tcBorders>
          </w:tcPr>
          <w:p w14:paraId="3554C241" w14:textId="3AA96532"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７　要介護認定の申請に係る援助</w:t>
            </w:r>
          </w:p>
        </w:tc>
        <w:tc>
          <w:tcPr>
            <w:tcW w:w="6027" w:type="dxa"/>
            <w:tcBorders>
              <w:top w:val="single" w:sz="4" w:space="0" w:color="auto"/>
              <w:bottom w:val="single" w:sz="4" w:space="0" w:color="auto"/>
            </w:tcBorders>
          </w:tcPr>
          <w:p w14:paraId="037695E2" w14:textId="77777777" w:rsidR="00C4416B"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p>
          <w:p w14:paraId="0F9C087B" w14:textId="7EE71DFE" w:rsidR="00D12FCD" w:rsidRPr="009543FA" w:rsidRDefault="00D12FCD" w:rsidP="00C4416B">
            <w:pPr>
              <w:pStyle w:val="a9"/>
              <w:wordWrap/>
              <w:ind w:leftChars="100" w:left="180"/>
              <w:rPr>
                <w:rFonts w:ascii="ＭＳ ゴシック" w:hAnsi="ＭＳ ゴシック"/>
                <w:color w:val="000000"/>
                <w:w w:val="50"/>
              </w:rPr>
            </w:pPr>
            <w:r w:rsidRPr="009543FA">
              <w:rPr>
                <w:rFonts w:ascii="ＭＳ ゴシック" w:hAnsi="ＭＳ ゴシック" w:hint="eastAsia"/>
                <w:color w:val="000000"/>
                <w:w w:val="50"/>
              </w:rPr>
              <w:t>◆平1１厚令３７第１２条第１項準用</w:t>
            </w:r>
          </w:p>
          <w:p w14:paraId="6FFE1DF0" w14:textId="77777777" w:rsidR="00D12FCD" w:rsidRPr="009543FA" w:rsidRDefault="00D12FCD" w:rsidP="00D12FCD">
            <w:pPr>
              <w:spacing w:line="208" w:lineRule="exact"/>
              <w:rPr>
                <w:rFonts w:ascii="ＭＳ ゴシック" w:eastAsia="ＭＳ ゴシック" w:hAnsi="ＭＳ ゴシック"/>
                <w:color w:val="000000"/>
                <w:szCs w:val="18"/>
              </w:rPr>
            </w:pPr>
          </w:p>
          <w:p w14:paraId="0FAD059E" w14:textId="02CF766E" w:rsidR="00D12FCD" w:rsidRPr="009543FA" w:rsidRDefault="00D12FCD" w:rsidP="002E49A4">
            <w:pPr>
              <w:pStyle w:val="a9"/>
              <w:wordWrap/>
              <w:ind w:left="184" w:hangingChars="100" w:hanging="184"/>
              <w:rPr>
                <w:rFonts w:ascii="ＭＳ ゴシック" w:hAnsi="ＭＳ ゴシック"/>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居宅介護支援が利用者に対して行われていない等の場合であって必要と認めるときは、要介護認定の更新の申請が、遅くとも当該利用者が受けている要介護認定の有効期間が終了する30日前にはなされるよう、必要な援助を行っているか。</w:t>
            </w:r>
            <w:r w:rsidRPr="009543FA">
              <w:rPr>
                <w:rFonts w:ascii="ＭＳ ゴシック" w:hAnsi="ＭＳ ゴシック" w:hint="eastAsia"/>
                <w:color w:val="000000"/>
                <w:w w:val="50"/>
              </w:rPr>
              <w:t>◆平1１厚令３７第１２条第２項準用</w:t>
            </w:r>
          </w:p>
        </w:tc>
        <w:tc>
          <w:tcPr>
            <w:tcW w:w="446" w:type="dxa"/>
            <w:tcBorders>
              <w:top w:val="single" w:sz="4" w:space="0" w:color="auto"/>
              <w:bottom w:val="single" w:sz="4" w:space="0" w:color="auto"/>
            </w:tcBorders>
          </w:tcPr>
          <w:p w14:paraId="6BFEFF59"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3096EBAD"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BBD353E" w14:textId="28DC1D72"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F6270D6" w14:textId="77777777" w:rsidR="00D12FCD" w:rsidRPr="009543FA" w:rsidRDefault="00D12FCD" w:rsidP="00D12FCD">
            <w:pPr>
              <w:pStyle w:val="a9"/>
              <w:spacing w:before="121"/>
              <w:rPr>
                <w:rFonts w:ascii="ＭＳ ゴシック" w:hAnsi="ＭＳ ゴシック"/>
                <w:color w:val="000000"/>
                <w:spacing w:val="0"/>
              </w:rPr>
            </w:pPr>
            <w:r w:rsidRPr="009543FA">
              <w:rPr>
                <w:rFonts w:ascii="ＭＳ ゴシック" w:hAnsi="ＭＳ ゴシック" w:hint="eastAsia"/>
                <w:color w:val="000000"/>
              </w:rPr>
              <w:t>【　事例の有・無　】あれば、その対応内容</w:t>
            </w:r>
          </w:p>
          <w:p w14:paraId="1E8F9417" w14:textId="77777777" w:rsidR="00D12FCD" w:rsidRPr="009543FA" w:rsidRDefault="00D12FCD" w:rsidP="00D12FCD">
            <w:pPr>
              <w:pStyle w:val="a9"/>
              <w:rPr>
                <w:rFonts w:ascii="ＭＳ ゴシック" w:hAnsi="ＭＳ ゴシック"/>
                <w:color w:val="000000"/>
                <w:spacing w:val="0"/>
              </w:rPr>
            </w:pPr>
          </w:p>
          <w:p w14:paraId="053101BD" w14:textId="77777777" w:rsidR="00D12FCD" w:rsidRPr="009543FA" w:rsidRDefault="00D12FCD" w:rsidP="00D12FCD">
            <w:pPr>
              <w:pStyle w:val="a9"/>
              <w:rPr>
                <w:rFonts w:ascii="ＭＳ ゴシック" w:hAnsi="ＭＳ ゴシック"/>
                <w:color w:val="000000"/>
                <w:spacing w:val="0"/>
              </w:rPr>
            </w:pPr>
          </w:p>
          <w:p w14:paraId="441C58CC" w14:textId="77777777" w:rsidR="00D12FCD" w:rsidRPr="009543FA" w:rsidRDefault="00D12FCD" w:rsidP="00D12FCD">
            <w:pPr>
              <w:pStyle w:val="a9"/>
              <w:rPr>
                <w:rFonts w:ascii="ＭＳ ゴシック" w:hAnsi="ＭＳ ゴシック"/>
                <w:color w:val="000000"/>
                <w:spacing w:val="0"/>
              </w:rPr>
            </w:pPr>
          </w:p>
          <w:p w14:paraId="0E87593D"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　事例の有・無　】</w:t>
            </w:r>
          </w:p>
          <w:p w14:paraId="24B08A3B" w14:textId="79772571"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あれば対応内容</w:t>
            </w:r>
          </w:p>
        </w:tc>
      </w:tr>
      <w:tr w:rsidR="00D12FCD" w:rsidRPr="009543FA" w14:paraId="7DF7008D" w14:textId="77777777" w:rsidTr="00355865">
        <w:trPr>
          <w:trHeight w:val="240"/>
        </w:trPr>
        <w:tc>
          <w:tcPr>
            <w:tcW w:w="1560" w:type="dxa"/>
            <w:tcBorders>
              <w:top w:val="single" w:sz="4" w:space="0" w:color="auto"/>
              <w:bottom w:val="single" w:sz="4" w:space="0" w:color="auto"/>
            </w:tcBorders>
          </w:tcPr>
          <w:p w14:paraId="2D010D3A" w14:textId="6AE4474D"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８　心身の状況等の把握</w:t>
            </w:r>
          </w:p>
        </w:tc>
        <w:tc>
          <w:tcPr>
            <w:tcW w:w="6027" w:type="dxa"/>
            <w:tcBorders>
              <w:top w:val="single" w:sz="4" w:space="0" w:color="auto"/>
              <w:bottom w:val="single" w:sz="4" w:space="0" w:color="auto"/>
            </w:tcBorders>
          </w:tcPr>
          <w:p w14:paraId="1C65475C" w14:textId="52903A80" w:rsidR="00D12FCD" w:rsidRPr="009543FA" w:rsidRDefault="00D12FCD" w:rsidP="00D12FCD">
            <w:pPr>
              <w:pStyle w:val="a9"/>
              <w:wordWrap/>
              <w:rPr>
                <w:rFonts w:ascii="ＭＳ ゴシック" w:hAnsi="ＭＳ ゴシック"/>
              </w:rPr>
            </w:pPr>
            <w:r w:rsidRPr="009543FA">
              <w:rPr>
                <w:rFonts w:ascii="ＭＳ ゴシック" w:hAnsi="ＭＳ ゴシック" w:hint="eastAsia"/>
                <w:color w:val="000000"/>
              </w:rPr>
              <w:t>□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r w:rsidRPr="009543FA">
              <w:rPr>
                <w:rFonts w:ascii="ＭＳ ゴシック" w:hAnsi="ＭＳ ゴシック" w:hint="eastAsia"/>
                <w:color w:val="000000"/>
                <w:w w:val="50"/>
              </w:rPr>
              <w:t>◆平1１厚令３７第１３条準用</w:t>
            </w:r>
          </w:p>
        </w:tc>
        <w:tc>
          <w:tcPr>
            <w:tcW w:w="446" w:type="dxa"/>
            <w:tcBorders>
              <w:top w:val="single" w:sz="4" w:space="0" w:color="auto"/>
              <w:bottom w:val="single" w:sz="4" w:space="0" w:color="auto"/>
            </w:tcBorders>
          </w:tcPr>
          <w:p w14:paraId="02211F23"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BB44500"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46F4D5D" w14:textId="5DC7EF30"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A2FDB47"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担当者会議参加状況</w:t>
            </w:r>
          </w:p>
          <w:p w14:paraId="78FC20A2"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w:t>
            </w:r>
          </w:p>
          <w:p w14:paraId="6CF7EAC9" w14:textId="7B7CF1FD"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やむをえず欠席する場合、意見照会に回答しているか</w:t>
            </w:r>
          </w:p>
        </w:tc>
      </w:tr>
      <w:tr w:rsidR="00D12FCD" w:rsidRPr="009543FA" w14:paraId="45CAB8F3" w14:textId="77777777" w:rsidTr="00355865">
        <w:trPr>
          <w:trHeight w:val="240"/>
        </w:trPr>
        <w:tc>
          <w:tcPr>
            <w:tcW w:w="1560" w:type="dxa"/>
            <w:tcBorders>
              <w:top w:val="single" w:sz="4" w:space="0" w:color="auto"/>
              <w:bottom w:val="single" w:sz="4" w:space="0" w:color="auto"/>
            </w:tcBorders>
          </w:tcPr>
          <w:p w14:paraId="410CC723" w14:textId="035C82F5"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９　法定代理受領サービスの提供を受けるための援助</w:t>
            </w:r>
          </w:p>
        </w:tc>
        <w:tc>
          <w:tcPr>
            <w:tcW w:w="6027" w:type="dxa"/>
            <w:tcBorders>
              <w:top w:val="single" w:sz="4" w:space="0" w:color="auto"/>
              <w:bottom w:val="single" w:sz="4" w:space="0" w:color="auto"/>
            </w:tcBorders>
          </w:tcPr>
          <w:p w14:paraId="0F1890DA"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サービスの提供の開始に際し、利用申込者が施行規則第64条各号のいずれにも該当しないときは、当該利用申込者又はその家族に対し、居宅サービス計画の作成を居宅介護支援事業者に依頼する旨を市町村に対して届け出ること等により、サービスの提供を法定代理受領サービスとして受けることができる旨を説明するとともに、居宅介護支援事業者に関する情報を提供することその他の法定代理受領サービスを行うために必要な援助を行っているか。</w:t>
            </w:r>
          </w:p>
          <w:p w14:paraId="22406DBF" w14:textId="3C79B63D" w:rsidR="00D12FCD" w:rsidRPr="009543FA" w:rsidRDefault="00D12FCD" w:rsidP="00D12FCD">
            <w:pPr>
              <w:pStyle w:val="a9"/>
              <w:wordWrap/>
              <w:rPr>
                <w:rFonts w:ascii="ＭＳ ゴシック" w:hAnsi="ＭＳ ゴシック"/>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◆平1１厚令３７第１５条準用</w:t>
            </w:r>
          </w:p>
        </w:tc>
        <w:tc>
          <w:tcPr>
            <w:tcW w:w="446" w:type="dxa"/>
            <w:tcBorders>
              <w:top w:val="single" w:sz="4" w:space="0" w:color="auto"/>
              <w:bottom w:val="single" w:sz="4" w:space="0" w:color="auto"/>
            </w:tcBorders>
          </w:tcPr>
          <w:p w14:paraId="24512119"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76F74E0"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CBEFEAC" w14:textId="69E3A970"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DE81563" w14:textId="77777777" w:rsidR="00D12FCD" w:rsidRPr="009543FA" w:rsidRDefault="00D12FCD" w:rsidP="00D12FCD">
            <w:pPr>
              <w:pStyle w:val="a9"/>
              <w:spacing w:before="121"/>
              <w:rPr>
                <w:rFonts w:ascii="ＭＳ ゴシック" w:hAnsi="ＭＳ ゴシック"/>
                <w:color w:val="000000"/>
                <w:spacing w:val="0"/>
              </w:rPr>
            </w:pPr>
            <w:r w:rsidRPr="009543FA">
              <w:rPr>
                <w:rFonts w:ascii="ＭＳ ゴシック" w:hAnsi="ＭＳ ゴシック" w:hint="eastAsia"/>
                <w:color w:val="000000"/>
              </w:rPr>
              <w:t>【　事例の有・無　】</w:t>
            </w:r>
          </w:p>
          <w:p w14:paraId="663CCE7F" w14:textId="2B895FCB"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あれば対応内容</w:t>
            </w:r>
          </w:p>
        </w:tc>
      </w:tr>
      <w:tr w:rsidR="00D12FCD" w:rsidRPr="009543FA" w14:paraId="020A4C35" w14:textId="77777777" w:rsidTr="00355865">
        <w:trPr>
          <w:trHeight w:val="240"/>
        </w:trPr>
        <w:tc>
          <w:tcPr>
            <w:tcW w:w="1560" w:type="dxa"/>
            <w:tcBorders>
              <w:top w:val="single" w:sz="4" w:space="0" w:color="auto"/>
              <w:bottom w:val="single" w:sz="4" w:space="0" w:color="auto"/>
            </w:tcBorders>
          </w:tcPr>
          <w:p w14:paraId="0C41453D" w14:textId="502CA6A4"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10　居宅サービス計画に沿ったサービスの提供</w:t>
            </w:r>
          </w:p>
        </w:tc>
        <w:tc>
          <w:tcPr>
            <w:tcW w:w="6027" w:type="dxa"/>
            <w:tcBorders>
              <w:top w:val="single" w:sz="4" w:space="0" w:color="auto"/>
              <w:bottom w:val="single" w:sz="4" w:space="0" w:color="auto"/>
            </w:tcBorders>
          </w:tcPr>
          <w:p w14:paraId="3F09E1BE" w14:textId="5C01CEBF" w:rsidR="00D12FCD" w:rsidRPr="009543FA" w:rsidRDefault="00D12FCD" w:rsidP="002E49A4">
            <w:pPr>
              <w:pStyle w:val="a9"/>
              <w:wordWrap/>
              <w:ind w:left="184" w:hangingChars="100" w:hanging="184"/>
              <w:rPr>
                <w:rFonts w:ascii="ＭＳ ゴシック" w:hAnsi="ＭＳ ゴシック"/>
              </w:rPr>
            </w:pPr>
            <w:r w:rsidRPr="009543FA">
              <w:rPr>
                <w:rFonts w:ascii="ＭＳ ゴシック" w:hAnsi="ＭＳ ゴシック" w:hint="eastAsia"/>
                <w:color w:val="000000"/>
              </w:rPr>
              <w:t>□　居宅サービス計画が作成されている場合は、当該計画に沿ったサービスを提供しているか。</w:t>
            </w:r>
            <w:r w:rsidRPr="009543FA">
              <w:rPr>
                <w:rFonts w:ascii="ＭＳ ゴシック" w:hAnsi="ＭＳ ゴシック" w:hint="eastAsia"/>
                <w:color w:val="000000"/>
                <w:w w:val="50"/>
              </w:rPr>
              <w:t>◆平1１厚令３７第１６条準用</w:t>
            </w:r>
          </w:p>
        </w:tc>
        <w:tc>
          <w:tcPr>
            <w:tcW w:w="446" w:type="dxa"/>
            <w:tcBorders>
              <w:top w:val="single" w:sz="4" w:space="0" w:color="auto"/>
              <w:bottom w:val="single" w:sz="4" w:space="0" w:color="auto"/>
            </w:tcBorders>
          </w:tcPr>
          <w:p w14:paraId="4C65682D"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695A6AAD"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92612C8" w14:textId="4CBB5101"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44AB7DEA" w14:textId="17F2B054" w:rsidR="00D12FCD" w:rsidRPr="009543FA" w:rsidRDefault="004E5D4C" w:rsidP="00D12FCD">
            <w:pPr>
              <w:rPr>
                <w:rFonts w:ascii="ＭＳ ゴシック" w:eastAsia="ＭＳ ゴシック" w:hAnsi="ＭＳ ゴシック"/>
                <w:szCs w:val="18"/>
              </w:rPr>
            </w:pPr>
            <w:r>
              <w:rPr>
                <w:rFonts w:ascii="ＭＳ ゴシック" w:eastAsia="ＭＳ ゴシック" w:hAnsi="ＭＳ ゴシック" w:hint="eastAsia"/>
                <w:color w:val="000000"/>
                <w:szCs w:val="18"/>
              </w:rPr>
              <w:t>□</w:t>
            </w:r>
            <w:r w:rsidR="00D12FCD" w:rsidRPr="009543FA">
              <w:rPr>
                <w:rFonts w:ascii="ＭＳ ゴシック" w:eastAsia="ＭＳ ゴシック" w:hAnsi="ＭＳ ゴシック" w:hint="eastAsia"/>
                <w:color w:val="000000"/>
                <w:szCs w:val="18"/>
              </w:rPr>
              <w:t>居宅サービス計画の入手を確認。入手のない事例あるか確認</w:t>
            </w:r>
          </w:p>
        </w:tc>
      </w:tr>
      <w:tr w:rsidR="00D12FCD" w:rsidRPr="009543FA" w14:paraId="35BA578B" w14:textId="77777777" w:rsidTr="00355865">
        <w:trPr>
          <w:trHeight w:val="240"/>
        </w:trPr>
        <w:tc>
          <w:tcPr>
            <w:tcW w:w="1560" w:type="dxa"/>
            <w:tcBorders>
              <w:top w:val="single" w:sz="4" w:space="0" w:color="auto"/>
              <w:bottom w:val="single" w:sz="4" w:space="0" w:color="auto"/>
            </w:tcBorders>
          </w:tcPr>
          <w:p w14:paraId="52B224BF" w14:textId="556278ED"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11　サービスの提供の記録</w:t>
            </w:r>
          </w:p>
        </w:tc>
        <w:tc>
          <w:tcPr>
            <w:tcW w:w="6027" w:type="dxa"/>
            <w:tcBorders>
              <w:top w:val="single" w:sz="4" w:space="0" w:color="auto"/>
              <w:bottom w:val="single" w:sz="4" w:space="0" w:color="auto"/>
            </w:tcBorders>
          </w:tcPr>
          <w:p w14:paraId="3DC5ED8C" w14:textId="77777777" w:rsidR="00D12FCD" w:rsidRPr="009543FA" w:rsidRDefault="00D12FCD" w:rsidP="00D12FCD">
            <w:pPr>
              <w:pStyle w:val="a9"/>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サービスを提供した際には、サービスの提供日及び内容、保険給付の額その他必要事項を、利用者の居宅サービス計画を記載した書面又はこれに準ずる書面に記載しているか。　</w:t>
            </w:r>
            <w:r w:rsidRPr="009543FA">
              <w:rPr>
                <w:rFonts w:ascii="ＭＳ ゴシック" w:hAnsi="ＭＳ ゴシック" w:hint="eastAsia"/>
                <w:color w:val="000000"/>
                <w:w w:val="50"/>
              </w:rPr>
              <w:t>◆平１１厚令３７第１９条第１項準用</w:t>
            </w:r>
          </w:p>
          <w:p w14:paraId="6D36D857" w14:textId="77777777" w:rsidR="00D12FCD" w:rsidRPr="009543FA" w:rsidRDefault="00D12FCD" w:rsidP="00D12FCD">
            <w:pPr>
              <w:pStyle w:val="a9"/>
              <w:ind w:leftChars="-100" w:left="372" w:hangingChars="300" w:hanging="552"/>
              <w:rPr>
                <w:rFonts w:ascii="ＭＳ ゴシック" w:hAnsi="ＭＳ ゴシック"/>
                <w:color w:val="000000"/>
                <w:spacing w:val="0"/>
              </w:rPr>
            </w:pPr>
            <w:r w:rsidRPr="009543FA">
              <w:rPr>
                <w:rFonts w:ascii="ＭＳ ゴシック" w:hAnsi="ＭＳ ゴシック" w:hint="eastAsia"/>
                <w:color w:val="000000"/>
              </w:rPr>
              <w:t xml:space="preserve">　　◎　利用者の居宅サービス計画又はサービス利用票等に記載すべき事項　</w:t>
            </w:r>
            <w:r w:rsidRPr="009543FA">
              <w:rPr>
                <w:rFonts w:ascii="ＭＳ ゴシック" w:hAnsi="ＭＳ ゴシック" w:hint="eastAsia"/>
                <w:color w:val="000000"/>
                <w:w w:val="50"/>
              </w:rPr>
              <w:t>◆平１１老企２５第３の一３（１０）①準用</w:t>
            </w:r>
          </w:p>
          <w:p w14:paraId="6C16828E"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ア　サービスの提供日</w:t>
            </w:r>
          </w:p>
          <w:p w14:paraId="369B72A7"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イ　内容</w:t>
            </w:r>
          </w:p>
          <w:p w14:paraId="048A4E42"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ウ　保険給付の額</w:t>
            </w:r>
          </w:p>
          <w:p w14:paraId="48E8E86F"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エ　その他必要な事項</w:t>
            </w:r>
          </w:p>
          <w:p w14:paraId="2A29B57B" w14:textId="77777777" w:rsidR="00D12FCD" w:rsidRPr="009543FA" w:rsidRDefault="00D12FCD" w:rsidP="00D12FCD">
            <w:pPr>
              <w:rPr>
                <w:rFonts w:ascii="ＭＳ ゴシック" w:eastAsia="ＭＳ ゴシック" w:hAnsi="ＭＳ ゴシック"/>
                <w:color w:val="000000"/>
                <w:szCs w:val="18"/>
              </w:rPr>
            </w:pPr>
          </w:p>
          <w:p w14:paraId="1D23EA48" w14:textId="77777777" w:rsidR="00D12FCD" w:rsidRPr="009543FA" w:rsidRDefault="00D12FCD" w:rsidP="00D12FCD">
            <w:pPr>
              <w:ind w:left="180" w:hangingChars="1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xml:space="preserve">サービスを提供した際には、提供した具体的なサービスの内容等を記録するとともに、利用者からの申出があった場合には、文書の交付その他適切な方法により、その情報を利用者に対して提供しなければならない。　</w:t>
            </w:r>
            <w:r w:rsidRPr="009543FA">
              <w:rPr>
                <w:rFonts w:ascii="ＭＳ ゴシック" w:eastAsia="ＭＳ ゴシック" w:hAnsi="ＭＳ ゴシック" w:hint="eastAsia"/>
                <w:color w:val="000000"/>
                <w:w w:val="50"/>
                <w:szCs w:val="18"/>
              </w:rPr>
              <w:t>◆平１１厚令３７第１９条第２項準用</w:t>
            </w:r>
          </w:p>
          <w:p w14:paraId="05DF8149" w14:textId="77777777" w:rsidR="00D12FCD" w:rsidRPr="009543FA" w:rsidRDefault="00D12FCD" w:rsidP="00D12FCD">
            <w:pPr>
              <w:pStyle w:val="a9"/>
              <w:ind w:leftChars="-100" w:left="8" w:hangingChars="200" w:hanging="188"/>
              <w:rPr>
                <w:rFonts w:ascii="ＭＳ ゴシック" w:hAnsi="ＭＳ ゴシック"/>
                <w:color w:val="000000"/>
              </w:rPr>
            </w:pPr>
            <w:r w:rsidRPr="009543FA">
              <w:rPr>
                <w:rFonts w:ascii="ＭＳ ゴシック" w:hAnsi="ＭＳ ゴシック" w:hint="eastAsia"/>
                <w:color w:val="000000"/>
                <w:w w:val="50"/>
              </w:rPr>
              <w:t xml:space="preserve">　　　　</w:t>
            </w:r>
            <w:r w:rsidRPr="009543FA">
              <w:rPr>
                <w:rFonts w:ascii="ＭＳ ゴシック" w:hAnsi="ＭＳ ゴシック" w:hint="eastAsia"/>
                <w:color w:val="000000"/>
              </w:rPr>
              <w:t xml:space="preserve">◎　記録すべき事項　　</w:t>
            </w:r>
            <w:r w:rsidRPr="009543FA">
              <w:rPr>
                <w:rFonts w:ascii="ＭＳ ゴシック" w:hAnsi="ＭＳ ゴシック" w:hint="eastAsia"/>
                <w:color w:val="000000"/>
                <w:w w:val="50"/>
              </w:rPr>
              <w:t>◆平１１老企２５第３の一３（１０）②準用</w:t>
            </w:r>
          </w:p>
          <w:p w14:paraId="6A6F78AD"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ア　サービスの提供日　</w:t>
            </w:r>
          </w:p>
          <w:p w14:paraId="517576AA" w14:textId="77777777" w:rsidR="00D12FCD" w:rsidRPr="009543FA" w:rsidRDefault="00D12FCD" w:rsidP="00D12FCD">
            <w:pPr>
              <w:pStyle w:val="a9"/>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イ　内容</w:t>
            </w:r>
          </w:p>
          <w:p w14:paraId="22562E3A"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 xml:space="preserve">　　ウ　利用者の心身の状況</w:t>
            </w:r>
          </w:p>
          <w:p w14:paraId="5F383212"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 xml:space="preserve">　　エ　その他必要な事項</w:t>
            </w:r>
          </w:p>
          <w:p w14:paraId="173890D3" w14:textId="09E5D5ED" w:rsidR="00D12FCD" w:rsidRPr="009543FA" w:rsidRDefault="00D12FCD" w:rsidP="008B2D35">
            <w:pPr>
              <w:pStyle w:val="a9"/>
              <w:wordWrap/>
              <w:ind w:left="364" w:hangingChars="200" w:hanging="364"/>
              <w:rPr>
                <w:rFonts w:ascii="ＭＳ ゴシック" w:hAnsi="ＭＳ ゴシック"/>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その他適切な方法とは、例えば、利用者の用意する手帳等に記載するなどの方法である。　</w:t>
            </w:r>
            <w:r w:rsidRPr="009543FA">
              <w:rPr>
                <w:rFonts w:ascii="ＭＳ ゴシック" w:hAnsi="ＭＳ ゴシック" w:hint="eastAsia"/>
                <w:color w:val="000000"/>
                <w:w w:val="50"/>
              </w:rPr>
              <w:t>◆平１１老企２５第３の一３（１０）②準用</w:t>
            </w:r>
          </w:p>
        </w:tc>
        <w:tc>
          <w:tcPr>
            <w:tcW w:w="446" w:type="dxa"/>
            <w:tcBorders>
              <w:top w:val="single" w:sz="4" w:space="0" w:color="auto"/>
              <w:bottom w:val="single" w:sz="4" w:space="0" w:color="auto"/>
            </w:tcBorders>
          </w:tcPr>
          <w:p w14:paraId="514CA277"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4018002"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018B588" w14:textId="489878DC"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1C61693D" w14:textId="3ED973F4" w:rsidR="00D12FCD" w:rsidRPr="009543FA" w:rsidRDefault="004E5D4C" w:rsidP="00D12FCD">
            <w:pPr>
              <w:pStyle w:val="a9"/>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個人記録確認</w:t>
            </w:r>
          </w:p>
          <w:p w14:paraId="600F106A" w14:textId="77777777" w:rsidR="00D12FCD" w:rsidRPr="009543FA" w:rsidRDefault="00D12FCD" w:rsidP="00D12FCD">
            <w:pPr>
              <w:pStyle w:val="a9"/>
              <w:rPr>
                <w:rFonts w:ascii="ＭＳ ゴシック" w:hAnsi="ＭＳ ゴシック"/>
                <w:color w:val="000000"/>
              </w:rPr>
            </w:pPr>
          </w:p>
          <w:p w14:paraId="3CF5A8BF" w14:textId="77777777" w:rsidR="00D12FCD" w:rsidRPr="009543FA" w:rsidRDefault="00D12FCD" w:rsidP="00D12FCD">
            <w:pPr>
              <w:pStyle w:val="a9"/>
              <w:rPr>
                <w:rFonts w:ascii="ＭＳ ゴシック" w:hAnsi="ＭＳ ゴシック"/>
                <w:color w:val="000000"/>
                <w:spacing w:val="0"/>
              </w:rPr>
            </w:pPr>
          </w:p>
          <w:p w14:paraId="375772FD" w14:textId="77777777" w:rsidR="00D12FCD" w:rsidRPr="009543FA" w:rsidRDefault="00D12FCD" w:rsidP="00D12FCD">
            <w:pPr>
              <w:rPr>
                <w:rFonts w:ascii="ＭＳ ゴシック" w:eastAsia="ＭＳ ゴシック" w:hAnsi="ＭＳ ゴシック"/>
                <w:color w:val="000000"/>
                <w:szCs w:val="18"/>
              </w:rPr>
            </w:pPr>
          </w:p>
          <w:p w14:paraId="30E33851" w14:textId="77777777" w:rsidR="00D12FCD" w:rsidRPr="009543FA" w:rsidRDefault="00D12FCD" w:rsidP="00D12FCD">
            <w:pPr>
              <w:rPr>
                <w:rFonts w:ascii="ＭＳ ゴシック" w:eastAsia="ＭＳ ゴシック" w:hAnsi="ＭＳ ゴシック"/>
                <w:color w:val="000000"/>
                <w:szCs w:val="18"/>
              </w:rPr>
            </w:pPr>
          </w:p>
          <w:p w14:paraId="17F43E31" w14:textId="77777777" w:rsidR="00D12FCD" w:rsidRPr="009543FA" w:rsidRDefault="00D12FCD" w:rsidP="00D12FCD">
            <w:pPr>
              <w:rPr>
                <w:rFonts w:ascii="ＭＳ ゴシック" w:eastAsia="ＭＳ ゴシック" w:hAnsi="ＭＳ ゴシック"/>
                <w:color w:val="000000"/>
                <w:szCs w:val="18"/>
              </w:rPr>
            </w:pPr>
          </w:p>
          <w:p w14:paraId="10028B36" w14:textId="77777777" w:rsidR="00D12FCD" w:rsidRPr="009543FA" w:rsidRDefault="00D12FCD" w:rsidP="00D12FCD">
            <w:pPr>
              <w:rPr>
                <w:rFonts w:ascii="ＭＳ ゴシック" w:eastAsia="ＭＳ ゴシック" w:hAnsi="ＭＳ ゴシック"/>
                <w:color w:val="000000"/>
                <w:szCs w:val="18"/>
              </w:rPr>
            </w:pPr>
          </w:p>
          <w:p w14:paraId="4CA34CF1" w14:textId="77777777" w:rsidR="00D12FCD" w:rsidRPr="009543FA" w:rsidRDefault="00D12FCD" w:rsidP="00D12FCD">
            <w:pPr>
              <w:pStyle w:val="a9"/>
              <w:spacing w:before="121"/>
              <w:rPr>
                <w:rFonts w:ascii="ＭＳ ゴシック" w:hAnsi="ＭＳ ゴシック"/>
                <w:color w:val="000000"/>
              </w:rPr>
            </w:pPr>
          </w:p>
          <w:p w14:paraId="2FCB877A" w14:textId="77777777" w:rsidR="00D12FCD" w:rsidRPr="009543FA" w:rsidRDefault="00D12FCD" w:rsidP="00D12FCD">
            <w:pPr>
              <w:pStyle w:val="a9"/>
              <w:spacing w:before="121"/>
              <w:rPr>
                <w:rFonts w:ascii="ＭＳ ゴシック" w:hAnsi="ＭＳ ゴシック"/>
                <w:color w:val="000000"/>
                <w:u w:val="wave"/>
              </w:rPr>
            </w:pPr>
          </w:p>
          <w:p w14:paraId="2E192990" w14:textId="77777777" w:rsidR="00D12FCD" w:rsidRPr="009543FA" w:rsidRDefault="00D12FCD" w:rsidP="00D12FCD">
            <w:pPr>
              <w:pStyle w:val="a9"/>
              <w:spacing w:before="121"/>
              <w:rPr>
                <w:rFonts w:ascii="ＭＳ ゴシック" w:hAnsi="ＭＳ ゴシック"/>
                <w:color w:val="000000"/>
                <w:u w:val="wave"/>
              </w:rPr>
            </w:pPr>
          </w:p>
          <w:p w14:paraId="165C55C7" w14:textId="77777777" w:rsidR="00D12FCD" w:rsidRPr="009543FA" w:rsidRDefault="00D12FCD" w:rsidP="00D12FCD">
            <w:pPr>
              <w:pStyle w:val="a9"/>
              <w:spacing w:before="121"/>
              <w:rPr>
                <w:rFonts w:ascii="ＭＳ ゴシック" w:hAnsi="ＭＳ ゴシック"/>
                <w:color w:val="000000"/>
              </w:rPr>
            </w:pPr>
          </w:p>
          <w:p w14:paraId="6F536C50" w14:textId="77777777" w:rsidR="00D12FCD" w:rsidRPr="009543FA" w:rsidRDefault="00D12FCD" w:rsidP="00D12FCD">
            <w:pPr>
              <w:pStyle w:val="a9"/>
              <w:spacing w:before="121"/>
              <w:rPr>
                <w:rFonts w:ascii="ＭＳ ゴシック" w:hAnsi="ＭＳ ゴシック"/>
                <w:color w:val="000000"/>
              </w:rPr>
            </w:pPr>
          </w:p>
          <w:p w14:paraId="6E6F1BAA" w14:textId="4A0DC98B" w:rsidR="00D12FCD" w:rsidRPr="009543FA" w:rsidRDefault="004E5D4C" w:rsidP="00D12FCD">
            <w:pPr>
              <w:pStyle w:val="a9"/>
              <w:spacing w:before="121"/>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開示内容確認</w:t>
            </w:r>
          </w:p>
          <w:p w14:paraId="7EF91C29" w14:textId="37854A76"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希望によらず積極的に情報提供している場合はその提供方法</w:t>
            </w:r>
          </w:p>
        </w:tc>
      </w:tr>
      <w:tr w:rsidR="00D12FCD" w:rsidRPr="009543FA" w14:paraId="1B89EB2D" w14:textId="77777777" w:rsidTr="00355865">
        <w:trPr>
          <w:trHeight w:val="240"/>
        </w:trPr>
        <w:tc>
          <w:tcPr>
            <w:tcW w:w="1560" w:type="dxa"/>
            <w:tcBorders>
              <w:top w:val="single" w:sz="4" w:space="0" w:color="auto"/>
              <w:bottom w:val="single" w:sz="4" w:space="0" w:color="auto"/>
            </w:tcBorders>
          </w:tcPr>
          <w:p w14:paraId="3F60B69F" w14:textId="0F865488" w:rsidR="00D12FCD" w:rsidRPr="009543FA" w:rsidRDefault="00D12FCD" w:rsidP="008B2D35">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12　利用料等の受領</w:t>
            </w:r>
          </w:p>
        </w:tc>
        <w:tc>
          <w:tcPr>
            <w:tcW w:w="6027" w:type="dxa"/>
            <w:tcBorders>
              <w:top w:val="single" w:sz="4" w:space="0" w:color="auto"/>
              <w:bottom w:val="single" w:sz="4" w:space="0" w:color="auto"/>
            </w:tcBorders>
          </w:tcPr>
          <w:p w14:paraId="2F6599B5" w14:textId="77777777" w:rsidR="00D12FCD" w:rsidRPr="009543FA" w:rsidRDefault="00D12FCD" w:rsidP="00D12FC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法定代理受領サービスに該当するサービスを提供した際には、その利用者から利用料の一部として、当該サービスに係る居宅介護サービス費用基準額から保険給付の額を控除して得た額の支払を受けているか。</w:t>
            </w:r>
            <w:r w:rsidRPr="009543FA">
              <w:rPr>
                <w:rFonts w:ascii="ＭＳ ゴシック" w:hAnsi="ＭＳ ゴシック" w:hint="eastAsia"/>
                <w:color w:val="000000"/>
                <w:w w:val="50"/>
              </w:rPr>
              <w:t>◆平1１厚令３７第１４５条第１項</w:t>
            </w:r>
          </w:p>
          <w:p w14:paraId="67C68659" w14:textId="77777777" w:rsidR="00D12FCD" w:rsidRPr="009543FA" w:rsidRDefault="00D12FCD" w:rsidP="00D12FCD">
            <w:pPr>
              <w:spacing w:line="208" w:lineRule="exact"/>
              <w:rPr>
                <w:rFonts w:ascii="ＭＳ ゴシック" w:eastAsia="ＭＳ ゴシック" w:hAnsi="ＭＳ ゴシック"/>
                <w:color w:val="000000"/>
                <w:szCs w:val="18"/>
              </w:rPr>
            </w:pPr>
          </w:p>
          <w:p w14:paraId="461CFD1E"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法定代理受領サービスに該当しないサービスを提供した際にその利用者から支払を受ける利用料の額と、指定短期入所療養介護に係る居宅介護サービス費用基準額との間に、不合理な差額が生じていないか。</w:t>
            </w:r>
            <w:r w:rsidRPr="009543FA">
              <w:rPr>
                <w:rFonts w:ascii="ＭＳ ゴシック" w:hAnsi="ＭＳ ゴシック" w:hint="eastAsia"/>
                <w:color w:val="000000"/>
                <w:w w:val="50"/>
              </w:rPr>
              <w:t>◆平1１厚令３７第１４５条第２項</w:t>
            </w:r>
          </w:p>
          <w:p w14:paraId="61273A3E" w14:textId="77777777" w:rsidR="00D12FCD" w:rsidRPr="009543FA" w:rsidRDefault="00D12FCD" w:rsidP="00D12FCD">
            <w:pPr>
              <w:pStyle w:val="a9"/>
              <w:wordWrap/>
              <w:rPr>
                <w:rFonts w:ascii="ＭＳ ゴシック" w:hAnsi="ＭＳ ゴシック"/>
                <w:color w:val="000000"/>
                <w:spacing w:val="0"/>
              </w:rPr>
            </w:pPr>
          </w:p>
          <w:p w14:paraId="38F24E44"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上記の支払を受ける額のほか、次に掲げる費用の額以外の支払を利用者から受けていないか。</w:t>
            </w:r>
            <w:r w:rsidRPr="009543FA">
              <w:rPr>
                <w:rFonts w:ascii="ＭＳ ゴシック" w:hAnsi="ＭＳ ゴシック" w:hint="eastAsia"/>
                <w:color w:val="000000"/>
                <w:w w:val="50"/>
              </w:rPr>
              <w:t>◆平1１厚令３７第１４５条第３項</w:t>
            </w:r>
          </w:p>
          <w:p w14:paraId="42B15634"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ア　食事の提供に要する費用</w:t>
            </w:r>
          </w:p>
          <w:p w14:paraId="2844D804" w14:textId="77777777" w:rsidR="00D12FCD" w:rsidRPr="009543FA" w:rsidRDefault="00D12FCD" w:rsidP="00D12FC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法第51条の３第１項の規定により特定入所者介護サービス費が利用者に支給された場合は、同条第２項第１号に規定する食費の基準費用額（同条第４項の規定により当該特定入所者介護サービス費が利用者に代わり当該指定短期入所療養介護事業者に支払われた</w:t>
            </w:r>
            <w:r w:rsidRPr="009543FA">
              <w:rPr>
                <w:rFonts w:ascii="ＭＳ ゴシック" w:hAnsi="ＭＳ ゴシック" w:hint="eastAsia"/>
                <w:color w:val="000000"/>
              </w:rPr>
              <w:lastRenderedPageBreak/>
              <w:t>場合は、同条第２項第１号に規定する食費の負担限度額）を限度とする。）</w:t>
            </w:r>
          </w:p>
          <w:p w14:paraId="741FE419"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イ　滞在に要する費用</w:t>
            </w:r>
          </w:p>
          <w:p w14:paraId="067E7A56" w14:textId="77777777" w:rsidR="00D12FCD" w:rsidRPr="009543FA" w:rsidRDefault="00D12FCD" w:rsidP="00D12FC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法第51条の３第１項の規定により特定入所者介護サービス費が利用者に支給された場合は、同条第２項第２号に規定する居住費の基準費用額（同条第４項の規定により当該特定入所者介護サービス費が利用者に代わり当該指定短期入所療養介護事業者に支払われた場合は、同条第２項第２号に規定する居住費の負担限度額）を限度とする。）</w:t>
            </w:r>
          </w:p>
          <w:p w14:paraId="3D27F468" w14:textId="77777777" w:rsidR="00D12FCD" w:rsidRPr="009543FA" w:rsidRDefault="00D12FCD" w:rsidP="00D12FC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ウ　厚生労働大臣の定める基準に基づき利用者が選定する特別な療養室等の提供を行ったことに伴い必要となる費用</w:t>
            </w:r>
          </w:p>
          <w:p w14:paraId="40D81857" w14:textId="77777777" w:rsidR="00D12FCD" w:rsidRPr="009543FA" w:rsidRDefault="00D12FCD" w:rsidP="00D12FC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エ　厚生労働大臣の定める基準に基づき利用者が選定する特別な食事の提供を行ったことに伴い必要となる費用</w:t>
            </w:r>
          </w:p>
          <w:p w14:paraId="3D2AA449"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オ　送迎に要する費用（厚生労働大臣が別に定める場合を除く。）</w:t>
            </w:r>
          </w:p>
          <w:p w14:paraId="27ED66D4"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カ　理美容代</w:t>
            </w:r>
          </w:p>
          <w:p w14:paraId="598E927B" w14:textId="77777777" w:rsidR="00D12FCD" w:rsidRPr="009543FA" w:rsidRDefault="00D12FCD" w:rsidP="00D12FC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キ　アからカに掲げるもののほか、短期入所療養介護において提供される便宜のうち、日常生活においても通常必要となるものに係る費用であって、その利用者に負担させることが適当と認められるもの。</w:t>
            </w:r>
          </w:p>
          <w:p w14:paraId="4D964CC1" w14:textId="77777777" w:rsidR="00D12FCD" w:rsidRPr="009543FA" w:rsidRDefault="00D12FCD" w:rsidP="00D12FC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保険給付となっているサービスと明確に区分されないあいまいな名目による費用の支払を受けることは認められない。</w:t>
            </w:r>
          </w:p>
          <w:p w14:paraId="1A0B5A50"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◆平1１老企２５第３の九２（１）②</w:t>
            </w:r>
          </w:p>
          <w:p w14:paraId="40946C81" w14:textId="77777777" w:rsidR="00D12FCD" w:rsidRPr="009543FA" w:rsidRDefault="00D12FCD" w:rsidP="00D12FC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キの費用の具体的な範囲については、別に通知された「通所介護等における日常生活に要する費用の取扱いについて」に沿って適切に取り扱うこと。</w:t>
            </w:r>
            <w:r w:rsidRPr="009543FA">
              <w:rPr>
                <w:rFonts w:ascii="ＭＳ ゴシック" w:hAnsi="ＭＳ ゴシック" w:hint="eastAsia"/>
                <w:color w:val="000000"/>
                <w:w w:val="50"/>
              </w:rPr>
              <w:t>◆平1２老企５４</w:t>
            </w:r>
          </w:p>
          <w:p w14:paraId="1913689B" w14:textId="77777777" w:rsidR="00D12FCD" w:rsidRPr="009543FA" w:rsidRDefault="00D12FCD" w:rsidP="00D12FCD">
            <w:pPr>
              <w:pStyle w:val="a9"/>
              <w:wordWrap/>
              <w:rPr>
                <w:rFonts w:ascii="ＭＳ ゴシック" w:hAnsi="ＭＳ ゴシック"/>
                <w:color w:val="000000"/>
                <w:spacing w:val="0"/>
              </w:rPr>
            </w:pPr>
          </w:p>
          <w:p w14:paraId="18A0D0B0"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上記のアからエまでの費用については、厚生労働大臣が定める「居住、滞在及び食事の提供に係る利用料等に関する指針」及び「厚生労働大臣の定める利用者等が選定する特別な居室等の提供に係る基準」等の定めるところによっているか。</w:t>
            </w:r>
          </w:p>
          <w:p w14:paraId="6C72A343" w14:textId="77777777" w:rsidR="00D12FCD" w:rsidRPr="009543FA" w:rsidRDefault="00D12FCD" w:rsidP="00D12FCD">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◆平1１厚令３７第１４５条第４項、◆平1１老企２５第３の九２（１）②</w:t>
            </w:r>
          </w:p>
          <w:p w14:paraId="04EE2B71" w14:textId="77777777" w:rsidR="00D12FCD" w:rsidRPr="009543FA" w:rsidRDefault="00D12FCD" w:rsidP="00D12FCD">
            <w:pPr>
              <w:spacing w:line="208" w:lineRule="exact"/>
              <w:rPr>
                <w:rFonts w:ascii="ＭＳ ゴシック" w:eastAsia="ＭＳ ゴシック" w:hAnsi="ＭＳ ゴシック"/>
                <w:color w:val="000000"/>
                <w:w w:val="50"/>
                <w:szCs w:val="18"/>
              </w:rPr>
            </w:pPr>
          </w:p>
          <w:p w14:paraId="40054952" w14:textId="77777777" w:rsidR="00D12FCD" w:rsidRPr="009543FA" w:rsidRDefault="00D12FCD" w:rsidP="00D12FCD">
            <w:pPr>
              <w:pStyle w:val="a9"/>
              <w:ind w:left="182" w:hangingChars="100" w:hanging="182"/>
              <w:rPr>
                <w:rFonts w:ascii="ＭＳ ゴシック" w:hAnsi="ＭＳ ゴシック"/>
                <w:color w:val="000000"/>
                <w:spacing w:val="1"/>
              </w:rPr>
            </w:pPr>
            <w:r w:rsidRPr="009543FA">
              <w:rPr>
                <w:rFonts w:ascii="ＭＳ ゴシック" w:hAnsi="ＭＳ ゴシック" w:hint="eastAsia"/>
                <w:color w:val="000000"/>
                <w:spacing w:val="1"/>
              </w:rPr>
              <w:t>□　上記のア又はエの食事の提供に要する費用又は利用者が選定する特別な食事の提供を行ったことに伴い必要となる費用を利用者から受領するときは、１食を単位として受領しているか。</w:t>
            </w:r>
          </w:p>
          <w:p w14:paraId="25DA9C44" w14:textId="77777777" w:rsidR="00D12FCD" w:rsidRPr="009543FA" w:rsidRDefault="00D12FCD" w:rsidP="00D12FCD">
            <w:pPr>
              <w:pStyle w:val="a9"/>
              <w:ind w:left="182" w:hangingChars="100" w:hanging="182"/>
              <w:rPr>
                <w:rFonts w:ascii="ＭＳ ゴシック" w:hAnsi="ＭＳ ゴシック"/>
                <w:color w:val="000000"/>
                <w:spacing w:val="0"/>
              </w:rPr>
            </w:pPr>
            <w:r w:rsidRPr="009543FA">
              <w:rPr>
                <w:rFonts w:ascii="ＭＳ ゴシック" w:hAnsi="ＭＳ ゴシック" w:hint="eastAsia"/>
                <w:color w:val="000000"/>
                <w:spacing w:val="1"/>
              </w:rPr>
              <w:t xml:space="preserve">　　ただし、経管栄養（口から食事をとることが不可能又は困難である者に対し、チューブを用いて栄養剤又は流動食を胃、腸等に直接注入する方法）による場合その他の１食を単位としてその費用を設定することが困難である場合は、この限りでない。</w:t>
            </w:r>
          </w:p>
          <w:p w14:paraId="4EA9AF80" w14:textId="77777777" w:rsidR="00D12FCD" w:rsidRPr="009543FA" w:rsidRDefault="00D12FCD" w:rsidP="00D12FCD">
            <w:pPr>
              <w:spacing w:line="208" w:lineRule="exact"/>
              <w:rPr>
                <w:rFonts w:ascii="ＭＳ ゴシック" w:eastAsia="ＭＳ ゴシック" w:hAnsi="ＭＳ ゴシック"/>
                <w:color w:val="000000"/>
                <w:w w:val="50"/>
                <w:szCs w:val="18"/>
              </w:rPr>
            </w:pPr>
          </w:p>
          <w:p w14:paraId="5EBE9053" w14:textId="77777777" w:rsidR="00D12FCD" w:rsidRPr="009543FA" w:rsidRDefault="00D12FCD" w:rsidP="00D12FCD">
            <w:pPr>
              <w:spacing w:line="208" w:lineRule="exact"/>
              <w:ind w:left="182" w:hangingChars="100" w:hanging="182"/>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w:t>
            </w: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 xml:space="preserve">　</w:t>
            </w:r>
            <w:r w:rsidRPr="009543FA">
              <w:rPr>
                <w:rFonts w:ascii="ＭＳ ゴシック" w:eastAsia="ＭＳ ゴシック" w:hAnsi="ＭＳ ゴシック" w:hint="eastAsia"/>
                <w:color w:val="000000"/>
                <w:spacing w:val="1"/>
                <w:szCs w:val="18"/>
              </w:rPr>
              <w:t>上記の費用の額に係るサービスの提供に当たっては、あらかじめ、</w:t>
            </w:r>
            <w:r w:rsidRPr="009543FA">
              <w:rPr>
                <w:rFonts w:ascii="ＭＳ ゴシック" w:eastAsia="ＭＳ ゴシック" w:hAnsi="ＭＳ ゴシック" w:hint="eastAsia"/>
                <w:color w:val="000000"/>
                <w:szCs w:val="18"/>
              </w:rPr>
              <w:t>利用者又はその家族に対し、当該サービスの内容及び費用を記した文書を交付して説明を行い、利用者の同意を得ているか。</w:t>
            </w:r>
          </w:p>
          <w:p w14:paraId="4FB39D4A" w14:textId="39467854" w:rsidR="00D12FCD" w:rsidRPr="009543FA" w:rsidRDefault="00D12FCD" w:rsidP="00D12FCD">
            <w:pPr>
              <w:pStyle w:val="a9"/>
              <w:wordWrap/>
              <w:ind w:left="182" w:hangingChars="100" w:hanging="182"/>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ただし、アからエまでに掲げる費用に係る同意については、文書によっているか。</w:t>
            </w:r>
            <w:r w:rsidRPr="009543FA">
              <w:rPr>
                <w:rFonts w:ascii="ＭＳ ゴシック" w:hAnsi="ＭＳ ゴシック" w:hint="eastAsia"/>
                <w:color w:val="000000"/>
                <w:w w:val="50"/>
              </w:rPr>
              <w:t>◆平1１厚令３７第１４</w:t>
            </w:r>
            <w:r w:rsidR="006C570F">
              <w:rPr>
                <w:rFonts w:ascii="ＭＳ ゴシック" w:hAnsi="ＭＳ ゴシック" w:hint="eastAsia"/>
                <w:color w:val="000000"/>
                <w:w w:val="50"/>
              </w:rPr>
              <w:t>５</w:t>
            </w:r>
            <w:r w:rsidRPr="009543FA">
              <w:rPr>
                <w:rFonts w:ascii="ＭＳ ゴシック" w:hAnsi="ＭＳ ゴシック" w:hint="eastAsia"/>
                <w:color w:val="000000"/>
                <w:w w:val="50"/>
              </w:rPr>
              <w:t>条第</w:t>
            </w:r>
            <w:r w:rsidR="006C570F">
              <w:rPr>
                <w:rFonts w:ascii="ＭＳ ゴシック" w:hAnsi="ＭＳ ゴシック" w:hint="eastAsia"/>
                <w:color w:val="000000"/>
                <w:w w:val="50"/>
              </w:rPr>
              <w:t>５</w:t>
            </w:r>
            <w:r w:rsidRPr="009543FA">
              <w:rPr>
                <w:rFonts w:ascii="ＭＳ ゴシック" w:hAnsi="ＭＳ ゴシック" w:hint="eastAsia"/>
                <w:color w:val="000000"/>
                <w:w w:val="50"/>
              </w:rPr>
              <w:t>項</w:t>
            </w:r>
          </w:p>
          <w:p w14:paraId="38A5F141" w14:textId="77777777" w:rsidR="00D12FCD" w:rsidRPr="009543FA" w:rsidRDefault="00D12FCD" w:rsidP="00D12FCD">
            <w:pPr>
              <w:pStyle w:val="a9"/>
              <w:wordWrap/>
              <w:ind w:left="360" w:hangingChars="200" w:hanging="360"/>
              <w:rPr>
                <w:rFonts w:ascii="ＭＳ ゴシック" w:hAnsi="ＭＳ ゴシック"/>
                <w:color w:val="000000"/>
                <w:spacing w:val="0"/>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　当該同意については、利用者及び事業者双方の保護の立場から、</w:t>
            </w:r>
            <w:r w:rsidRPr="009543FA">
              <w:rPr>
                <w:rFonts w:ascii="ＭＳ ゴシック" w:hAnsi="ＭＳ ゴシック" w:hint="eastAsia"/>
                <w:color w:val="000000"/>
              </w:rPr>
              <w:t>当該サービスの内容及び費用の額を明示した文書に、利用者の署名を受けることにより行うものとする。</w:t>
            </w:r>
          </w:p>
          <w:p w14:paraId="51252E7E" w14:textId="77777777" w:rsidR="00D12FCD" w:rsidRPr="009543FA" w:rsidRDefault="00D12FCD" w:rsidP="00D12FC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この同意書による確認は、利用申込時の重要事項説明に際して包括的な同意を得ることで足りるが、以後当該同意書に記載されていない日常生活費等について別途受領する必要が生じたときはその都度、同意書により確認するものとする。</w:t>
            </w:r>
            <w:r w:rsidRPr="009543FA">
              <w:rPr>
                <w:rFonts w:ascii="ＭＳ ゴシック" w:hAnsi="ＭＳ ゴシック" w:hint="eastAsia"/>
                <w:color w:val="000000"/>
                <w:w w:val="50"/>
              </w:rPr>
              <w:t>◆平1２老振７５、老健１２２連番</w:t>
            </w:r>
          </w:p>
          <w:p w14:paraId="1A75767C" w14:textId="77777777" w:rsidR="00D12FCD" w:rsidRPr="009543FA" w:rsidRDefault="00D12FCD" w:rsidP="00D12FC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上記アからオに掲げる費用に係るサービス以外のもので、個人の希望を確認した上で提供されるものについても、同様の取扱いが適当である。</w:t>
            </w:r>
          </w:p>
          <w:p w14:paraId="274F3D4D" w14:textId="77777777" w:rsidR="00D12FCD" w:rsidRPr="009543FA" w:rsidRDefault="00D12FCD" w:rsidP="00D12FCD">
            <w:pPr>
              <w:pStyle w:val="a9"/>
              <w:wordWrap/>
              <w:rPr>
                <w:rFonts w:ascii="ＭＳ ゴシック" w:hAnsi="ＭＳ ゴシック"/>
                <w:color w:val="000000"/>
                <w:spacing w:val="0"/>
              </w:rPr>
            </w:pPr>
          </w:p>
          <w:p w14:paraId="25EF8D0A"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サービス提供に要した費用につき、その支払を受ける際、次の領収証を交付しているか。</w:t>
            </w:r>
            <w:r w:rsidRPr="009543FA">
              <w:rPr>
                <w:rFonts w:ascii="ＭＳ ゴシック" w:hAnsi="ＭＳ ゴシック" w:hint="eastAsia"/>
                <w:color w:val="000000"/>
                <w:w w:val="50"/>
              </w:rPr>
              <w:t>◆法第４１条第８項</w:t>
            </w:r>
          </w:p>
          <w:p w14:paraId="720278D8" w14:textId="77777777" w:rsidR="00D12FCD" w:rsidRPr="009543FA" w:rsidRDefault="00D12FCD" w:rsidP="00D12FCD">
            <w:pPr>
              <w:pStyle w:val="a9"/>
              <w:wordWrap/>
              <w:rPr>
                <w:rFonts w:ascii="ＭＳ ゴシック" w:hAnsi="ＭＳ ゴシック"/>
                <w:color w:val="000000"/>
                <w:spacing w:val="0"/>
              </w:rPr>
            </w:pPr>
          </w:p>
          <w:p w14:paraId="4D3B61E5" w14:textId="77777777" w:rsidR="002E49A4" w:rsidRPr="009543FA" w:rsidRDefault="00D12FCD" w:rsidP="009C2ABB">
            <w:pPr>
              <w:pStyle w:val="a9"/>
              <w:wordWrap/>
              <w:ind w:left="182" w:hangingChars="100" w:hanging="182"/>
              <w:rPr>
                <w:rFonts w:ascii="ＭＳ ゴシック" w:hAnsi="ＭＳ ゴシック"/>
                <w:color w:val="000000"/>
              </w:rPr>
            </w:pPr>
            <w:r w:rsidRPr="009543FA">
              <w:rPr>
                <w:rFonts w:ascii="ＭＳ ゴシック" w:hAnsi="ＭＳ ゴシック" w:hint="eastAsia"/>
                <w:color w:val="000000"/>
                <w:spacing w:val="1"/>
              </w:rPr>
              <w:t>□</w:t>
            </w: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領収証には、サービス提供について支払を受けた費用の額のうち、</w:t>
            </w:r>
            <w:r w:rsidRPr="009543FA">
              <w:rPr>
                <w:rFonts w:ascii="ＭＳ ゴシック" w:hAnsi="ＭＳ ゴシック" w:hint="eastAsia"/>
                <w:color w:val="000000"/>
              </w:rPr>
              <w:t>保険適用の自己負担額、食事の提供に要した費用の額、滞在に要した費用の額及びその他の費用の額を区分して記載し、その他の費用の額についてはそれぞれ個別の費用ごとに区分して記載しているか。</w:t>
            </w:r>
          </w:p>
          <w:p w14:paraId="7C4AD39D" w14:textId="44FD8746" w:rsidR="00D12FCD" w:rsidRPr="009543FA" w:rsidRDefault="00D12FCD" w:rsidP="002E49A4">
            <w:pPr>
              <w:pStyle w:val="a9"/>
              <w:wordWrap/>
              <w:ind w:leftChars="100" w:left="180" w:firstLineChars="100" w:firstLine="94"/>
              <w:rPr>
                <w:rFonts w:ascii="ＭＳ ゴシック" w:hAnsi="ＭＳ ゴシック"/>
              </w:rPr>
            </w:pPr>
            <w:r w:rsidRPr="009543FA">
              <w:rPr>
                <w:rFonts w:ascii="ＭＳ ゴシック" w:hAnsi="ＭＳ ゴシック" w:hint="eastAsia"/>
                <w:color w:val="000000"/>
                <w:w w:val="50"/>
              </w:rPr>
              <w:t>◆施行規則第６５条</w:t>
            </w:r>
          </w:p>
        </w:tc>
        <w:tc>
          <w:tcPr>
            <w:tcW w:w="446" w:type="dxa"/>
            <w:tcBorders>
              <w:top w:val="single" w:sz="4" w:space="0" w:color="auto"/>
              <w:bottom w:val="single" w:sz="4" w:space="0" w:color="auto"/>
            </w:tcBorders>
          </w:tcPr>
          <w:p w14:paraId="13326C46"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10707A9F"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DA536C7" w14:textId="461CDA49"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5BEF0905" w14:textId="09CF3B9D" w:rsidR="00D12FCD" w:rsidRPr="009543FA" w:rsidRDefault="004E5D4C" w:rsidP="00D12FCD">
            <w:pPr>
              <w:pStyle w:val="a9"/>
              <w:wordWrap/>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領収証確認</w:t>
            </w:r>
          </w:p>
          <w:p w14:paraId="7C39F13C" w14:textId="77777777" w:rsidR="00D12FCD" w:rsidRPr="009543FA" w:rsidRDefault="00D12FCD" w:rsidP="00D12FCD">
            <w:pPr>
              <w:pStyle w:val="a9"/>
              <w:wordWrap/>
              <w:rPr>
                <w:rFonts w:ascii="ＭＳ ゴシック" w:hAnsi="ＭＳ ゴシック"/>
                <w:color w:val="000000"/>
                <w:spacing w:val="0"/>
              </w:rPr>
            </w:pPr>
          </w:p>
          <w:p w14:paraId="55E884A1" w14:textId="77777777" w:rsidR="00D12FCD" w:rsidRPr="009543FA" w:rsidRDefault="00D12FCD" w:rsidP="00D12FCD">
            <w:pPr>
              <w:pStyle w:val="a9"/>
              <w:wordWrap/>
              <w:rPr>
                <w:rFonts w:ascii="ＭＳ ゴシック" w:hAnsi="ＭＳ ゴシック"/>
                <w:color w:val="000000"/>
                <w:spacing w:val="0"/>
              </w:rPr>
            </w:pPr>
          </w:p>
          <w:p w14:paraId="5434FBD0" w14:textId="77777777" w:rsidR="00D12FCD" w:rsidRPr="009543FA" w:rsidRDefault="00D12FCD" w:rsidP="00D12FCD">
            <w:pPr>
              <w:pStyle w:val="a9"/>
              <w:wordWrap/>
              <w:rPr>
                <w:rFonts w:ascii="ＭＳ ゴシック" w:hAnsi="ＭＳ ゴシック"/>
                <w:color w:val="000000"/>
                <w:spacing w:val="0"/>
              </w:rPr>
            </w:pPr>
          </w:p>
          <w:p w14:paraId="0FAD46E9" w14:textId="77777777" w:rsidR="00D12FCD" w:rsidRPr="009543FA" w:rsidRDefault="00D12FCD" w:rsidP="00D12FCD">
            <w:pPr>
              <w:pStyle w:val="a9"/>
              <w:wordWrap/>
              <w:rPr>
                <w:rFonts w:ascii="ＭＳ ゴシック" w:hAnsi="ＭＳ ゴシック"/>
                <w:color w:val="000000"/>
                <w:spacing w:val="0"/>
              </w:rPr>
            </w:pPr>
          </w:p>
          <w:p w14:paraId="05862526" w14:textId="5F830BA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償還払対象者等10割徴収の例</w:t>
            </w:r>
            <w:r w:rsidR="004E5D4C">
              <w:rPr>
                <w:rFonts w:ascii="ＭＳ ゴシック" w:hAnsi="ＭＳ ゴシック" w:hint="eastAsia"/>
                <w:color w:val="000000"/>
              </w:rPr>
              <w:t>の【　有・無　】</w:t>
            </w:r>
          </w:p>
          <w:p w14:paraId="064BE7BE" w14:textId="77777777" w:rsidR="00D12FCD" w:rsidRPr="009543FA" w:rsidRDefault="00D12FCD" w:rsidP="00D12FCD">
            <w:pPr>
              <w:pStyle w:val="a9"/>
              <w:wordWrap/>
              <w:rPr>
                <w:rFonts w:ascii="ＭＳ ゴシック" w:hAnsi="ＭＳ ゴシック"/>
                <w:color w:val="000000"/>
                <w:spacing w:val="0"/>
              </w:rPr>
            </w:pPr>
          </w:p>
          <w:p w14:paraId="29061BB2" w14:textId="77777777" w:rsidR="00D12FCD" w:rsidRPr="009543FA" w:rsidRDefault="00D12FCD" w:rsidP="00D12FCD">
            <w:pPr>
              <w:pStyle w:val="a9"/>
              <w:wordWrap/>
              <w:rPr>
                <w:rFonts w:ascii="ＭＳ ゴシック" w:hAnsi="ＭＳ ゴシック"/>
                <w:color w:val="000000"/>
                <w:spacing w:val="0"/>
              </w:rPr>
            </w:pPr>
          </w:p>
          <w:p w14:paraId="6A6153ED" w14:textId="77777777" w:rsidR="00D12FCD" w:rsidRPr="009543FA" w:rsidRDefault="00D12FCD" w:rsidP="00D12FCD">
            <w:pPr>
              <w:pStyle w:val="a9"/>
              <w:wordWrap/>
              <w:rPr>
                <w:rFonts w:ascii="ＭＳ ゴシック" w:hAnsi="ＭＳ ゴシック"/>
                <w:color w:val="000000"/>
                <w:spacing w:val="0"/>
              </w:rPr>
            </w:pPr>
          </w:p>
          <w:p w14:paraId="32DDAA41"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その他利用料</w:t>
            </w:r>
          </w:p>
          <w:p w14:paraId="7CD93C74" w14:textId="77777777" w:rsidR="00D12FCD" w:rsidRPr="009543FA" w:rsidRDefault="00D12FCD" w:rsidP="00D12FCD">
            <w:pPr>
              <w:rPr>
                <w:rFonts w:ascii="ＭＳ ゴシック" w:eastAsia="ＭＳ ゴシック" w:hAnsi="ＭＳ ゴシック"/>
                <w:color w:val="000000"/>
                <w:szCs w:val="18"/>
              </w:rPr>
            </w:pPr>
          </w:p>
          <w:p w14:paraId="34F11ADD" w14:textId="77777777" w:rsidR="00D12FCD" w:rsidRPr="009543FA" w:rsidRDefault="00D12FCD" w:rsidP="00D12FCD">
            <w:pPr>
              <w:rPr>
                <w:rFonts w:ascii="ＭＳ ゴシック" w:eastAsia="ＭＳ ゴシック" w:hAnsi="ＭＳ ゴシック"/>
                <w:color w:val="000000"/>
                <w:szCs w:val="18"/>
              </w:rPr>
            </w:pPr>
          </w:p>
          <w:p w14:paraId="20A05958" w14:textId="77777777" w:rsidR="00D12FCD" w:rsidRPr="009543FA" w:rsidRDefault="00D12FCD" w:rsidP="00D12FCD">
            <w:pPr>
              <w:rPr>
                <w:rFonts w:ascii="ＭＳ ゴシック" w:eastAsia="ＭＳ ゴシック" w:hAnsi="ＭＳ ゴシック"/>
                <w:color w:val="000000"/>
                <w:szCs w:val="18"/>
              </w:rPr>
            </w:pPr>
          </w:p>
          <w:p w14:paraId="42903C44" w14:textId="77777777" w:rsidR="00D12FCD" w:rsidRPr="009543FA" w:rsidRDefault="00D12FCD" w:rsidP="00D12FCD">
            <w:pPr>
              <w:rPr>
                <w:rFonts w:ascii="ＭＳ ゴシック" w:eastAsia="ＭＳ ゴシック" w:hAnsi="ＭＳ ゴシック"/>
                <w:color w:val="000000"/>
                <w:szCs w:val="18"/>
              </w:rPr>
            </w:pPr>
          </w:p>
          <w:p w14:paraId="3264D87E" w14:textId="77777777" w:rsidR="00D12FCD" w:rsidRPr="009543FA" w:rsidRDefault="00D12FCD" w:rsidP="00D12FCD">
            <w:pPr>
              <w:rPr>
                <w:rFonts w:ascii="ＭＳ ゴシック" w:eastAsia="ＭＳ ゴシック" w:hAnsi="ＭＳ ゴシック"/>
                <w:color w:val="000000"/>
                <w:szCs w:val="18"/>
              </w:rPr>
            </w:pPr>
          </w:p>
          <w:p w14:paraId="61D220CE" w14:textId="77777777" w:rsidR="00D12FCD" w:rsidRPr="009543FA" w:rsidRDefault="00D12FCD" w:rsidP="00D12FCD">
            <w:pPr>
              <w:rPr>
                <w:rFonts w:ascii="ＭＳ ゴシック" w:eastAsia="ＭＳ ゴシック" w:hAnsi="ＭＳ ゴシック"/>
                <w:color w:val="000000"/>
                <w:szCs w:val="18"/>
              </w:rPr>
            </w:pPr>
          </w:p>
          <w:p w14:paraId="5541602B" w14:textId="77777777" w:rsidR="00D12FCD" w:rsidRPr="009543FA" w:rsidRDefault="00D12FCD" w:rsidP="00D12FCD">
            <w:pPr>
              <w:rPr>
                <w:rFonts w:ascii="ＭＳ ゴシック" w:eastAsia="ＭＳ ゴシック" w:hAnsi="ＭＳ ゴシック"/>
                <w:color w:val="000000"/>
                <w:szCs w:val="18"/>
              </w:rPr>
            </w:pPr>
          </w:p>
          <w:p w14:paraId="48132996" w14:textId="77777777" w:rsidR="00D12FCD" w:rsidRPr="009543FA" w:rsidRDefault="00D12FCD" w:rsidP="00D12FCD">
            <w:pPr>
              <w:rPr>
                <w:rFonts w:ascii="ＭＳ ゴシック" w:eastAsia="ＭＳ ゴシック" w:hAnsi="ＭＳ ゴシック"/>
                <w:color w:val="000000"/>
                <w:szCs w:val="18"/>
              </w:rPr>
            </w:pPr>
          </w:p>
          <w:p w14:paraId="222F42C6" w14:textId="77777777" w:rsidR="00D12FCD" w:rsidRPr="009543FA" w:rsidRDefault="00D12FCD" w:rsidP="00D12FCD">
            <w:pPr>
              <w:rPr>
                <w:rFonts w:ascii="ＭＳ ゴシック" w:eastAsia="ＭＳ ゴシック" w:hAnsi="ＭＳ ゴシック"/>
                <w:color w:val="000000"/>
                <w:szCs w:val="18"/>
              </w:rPr>
            </w:pPr>
          </w:p>
          <w:p w14:paraId="0A217342" w14:textId="77777777" w:rsidR="00D12FCD" w:rsidRPr="009543FA" w:rsidRDefault="00D12FCD" w:rsidP="00D12FCD">
            <w:pPr>
              <w:rPr>
                <w:rFonts w:ascii="ＭＳ ゴシック" w:eastAsia="ＭＳ ゴシック" w:hAnsi="ＭＳ ゴシック"/>
                <w:color w:val="000000"/>
                <w:szCs w:val="18"/>
              </w:rPr>
            </w:pPr>
          </w:p>
          <w:p w14:paraId="404F6FD6" w14:textId="77777777" w:rsidR="00D12FCD" w:rsidRPr="009543FA" w:rsidRDefault="00D12FCD" w:rsidP="00D12FCD">
            <w:pPr>
              <w:rPr>
                <w:rFonts w:ascii="ＭＳ ゴシック" w:eastAsia="ＭＳ ゴシック" w:hAnsi="ＭＳ ゴシック"/>
                <w:color w:val="000000"/>
                <w:szCs w:val="18"/>
              </w:rPr>
            </w:pPr>
          </w:p>
          <w:p w14:paraId="42823BCF" w14:textId="77777777" w:rsidR="00D12FCD" w:rsidRPr="009543FA" w:rsidRDefault="00D12FCD" w:rsidP="00D12FCD">
            <w:pPr>
              <w:rPr>
                <w:rFonts w:ascii="ＭＳ ゴシック" w:eastAsia="ＭＳ ゴシック" w:hAnsi="ＭＳ ゴシック"/>
                <w:color w:val="000000"/>
                <w:szCs w:val="18"/>
              </w:rPr>
            </w:pPr>
          </w:p>
          <w:p w14:paraId="193D5097" w14:textId="77777777" w:rsidR="00D12FCD" w:rsidRPr="009543FA" w:rsidRDefault="00D12FCD" w:rsidP="00D12FCD">
            <w:pPr>
              <w:rPr>
                <w:rFonts w:ascii="ＭＳ ゴシック" w:eastAsia="ＭＳ ゴシック" w:hAnsi="ＭＳ ゴシック"/>
                <w:color w:val="000000"/>
                <w:szCs w:val="18"/>
              </w:rPr>
            </w:pPr>
          </w:p>
          <w:p w14:paraId="604962E8" w14:textId="77777777" w:rsidR="00D12FCD" w:rsidRPr="009543FA" w:rsidRDefault="00D12FCD" w:rsidP="00D12FCD">
            <w:pPr>
              <w:rPr>
                <w:rFonts w:ascii="ＭＳ ゴシック" w:eastAsia="ＭＳ ゴシック" w:hAnsi="ＭＳ ゴシック"/>
                <w:color w:val="000000"/>
                <w:szCs w:val="18"/>
              </w:rPr>
            </w:pPr>
          </w:p>
          <w:p w14:paraId="7A644501" w14:textId="77777777" w:rsidR="00D12FCD" w:rsidRPr="009543FA" w:rsidRDefault="00D12FCD" w:rsidP="00D12FCD">
            <w:pPr>
              <w:rPr>
                <w:rFonts w:ascii="ＭＳ ゴシック" w:eastAsia="ＭＳ ゴシック" w:hAnsi="ＭＳ ゴシック"/>
                <w:color w:val="000000"/>
                <w:szCs w:val="18"/>
              </w:rPr>
            </w:pPr>
          </w:p>
          <w:p w14:paraId="73B838B0" w14:textId="77777777" w:rsidR="00D12FCD" w:rsidRPr="009543FA" w:rsidRDefault="00D12FCD" w:rsidP="00D12FCD">
            <w:pPr>
              <w:rPr>
                <w:rFonts w:ascii="ＭＳ ゴシック" w:eastAsia="ＭＳ ゴシック" w:hAnsi="ＭＳ ゴシック"/>
                <w:color w:val="000000"/>
                <w:szCs w:val="18"/>
              </w:rPr>
            </w:pPr>
          </w:p>
          <w:p w14:paraId="7D63A58E" w14:textId="77777777" w:rsidR="00D12FCD" w:rsidRPr="009543FA" w:rsidRDefault="00D12FCD" w:rsidP="00D12FCD">
            <w:pPr>
              <w:rPr>
                <w:rFonts w:ascii="ＭＳ ゴシック" w:eastAsia="ＭＳ ゴシック" w:hAnsi="ＭＳ ゴシック"/>
                <w:color w:val="000000"/>
                <w:szCs w:val="18"/>
              </w:rPr>
            </w:pPr>
          </w:p>
          <w:p w14:paraId="72D32EE5" w14:textId="77777777" w:rsidR="00D12FCD" w:rsidRPr="009543FA" w:rsidRDefault="00D12FCD" w:rsidP="00D12FCD">
            <w:pPr>
              <w:rPr>
                <w:rFonts w:ascii="ＭＳ ゴシック" w:eastAsia="ＭＳ ゴシック" w:hAnsi="ＭＳ ゴシック"/>
                <w:color w:val="000000"/>
                <w:szCs w:val="18"/>
              </w:rPr>
            </w:pPr>
          </w:p>
          <w:p w14:paraId="2ABB0034" w14:textId="77777777" w:rsidR="00D12FCD" w:rsidRPr="009543FA" w:rsidRDefault="00D12FCD" w:rsidP="00D12FCD">
            <w:pPr>
              <w:rPr>
                <w:rFonts w:ascii="ＭＳ ゴシック" w:eastAsia="ＭＳ ゴシック" w:hAnsi="ＭＳ ゴシック"/>
                <w:color w:val="000000"/>
                <w:szCs w:val="18"/>
              </w:rPr>
            </w:pPr>
          </w:p>
          <w:p w14:paraId="63038BDA" w14:textId="77777777" w:rsidR="00D12FCD" w:rsidRPr="009543FA" w:rsidRDefault="00D12FCD" w:rsidP="00D12FCD">
            <w:pPr>
              <w:rPr>
                <w:rFonts w:ascii="ＭＳ ゴシック" w:eastAsia="ＭＳ ゴシック" w:hAnsi="ＭＳ ゴシック"/>
                <w:color w:val="000000"/>
                <w:szCs w:val="18"/>
              </w:rPr>
            </w:pPr>
          </w:p>
          <w:p w14:paraId="1A19168B" w14:textId="77777777" w:rsidR="00D12FCD" w:rsidRPr="009543FA" w:rsidRDefault="00D12FCD" w:rsidP="00D12FCD">
            <w:pPr>
              <w:rPr>
                <w:rFonts w:ascii="ＭＳ ゴシック" w:eastAsia="ＭＳ ゴシック" w:hAnsi="ＭＳ ゴシック"/>
                <w:color w:val="000000"/>
                <w:szCs w:val="18"/>
              </w:rPr>
            </w:pPr>
          </w:p>
          <w:p w14:paraId="4F829EFF" w14:textId="77777777" w:rsidR="00D12FCD" w:rsidRPr="009543FA" w:rsidRDefault="00D12FCD" w:rsidP="00D12FCD">
            <w:pPr>
              <w:rPr>
                <w:rFonts w:ascii="ＭＳ ゴシック" w:eastAsia="ＭＳ ゴシック" w:hAnsi="ＭＳ ゴシック"/>
                <w:color w:val="000000"/>
                <w:szCs w:val="18"/>
              </w:rPr>
            </w:pPr>
          </w:p>
          <w:p w14:paraId="611A87EF" w14:textId="77777777" w:rsidR="00D12FCD" w:rsidRPr="009543FA" w:rsidRDefault="00D12FCD" w:rsidP="00D12FCD">
            <w:pPr>
              <w:rPr>
                <w:rFonts w:ascii="ＭＳ ゴシック" w:eastAsia="ＭＳ ゴシック" w:hAnsi="ＭＳ ゴシック"/>
                <w:color w:val="000000"/>
                <w:szCs w:val="18"/>
              </w:rPr>
            </w:pPr>
          </w:p>
          <w:p w14:paraId="51DDB9DC" w14:textId="77777777" w:rsidR="00D12FCD" w:rsidRPr="009543FA" w:rsidRDefault="00D12FCD" w:rsidP="00D12FCD">
            <w:pPr>
              <w:rPr>
                <w:rFonts w:ascii="ＭＳ ゴシック" w:eastAsia="ＭＳ ゴシック" w:hAnsi="ＭＳ ゴシック"/>
                <w:color w:val="000000"/>
                <w:szCs w:val="18"/>
              </w:rPr>
            </w:pPr>
          </w:p>
          <w:p w14:paraId="42300530" w14:textId="77777777" w:rsidR="00D12FCD" w:rsidRPr="009543FA" w:rsidRDefault="00D12FCD" w:rsidP="00D12FCD">
            <w:pPr>
              <w:rPr>
                <w:rFonts w:ascii="ＭＳ ゴシック" w:eastAsia="ＭＳ ゴシック" w:hAnsi="ＭＳ ゴシック"/>
                <w:color w:val="000000"/>
                <w:szCs w:val="18"/>
              </w:rPr>
            </w:pPr>
          </w:p>
          <w:p w14:paraId="4743DB3A" w14:textId="77777777" w:rsidR="00D12FCD" w:rsidRPr="009543FA" w:rsidRDefault="00D12FCD" w:rsidP="00D12FCD">
            <w:pPr>
              <w:rPr>
                <w:rFonts w:ascii="ＭＳ ゴシック" w:eastAsia="ＭＳ ゴシック" w:hAnsi="ＭＳ ゴシック"/>
                <w:color w:val="000000"/>
                <w:szCs w:val="18"/>
              </w:rPr>
            </w:pPr>
          </w:p>
          <w:p w14:paraId="113E2347" w14:textId="77777777" w:rsidR="00D12FCD" w:rsidRPr="009543FA" w:rsidRDefault="00D12FCD" w:rsidP="00D12FCD">
            <w:pPr>
              <w:rPr>
                <w:rFonts w:ascii="ＭＳ ゴシック" w:eastAsia="ＭＳ ゴシック" w:hAnsi="ＭＳ ゴシック"/>
                <w:color w:val="000000"/>
                <w:szCs w:val="18"/>
              </w:rPr>
            </w:pPr>
          </w:p>
          <w:p w14:paraId="17DC2127" w14:textId="77777777" w:rsidR="00D12FCD" w:rsidRPr="009543FA" w:rsidRDefault="00D12FCD" w:rsidP="00D12FCD">
            <w:pPr>
              <w:pStyle w:val="a9"/>
              <w:wordWrap/>
              <w:rPr>
                <w:rFonts w:ascii="ＭＳ ゴシック" w:hAnsi="ＭＳ ゴシック"/>
                <w:color w:val="000000"/>
              </w:rPr>
            </w:pPr>
          </w:p>
          <w:p w14:paraId="72F09E25" w14:textId="77777777" w:rsidR="00D12FCD" w:rsidRPr="009543FA" w:rsidRDefault="00D12FCD" w:rsidP="00D12FCD">
            <w:pPr>
              <w:pStyle w:val="a9"/>
              <w:wordWrap/>
              <w:rPr>
                <w:rFonts w:ascii="ＭＳ ゴシック" w:hAnsi="ＭＳ ゴシック"/>
                <w:color w:val="000000"/>
              </w:rPr>
            </w:pPr>
          </w:p>
          <w:p w14:paraId="13EFEE80" w14:textId="77777777" w:rsidR="00D12FCD" w:rsidRPr="009543FA" w:rsidRDefault="00D12FCD" w:rsidP="00D12FCD">
            <w:pPr>
              <w:pStyle w:val="a9"/>
              <w:wordWrap/>
              <w:rPr>
                <w:rFonts w:ascii="ＭＳ ゴシック" w:hAnsi="ＭＳ ゴシック"/>
                <w:color w:val="000000"/>
              </w:rPr>
            </w:pPr>
          </w:p>
          <w:p w14:paraId="769D5E1E" w14:textId="77777777" w:rsidR="00D12FCD" w:rsidRPr="009543FA" w:rsidRDefault="00D12FCD" w:rsidP="00D12FCD">
            <w:pPr>
              <w:pStyle w:val="a9"/>
              <w:wordWrap/>
              <w:rPr>
                <w:rFonts w:ascii="ＭＳ ゴシック" w:hAnsi="ＭＳ ゴシック"/>
                <w:color w:val="000000"/>
              </w:rPr>
            </w:pPr>
          </w:p>
          <w:p w14:paraId="0E3098E4" w14:textId="77777777" w:rsidR="00D12FCD" w:rsidRPr="009543FA" w:rsidRDefault="00D12FCD" w:rsidP="00D12FCD">
            <w:pPr>
              <w:pStyle w:val="a9"/>
              <w:wordWrap/>
              <w:rPr>
                <w:rFonts w:ascii="ＭＳ ゴシック" w:hAnsi="ＭＳ ゴシック"/>
                <w:color w:val="000000"/>
              </w:rPr>
            </w:pPr>
          </w:p>
          <w:p w14:paraId="79661D32" w14:textId="77777777" w:rsidR="00D12FCD" w:rsidRPr="009543FA" w:rsidRDefault="00D12FCD" w:rsidP="00D12FCD">
            <w:pPr>
              <w:pStyle w:val="a9"/>
              <w:wordWrap/>
              <w:rPr>
                <w:rFonts w:ascii="ＭＳ ゴシック" w:hAnsi="ＭＳ ゴシック"/>
                <w:color w:val="000000"/>
              </w:rPr>
            </w:pPr>
          </w:p>
          <w:p w14:paraId="5D7AF41C" w14:textId="77777777" w:rsidR="00D12FCD" w:rsidRPr="009543FA" w:rsidRDefault="00D12FCD" w:rsidP="00D12FCD">
            <w:pPr>
              <w:pStyle w:val="a9"/>
              <w:wordWrap/>
              <w:rPr>
                <w:rFonts w:ascii="ＭＳ ゴシック" w:hAnsi="ＭＳ ゴシック"/>
                <w:color w:val="000000"/>
              </w:rPr>
            </w:pPr>
          </w:p>
          <w:p w14:paraId="50F3B435" w14:textId="77777777" w:rsidR="00D12FCD" w:rsidRPr="009543FA" w:rsidRDefault="00D12FCD" w:rsidP="00D12FCD">
            <w:pPr>
              <w:pStyle w:val="a9"/>
              <w:wordWrap/>
              <w:rPr>
                <w:rFonts w:ascii="ＭＳ ゴシック" w:hAnsi="ＭＳ ゴシック"/>
                <w:color w:val="000000"/>
              </w:rPr>
            </w:pPr>
          </w:p>
          <w:p w14:paraId="661765C1" w14:textId="77777777" w:rsidR="004E5D4C" w:rsidRDefault="004E5D4C" w:rsidP="00D12FCD">
            <w:pPr>
              <w:pStyle w:val="a9"/>
              <w:rPr>
                <w:rFonts w:ascii="ＭＳ ゴシック" w:hAnsi="ＭＳ ゴシック"/>
                <w:color w:val="000000"/>
                <w:spacing w:val="0"/>
              </w:rPr>
            </w:pPr>
          </w:p>
          <w:p w14:paraId="7A006CF8" w14:textId="77777777" w:rsidR="004E5D4C" w:rsidRDefault="004E5D4C" w:rsidP="00D12FCD">
            <w:pPr>
              <w:pStyle w:val="a9"/>
              <w:rPr>
                <w:rFonts w:ascii="ＭＳ ゴシック" w:hAnsi="ＭＳ ゴシック"/>
                <w:color w:val="000000"/>
                <w:spacing w:val="0"/>
              </w:rPr>
            </w:pPr>
          </w:p>
          <w:p w14:paraId="18D58F04" w14:textId="77777777" w:rsidR="004E5D4C" w:rsidRDefault="004E5D4C" w:rsidP="00D12FCD">
            <w:pPr>
              <w:pStyle w:val="a9"/>
              <w:rPr>
                <w:rFonts w:ascii="ＭＳ ゴシック" w:hAnsi="ＭＳ ゴシック"/>
                <w:color w:val="000000"/>
                <w:spacing w:val="0"/>
              </w:rPr>
            </w:pPr>
          </w:p>
          <w:p w14:paraId="46BDBA67" w14:textId="77777777" w:rsidR="004E5D4C" w:rsidRDefault="004E5D4C" w:rsidP="00D12FCD">
            <w:pPr>
              <w:pStyle w:val="a9"/>
              <w:rPr>
                <w:rFonts w:ascii="ＭＳ ゴシック" w:hAnsi="ＭＳ ゴシック"/>
                <w:color w:val="000000"/>
                <w:spacing w:val="0"/>
              </w:rPr>
            </w:pPr>
          </w:p>
          <w:p w14:paraId="0D3F64D6" w14:textId="77777777" w:rsidR="004E5D4C" w:rsidRDefault="004E5D4C" w:rsidP="00D12FCD">
            <w:pPr>
              <w:pStyle w:val="a9"/>
              <w:rPr>
                <w:rFonts w:ascii="ＭＳ ゴシック" w:hAnsi="ＭＳ ゴシック"/>
                <w:color w:val="000000"/>
                <w:spacing w:val="0"/>
              </w:rPr>
            </w:pPr>
          </w:p>
          <w:p w14:paraId="726C25C4" w14:textId="77777777" w:rsidR="004E5D4C" w:rsidRDefault="004E5D4C" w:rsidP="00D12FCD">
            <w:pPr>
              <w:pStyle w:val="a9"/>
              <w:rPr>
                <w:rFonts w:ascii="ＭＳ ゴシック" w:hAnsi="ＭＳ ゴシック"/>
                <w:color w:val="000000"/>
                <w:spacing w:val="0"/>
              </w:rPr>
            </w:pPr>
          </w:p>
          <w:p w14:paraId="0D1FB42B" w14:textId="77777777" w:rsidR="004E5D4C" w:rsidRDefault="004E5D4C" w:rsidP="00D12FCD">
            <w:pPr>
              <w:pStyle w:val="a9"/>
              <w:rPr>
                <w:rFonts w:ascii="ＭＳ ゴシック" w:hAnsi="ＭＳ ゴシック"/>
                <w:color w:val="000000"/>
                <w:spacing w:val="0"/>
              </w:rPr>
            </w:pPr>
          </w:p>
          <w:p w14:paraId="4C761CCB" w14:textId="77777777" w:rsidR="004E5D4C" w:rsidRDefault="004E5D4C" w:rsidP="00D12FCD">
            <w:pPr>
              <w:pStyle w:val="a9"/>
              <w:rPr>
                <w:rFonts w:ascii="ＭＳ ゴシック" w:hAnsi="ＭＳ ゴシック"/>
                <w:color w:val="000000"/>
                <w:spacing w:val="0"/>
              </w:rPr>
            </w:pPr>
          </w:p>
          <w:p w14:paraId="30552D85" w14:textId="144F9790"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0"/>
              </w:rPr>
              <w:t>【食費の受領】</w:t>
            </w:r>
          </w:p>
          <w:p w14:paraId="4EC0201B" w14:textId="59E44841" w:rsidR="00D12FCD" w:rsidRPr="009543FA" w:rsidRDefault="004E5D4C" w:rsidP="003D1F34">
            <w:pPr>
              <w:pStyle w:val="a9"/>
              <w:ind w:left="180" w:hangingChars="100" w:hanging="180"/>
              <w:rPr>
                <w:rFonts w:ascii="ＭＳ ゴシック" w:hAnsi="ＭＳ ゴシック"/>
                <w:color w:val="000000"/>
                <w:spacing w:val="0"/>
              </w:rPr>
            </w:pPr>
            <w:r>
              <w:rPr>
                <w:rFonts w:ascii="ＭＳ ゴシック" w:hAnsi="ＭＳ ゴシック" w:hint="eastAsia"/>
                <w:color w:val="000000"/>
                <w:spacing w:val="0"/>
              </w:rPr>
              <w:t>□</w:t>
            </w:r>
            <w:r w:rsidR="00D12FCD" w:rsidRPr="009543FA">
              <w:rPr>
                <w:rFonts w:ascii="ＭＳ ゴシック" w:hAnsi="ＭＳ ゴシック" w:hint="eastAsia"/>
                <w:color w:val="000000"/>
                <w:spacing w:val="0"/>
              </w:rPr>
              <w:t>食事代は一食毎の算定であるか</w:t>
            </w:r>
          </w:p>
          <w:p w14:paraId="3B9C8F04" w14:textId="77777777" w:rsidR="00D12FCD" w:rsidRPr="009543FA" w:rsidRDefault="00D12FCD" w:rsidP="003D1F34">
            <w:pPr>
              <w:pStyle w:val="a9"/>
              <w:wordWrap/>
              <w:ind w:firstLineChars="100" w:firstLine="180"/>
              <w:rPr>
                <w:rFonts w:ascii="ＭＳ ゴシック" w:hAnsi="ＭＳ ゴシック"/>
                <w:color w:val="000000"/>
              </w:rPr>
            </w:pPr>
            <w:r w:rsidRPr="009543FA">
              <w:rPr>
                <w:rFonts w:ascii="ＭＳ ゴシック" w:hAnsi="ＭＳ ゴシック" w:hint="eastAsia"/>
                <w:color w:val="000000"/>
                <w:spacing w:val="0"/>
              </w:rPr>
              <w:t>（２５年度条例化）</w:t>
            </w:r>
          </w:p>
          <w:p w14:paraId="002752D1" w14:textId="77777777" w:rsidR="00D12FCD" w:rsidRPr="009543FA" w:rsidRDefault="00D12FCD" w:rsidP="00D12FCD">
            <w:pPr>
              <w:pStyle w:val="a9"/>
              <w:wordWrap/>
              <w:rPr>
                <w:rFonts w:ascii="ＭＳ ゴシック" w:hAnsi="ＭＳ ゴシック"/>
                <w:color w:val="000000"/>
              </w:rPr>
            </w:pPr>
          </w:p>
          <w:p w14:paraId="7FA0BE8A" w14:textId="77777777" w:rsidR="00D12FCD" w:rsidRPr="009543FA" w:rsidRDefault="00D12FCD" w:rsidP="00D12FCD">
            <w:pPr>
              <w:pStyle w:val="a9"/>
              <w:wordWrap/>
              <w:rPr>
                <w:rFonts w:ascii="ＭＳ ゴシック" w:hAnsi="ＭＳ ゴシック"/>
                <w:color w:val="000000"/>
              </w:rPr>
            </w:pPr>
          </w:p>
          <w:p w14:paraId="54BAB130" w14:textId="77777777" w:rsidR="00D12FCD" w:rsidRPr="009543FA" w:rsidRDefault="00D12FCD" w:rsidP="00D12FCD">
            <w:pPr>
              <w:pStyle w:val="a9"/>
              <w:wordWrap/>
              <w:rPr>
                <w:rFonts w:ascii="ＭＳ ゴシック" w:hAnsi="ＭＳ ゴシック"/>
                <w:color w:val="000000"/>
              </w:rPr>
            </w:pPr>
          </w:p>
          <w:p w14:paraId="192C6CCF" w14:textId="77777777" w:rsidR="00D12FCD" w:rsidRPr="009543FA" w:rsidRDefault="00D12FCD" w:rsidP="00D12FCD">
            <w:pPr>
              <w:pStyle w:val="a9"/>
              <w:wordWrap/>
              <w:rPr>
                <w:rFonts w:ascii="ＭＳ ゴシック" w:hAnsi="ＭＳ ゴシック"/>
                <w:color w:val="000000"/>
              </w:rPr>
            </w:pPr>
          </w:p>
          <w:p w14:paraId="58570A07" w14:textId="31651C7B" w:rsidR="00D12FCD" w:rsidRPr="009543FA" w:rsidRDefault="004E5D4C" w:rsidP="003D1F34">
            <w:pPr>
              <w:pStyle w:val="a9"/>
              <w:wordWrap/>
              <w:ind w:left="184" w:hangingChars="100" w:hanging="184"/>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同意が確認できる文書確認</w:t>
            </w:r>
          </w:p>
          <w:p w14:paraId="1E289DAA" w14:textId="77777777" w:rsidR="00D12FCD" w:rsidRPr="009543FA" w:rsidRDefault="00D12FCD" w:rsidP="00D12FCD">
            <w:pPr>
              <w:pStyle w:val="a9"/>
              <w:wordWrap/>
              <w:rPr>
                <w:rFonts w:ascii="ＭＳ ゴシック" w:hAnsi="ＭＳ ゴシック"/>
                <w:color w:val="000000"/>
                <w:spacing w:val="0"/>
              </w:rPr>
            </w:pPr>
          </w:p>
          <w:p w14:paraId="1735448C" w14:textId="77777777" w:rsidR="00D12FCD" w:rsidRPr="009543FA" w:rsidRDefault="00D12FCD" w:rsidP="00D12FCD">
            <w:pPr>
              <w:pStyle w:val="a9"/>
              <w:wordWrap/>
              <w:rPr>
                <w:rFonts w:ascii="ＭＳ ゴシック" w:hAnsi="ＭＳ ゴシック"/>
                <w:color w:val="000000"/>
                <w:spacing w:val="0"/>
              </w:rPr>
            </w:pPr>
          </w:p>
          <w:p w14:paraId="719374C4" w14:textId="77777777" w:rsidR="00D12FCD" w:rsidRPr="009543FA" w:rsidRDefault="00D12FCD" w:rsidP="00D12FCD">
            <w:pPr>
              <w:pStyle w:val="a9"/>
              <w:wordWrap/>
              <w:rPr>
                <w:rFonts w:ascii="ＭＳ ゴシック" w:hAnsi="ＭＳ ゴシック"/>
                <w:color w:val="000000"/>
                <w:spacing w:val="0"/>
              </w:rPr>
            </w:pPr>
          </w:p>
          <w:p w14:paraId="40F36F1A" w14:textId="77777777" w:rsidR="00D12FCD" w:rsidRPr="009543FA" w:rsidRDefault="00D12FCD" w:rsidP="00D12FCD">
            <w:pPr>
              <w:pStyle w:val="a9"/>
              <w:wordWrap/>
              <w:rPr>
                <w:rFonts w:ascii="ＭＳ ゴシック" w:hAnsi="ＭＳ ゴシック"/>
                <w:color w:val="000000"/>
                <w:spacing w:val="0"/>
              </w:rPr>
            </w:pPr>
          </w:p>
          <w:p w14:paraId="55FA0180" w14:textId="77777777" w:rsidR="00D12FCD" w:rsidRPr="009543FA" w:rsidRDefault="00D12FCD" w:rsidP="00D12FCD">
            <w:pPr>
              <w:pStyle w:val="a9"/>
              <w:wordWrap/>
              <w:rPr>
                <w:rFonts w:ascii="ＭＳ ゴシック" w:hAnsi="ＭＳ ゴシック"/>
                <w:color w:val="000000"/>
                <w:spacing w:val="0"/>
              </w:rPr>
            </w:pPr>
          </w:p>
          <w:p w14:paraId="73186928" w14:textId="77777777" w:rsidR="00D12FCD" w:rsidRPr="009543FA" w:rsidRDefault="00D12FCD" w:rsidP="00D12FCD">
            <w:pPr>
              <w:pStyle w:val="a9"/>
              <w:wordWrap/>
              <w:rPr>
                <w:rFonts w:ascii="ＭＳ ゴシック" w:hAnsi="ＭＳ ゴシック"/>
                <w:color w:val="000000"/>
                <w:spacing w:val="0"/>
              </w:rPr>
            </w:pPr>
          </w:p>
          <w:p w14:paraId="0A8725AF" w14:textId="77777777" w:rsidR="00D12FCD" w:rsidRPr="009543FA" w:rsidRDefault="00D12FCD" w:rsidP="00D12FCD">
            <w:pPr>
              <w:pStyle w:val="a9"/>
              <w:wordWrap/>
              <w:rPr>
                <w:rFonts w:ascii="ＭＳ ゴシック" w:hAnsi="ＭＳ ゴシック"/>
                <w:color w:val="000000"/>
                <w:spacing w:val="0"/>
              </w:rPr>
            </w:pPr>
          </w:p>
          <w:p w14:paraId="7DBD71AD" w14:textId="77777777" w:rsidR="00D12FCD" w:rsidRPr="009543FA" w:rsidRDefault="00D12FCD" w:rsidP="00D12FCD">
            <w:pPr>
              <w:pStyle w:val="a9"/>
              <w:wordWrap/>
              <w:rPr>
                <w:rFonts w:ascii="ＭＳ ゴシック" w:hAnsi="ＭＳ ゴシック"/>
                <w:color w:val="000000"/>
                <w:spacing w:val="0"/>
              </w:rPr>
            </w:pPr>
          </w:p>
          <w:p w14:paraId="67BF0882" w14:textId="77777777" w:rsidR="00D12FCD" w:rsidRPr="009543FA" w:rsidRDefault="00D12FCD" w:rsidP="00D12FCD">
            <w:pPr>
              <w:pStyle w:val="a9"/>
              <w:wordWrap/>
              <w:rPr>
                <w:rFonts w:ascii="ＭＳ ゴシック" w:hAnsi="ＭＳ ゴシック"/>
                <w:color w:val="000000"/>
                <w:spacing w:val="0"/>
              </w:rPr>
            </w:pPr>
          </w:p>
          <w:p w14:paraId="0809E154" w14:textId="311D4B6B" w:rsidR="00D12FCD" w:rsidRPr="009543FA" w:rsidRDefault="004E5D4C" w:rsidP="003D1F34">
            <w:pPr>
              <w:pStyle w:val="a9"/>
              <w:wordWrap/>
              <w:ind w:left="184" w:hangingChars="100" w:hanging="184"/>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振込や口座引落の場</w:t>
            </w:r>
            <w:r>
              <w:rPr>
                <w:rFonts w:ascii="ＭＳ ゴシック" w:hAnsi="ＭＳ ゴシック" w:hint="eastAsia"/>
                <w:color w:val="000000"/>
              </w:rPr>
              <w:t xml:space="preserve">　</w:t>
            </w:r>
            <w:r w:rsidR="00D12FCD" w:rsidRPr="009543FA">
              <w:rPr>
                <w:rFonts w:ascii="ＭＳ ゴシック" w:hAnsi="ＭＳ ゴシック" w:hint="eastAsia"/>
                <w:color w:val="000000"/>
              </w:rPr>
              <w:t>合、交付時期及び方法を確認</w:t>
            </w:r>
          </w:p>
          <w:p w14:paraId="7E1611C7" w14:textId="77777777" w:rsidR="00D12FCD" w:rsidRPr="009543FA" w:rsidRDefault="00D12FCD" w:rsidP="00D12FCD">
            <w:pPr>
              <w:pStyle w:val="a9"/>
              <w:wordWrap/>
              <w:rPr>
                <w:rFonts w:ascii="ＭＳ ゴシック" w:hAnsi="ＭＳ ゴシック"/>
                <w:color w:val="000000"/>
                <w:spacing w:val="0"/>
              </w:rPr>
            </w:pPr>
          </w:p>
          <w:p w14:paraId="26335D2A" w14:textId="77AAECF8" w:rsidR="00D12FCD" w:rsidRPr="009543FA" w:rsidRDefault="004E5D4C" w:rsidP="003D1F34">
            <w:pPr>
              <w:ind w:left="172" w:hangingChars="100" w:hanging="172"/>
              <w:rPr>
                <w:rFonts w:ascii="ＭＳ ゴシック" w:eastAsia="ＭＳ ゴシック" w:hAnsi="ＭＳ ゴシック"/>
                <w:szCs w:val="18"/>
              </w:rPr>
            </w:pPr>
            <w:r>
              <w:rPr>
                <w:rFonts w:ascii="ＭＳ ゴシック" w:eastAsia="ＭＳ ゴシック" w:hAnsi="ＭＳ ゴシック" w:hint="eastAsia"/>
                <w:color w:val="000000"/>
                <w:spacing w:val="-4"/>
                <w:szCs w:val="18"/>
              </w:rPr>
              <w:t>□</w:t>
            </w:r>
            <w:r w:rsidR="00D12FCD" w:rsidRPr="009543FA">
              <w:rPr>
                <w:rFonts w:ascii="ＭＳ ゴシック" w:eastAsia="ＭＳ ゴシック" w:hAnsi="ＭＳ ゴシック" w:hint="eastAsia"/>
                <w:color w:val="000000"/>
                <w:spacing w:val="-4"/>
                <w:szCs w:val="18"/>
              </w:rPr>
              <w:t>確定申告（医療費控除）</w:t>
            </w:r>
            <w:r w:rsidR="00D12FCD" w:rsidRPr="009543FA">
              <w:rPr>
                <w:rFonts w:ascii="ＭＳ ゴシック" w:eastAsia="ＭＳ ゴシック" w:hAnsi="ＭＳ ゴシック" w:hint="eastAsia"/>
                <w:color w:val="000000"/>
                <w:szCs w:val="18"/>
              </w:rPr>
              <w:t>に利用できるものか様式確認</w:t>
            </w:r>
          </w:p>
        </w:tc>
      </w:tr>
      <w:tr w:rsidR="00D12FCD" w:rsidRPr="009543FA" w14:paraId="6E2D4857" w14:textId="77777777" w:rsidTr="00355865">
        <w:trPr>
          <w:trHeight w:val="240"/>
        </w:trPr>
        <w:tc>
          <w:tcPr>
            <w:tcW w:w="1560" w:type="dxa"/>
            <w:tcBorders>
              <w:top w:val="single" w:sz="4" w:space="0" w:color="auto"/>
              <w:bottom w:val="single" w:sz="4" w:space="0" w:color="auto"/>
            </w:tcBorders>
          </w:tcPr>
          <w:p w14:paraId="4D518CCC" w14:textId="4D6720B5" w:rsidR="00D12FCD" w:rsidRPr="009543FA" w:rsidRDefault="00D12FCD" w:rsidP="009C2ABB">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13　保険給付の請求のための証明書の交付</w:t>
            </w:r>
          </w:p>
        </w:tc>
        <w:tc>
          <w:tcPr>
            <w:tcW w:w="6027" w:type="dxa"/>
            <w:tcBorders>
              <w:top w:val="single" w:sz="4" w:space="0" w:color="auto"/>
              <w:bottom w:val="single" w:sz="4" w:space="0" w:color="auto"/>
            </w:tcBorders>
          </w:tcPr>
          <w:p w14:paraId="4C9352AA" w14:textId="085EAB81" w:rsidR="00D12FCD" w:rsidRPr="009543FA" w:rsidRDefault="00D12FCD" w:rsidP="009C2ABB">
            <w:pPr>
              <w:pStyle w:val="a9"/>
              <w:wordWrap/>
              <w:ind w:left="184" w:hangingChars="100" w:hanging="184"/>
              <w:rPr>
                <w:rFonts w:ascii="ＭＳ ゴシック" w:hAnsi="ＭＳ ゴシック"/>
              </w:rPr>
            </w:pPr>
            <w:r w:rsidRPr="009543FA">
              <w:rPr>
                <w:rFonts w:ascii="ＭＳ ゴシック" w:hAnsi="ＭＳ ゴシック" w:hint="eastAsia"/>
                <w:color w:val="000000"/>
              </w:rPr>
              <w:t>□　法定代理受領サービスに該当しないサービスに係る利用料の支払　を受けた場合は、提供したサービスの内容、費用の額その他必要と認められる事項を記載したサービス提供証明書を利用者に交付しているか。</w:t>
            </w:r>
            <w:r w:rsidRPr="009543FA">
              <w:rPr>
                <w:rFonts w:ascii="ＭＳ ゴシック" w:hAnsi="ＭＳ ゴシック" w:hint="eastAsia"/>
                <w:color w:val="000000"/>
                <w:w w:val="50"/>
              </w:rPr>
              <w:t>◆平1１厚令３７第２１条準用</w:t>
            </w:r>
          </w:p>
        </w:tc>
        <w:tc>
          <w:tcPr>
            <w:tcW w:w="446" w:type="dxa"/>
            <w:tcBorders>
              <w:top w:val="single" w:sz="4" w:space="0" w:color="auto"/>
              <w:bottom w:val="single" w:sz="4" w:space="0" w:color="auto"/>
            </w:tcBorders>
          </w:tcPr>
          <w:p w14:paraId="32E62EFC"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3A53916"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AD71475" w14:textId="348BDC08"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484ECFB" w14:textId="77777777" w:rsidR="00D12FCD" w:rsidRPr="009543FA" w:rsidRDefault="00D12FCD" w:rsidP="00D12FCD">
            <w:pPr>
              <w:pStyle w:val="a9"/>
              <w:rPr>
                <w:rFonts w:ascii="ＭＳ ゴシック" w:hAnsi="ＭＳ ゴシック"/>
                <w:color w:val="000000"/>
              </w:rPr>
            </w:pPr>
            <w:r w:rsidRPr="009543FA">
              <w:rPr>
                <w:rFonts w:ascii="ＭＳ ゴシック" w:hAnsi="ＭＳ ゴシック" w:hint="eastAsia"/>
                <w:color w:val="000000"/>
              </w:rPr>
              <w:t>【　事例の有・無　】</w:t>
            </w:r>
          </w:p>
          <w:p w14:paraId="26D344D4" w14:textId="77777777" w:rsidR="004E5D4C" w:rsidRDefault="004E5D4C" w:rsidP="00D12FC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r w:rsidR="00D12FCD" w:rsidRPr="009543FA">
              <w:rPr>
                <w:rFonts w:ascii="ＭＳ ゴシック" w:eastAsia="ＭＳ ゴシック" w:hAnsi="ＭＳ ゴシック" w:hint="eastAsia"/>
                <w:color w:val="000000"/>
                <w:szCs w:val="18"/>
              </w:rPr>
              <w:t>事例あれば実物控え</w:t>
            </w:r>
          </w:p>
          <w:p w14:paraId="38389808" w14:textId="345B1F79" w:rsidR="00D12FCD" w:rsidRPr="009543FA" w:rsidRDefault="00D12FCD" w:rsidP="003D1F34">
            <w:pPr>
              <w:ind w:firstLineChars="100" w:firstLine="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又は様式確認</w:t>
            </w:r>
          </w:p>
        </w:tc>
      </w:tr>
      <w:tr w:rsidR="00D12FCD" w:rsidRPr="009543FA" w14:paraId="33E7EE4F" w14:textId="77777777" w:rsidTr="00355865">
        <w:trPr>
          <w:trHeight w:val="240"/>
        </w:trPr>
        <w:tc>
          <w:tcPr>
            <w:tcW w:w="1560" w:type="dxa"/>
            <w:tcBorders>
              <w:top w:val="single" w:sz="4" w:space="0" w:color="auto"/>
              <w:bottom w:val="single" w:sz="4" w:space="0" w:color="auto"/>
            </w:tcBorders>
          </w:tcPr>
          <w:p w14:paraId="6E5DC97B" w14:textId="2E32ED15" w:rsidR="00D12FCD" w:rsidRPr="009543FA" w:rsidRDefault="00D12FCD" w:rsidP="009C2ABB">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14　指定短期入所療養介護の取扱方針</w:t>
            </w:r>
          </w:p>
        </w:tc>
        <w:tc>
          <w:tcPr>
            <w:tcW w:w="6027" w:type="dxa"/>
            <w:tcBorders>
              <w:top w:val="single" w:sz="4" w:space="0" w:color="auto"/>
              <w:bottom w:val="single" w:sz="4" w:space="0" w:color="auto"/>
            </w:tcBorders>
          </w:tcPr>
          <w:p w14:paraId="72BDFF5D"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利用者の要介護状態の軽減又は悪化の防止に資するよう、認知症の状況等利用者の心身の状況を踏まえて、当該利用者の療養を妥当適切に行っているか。</w:t>
            </w:r>
            <w:r w:rsidRPr="009543FA">
              <w:rPr>
                <w:rFonts w:ascii="ＭＳ ゴシック" w:hAnsi="ＭＳ ゴシック" w:hint="eastAsia"/>
                <w:color w:val="000000"/>
                <w:w w:val="50"/>
              </w:rPr>
              <w:t>◆平1１厚令３７第１４６条第１項</w:t>
            </w:r>
          </w:p>
          <w:p w14:paraId="1089C9CC" w14:textId="77777777" w:rsidR="00D12FCD" w:rsidRPr="009543FA" w:rsidRDefault="00D12FCD" w:rsidP="00D12FCD">
            <w:pPr>
              <w:pStyle w:val="a9"/>
              <w:wordWrap/>
              <w:rPr>
                <w:rFonts w:ascii="ＭＳ ゴシック" w:hAnsi="ＭＳ ゴシック"/>
                <w:color w:val="000000"/>
                <w:spacing w:val="0"/>
              </w:rPr>
            </w:pPr>
          </w:p>
          <w:p w14:paraId="110F61F7" w14:textId="77777777" w:rsidR="00D12FCD" w:rsidRPr="009543FA" w:rsidRDefault="00D12FCD" w:rsidP="00D12FC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相当期間以上にわたり継続して入所する利用者については、短期入所療養介護計画に基づき、漫然かつ画一的なものとならないよう配意して行われているか。</w:t>
            </w:r>
            <w:r w:rsidRPr="009543FA">
              <w:rPr>
                <w:rFonts w:ascii="ＭＳ ゴシック" w:hAnsi="ＭＳ ゴシック" w:hint="eastAsia"/>
                <w:color w:val="000000"/>
                <w:w w:val="50"/>
              </w:rPr>
              <w:t>◆平1１厚令３７第１４６条第２項</w:t>
            </w:r>
          </w:p>
          <w:p w14:paraId="162E05D1" w14:textId="77777777" w:rsidR="00D12FCD" w:rsidRPr="009543FA" w:rsidRDefault="00D12FCD" w:rsidP="00D12FCD">
            <w:pPr>
              <w:spacing w:line="208" w:lineRule="exact"/>
              <w:rPr>
                <w:rFonts w:ascii="ＭＳ ゴシック" w:eastAsia="ＭＳ ゴシック" w:hAnsi="ＭＳ ゴシック"/>
                <w:color w:val="000000"/>
                <w:szCs w:val="18"/>
              </w:rPr>
            </w:pPr>
          </w:p>
          <w:p w14:paraId="7EA1E888" w14:textId="77777777" w:rsidR="00D12FCD" w:rsidRPr="009543FA" w:rsidRDefault="00D12FCD" w:rsidP="00D12FC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相当期間以上」とは、概ね４日以上連続して利用する場合を指すこととするが、４日未満の利用者にあっても、利用者を担当する居宅介護支援事業者と連携をとること等により、利用者の心身の状況を踏まえて必要な療養を提供すること。</w:t>
            </w:r>
          </w:p>
          <w:p w14:paraId="24629FCC" w14:textId="77777777" w:rsidR="00D12FCD" w:rsidRPr="009543FA" w:rsidRDefault="00D12FCD" w:rsidP="00D12FCD">
            <w:pPr>
              <w:spacing w:line="208" w:lineRule="exact"/>
              <w:ind w:firstLineChars="400" w:firstLine="360"/>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◆平1１老企２５第３の九２（２）①</w:t>
            </w:r>
          </w:p>
          <w:p w14:paraId="76990848" w14:textId="77777777" w:rsidR="00D12FCD" w:rsidRPr="009543FA" w:rsidRDefault="00D12FCD" w:rsidP="00D12FCD">
            <w:pPr>
              <w:pStyle w:val="a9"/>
              <w:wordWrap/>
              <w:rPr>
                <w:rFonts w:ascii="ＭＳ ゴシック" w:hAnsi="ＭＳ ゴシック"/>
                <w:color w:val="000000"/>
                <w:spacing w:val="0"/>
              </w:rPr>
            </w:pPr>
          </w:p>
          <w:p w14:paraId="67DFB4AE"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サービスの提供に当たっては、懇切丁寧を旨とし、利用者又はその家族に対し、療養上必要な事項について、理解しやすいように指導又は説明を行っているか。</w:t>
            </w:r>
            <w:r w:rsidRPr="009543FA">
              <w:rPr>
                <w:rFonts w:ascii="ＭＳ ゴシック" w:hAnsi="ＭＳ ゴシック" w:hint="eastAsia"/>
                <w:color w:val="000000"/>
                <w:w w:val="50"/>
              </w:rPr>
              <w:t>◆平1１厚令３７第１４６条第３項</w:t>
            </w:r>
          </w:p>
          <w:p w14:paraId="0C23613D" w14:textId="77777777" w:rsidR="00D12FCD" w:rsidRPr="009543FA" w:rsidRDefault="00D12FCD" w:rsidP="00D12FCD">
            <w:pPr>
              <w:pStyle w:val="a9"/>
              <w:wordWrap/>
              <w:rPr>
                <w:rFonts w:ascii="ＭＳ ゴシック" w:hAnsi="ＭＳ ゴシック"/>
                <w:color w:val="000000"/>
                <w:spacing w:val="0"/>
              </w:rPr>
            </w:pPr>
          </w:p>
          <w:p w14:paraId="44561576"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サービスの提供に当たっては、当該利用者又は他の利用者等の生命又は身体を保護するため緊急やむを得ない場合を除き、身体的拘束等を行っていないか。</w:t>
            </w:r>
            <w:r w:rsidRPr="009543FA">
              <w:rPr>
                <w:rFonts w:ascii="ＭＳ ゴシック" w:hAnsi="ＭＳ ゴシック" w:hint="eastAsia"/>
                <w:color w:val="000000"/>
                <w:w w:val="50"/>
              </w:rPr>
              <w:t>◆平1１厚令３７第１４６条第４項</w:t>
            </w:r>
          </w:p>
          <w:p w14:paraId="1AC61B83" w14:textId="77777777" w:rsidR="00E06487" w:rsidRDefault="00E06487" w:rsidP="00D12FCD">
            <w:pPr>
              <w:pStyle w:val="a9"/>
              <w:wordWrap/>
              <w:rPr>
                <w:rFonts w:ascii="ＭＳ ゴシック" w:hAnsi="ＭＳ ゴシック"/>
                <w:color w:val="000000"/>
                <w:spacing w:val="0"/>
              </w:rPr>
            </w:pPr>
            <w:r>
              <w:rPr>
                <w:rFonts w:ascii="ＭＳ ゴシック" w:hAnsi="ＭＳ ゴシック" w:hint="eastAsia"/>
                <w:color w:val="000000"/>
                <w:spacing w:val="0"/>
              </w:rPr>
              <w:t xml:space="preserve">　◎　緊急やむを得ない理由については、切迫性、非代替性及び一時性</w:t>
            </w:r>
          </w:p>
          <w:p w14:paraId="2E599830" w14:textId="77777777" w:rsidR="00E06487" w:rsidRDefault="00E06487" w:rsidP="00E06487">
            <w:pPr>
              <w:pStyle w:val="a9"/>
              <w:wordWrap/>
              <w:ind w:firstLineChars="200" w:firstLine="360"/>
              <w:rPr>
                <w:rFonts w:ascii="ＭＳ ゴシック" w:hAnsi="ＭＳ ゴシック"/>
                <w:color w:val="000000"/>
                <w:spacing w:val="0"/>
              </w:rPr>
            </w:pPr>
            <w:r>
              <w:rPr>
                <w:rFonts w:ascii="ＭＳ ゴシック" w:hAnsi="ＭＳ ゴシック" w:hint="eastAsia"/>
                <w:color w:val="000000"/>
                <w:spacing w:val="0"/>
              </w:rPr>
              <w:t>の３つの要件を満たすことについて、組織等としてこれらの要件の</w:t>
            </w:r>
          </w:p>
          <w:p w14:paraId="5844DDFF" w14:textId="77777777" w:rsidR="00E06487" w:rsidRDefault="00E06487" w:rsidP="00E06487">
            <w:pPr>
              <w:pStyle w:val="a9"/>
              <w:wordWrap/>
              <w:ind w:firstLineChars="200" w:firstLine="360"/>
              <w:rPr>
                <w:rFonts w:ascii="ＭＳ ゴシック" w:hAnsi="ＭＳ ゴシック"/>
                <w:color w:val="000000"/>
                <w:spacing w:val="0"/>
              </w:rPr>
            </w:pPr>
            <w:r>
              <w:rPr>
                <w:rFonts w:ascii="ＭＳ ゴシック" w:hAnsi="ＭＳ ゴシック" w:hint="eastAsia"/>
                <w:color w:val="000000"/>
                <w:spacing w:val="0"/>
              </w:rPr>
              <w:t>確認等の手続きを極めて慎重に行うこととし、その具体的な内容に</w:t>
            </w:r>
          </w:p>
          <w:p w14:paraId="35822177" w14:textId="3E302694" w:rsidR="00D12FCD" w:rsidRDefault="00E06487" w:rsidP="003D1F34">
            <w:pPr>
              <w:pStyle w:val="a9"/>
              <w:wordWrap/>
              <w:ind w:firstLineChars="200" w:firstLine="360"/>
              <w:rPr>
                <w:rFonts w:ascii="ＭＳ ゴシック" w:hAnsi="ＭＳ ゴシック"/>
                <w:color w:val="000000"/>
                <w:spacing w:val="0"/>
              </w:rPr>
            </w:pPr>
            <w:r>
              <w:rPr>
                <w:rFonts w:ascii="ＭＳ ゴシック" w:hAnsi="ＭＳ ゴシック" w:hint="eastAsia"/>
                <w:color w:val="000000"/>
                <w:spacing w:val="0"/>
              </w:rPr>
              <w:t>ついて記録しておくことが必要である。</w:t>
            </w:r>
          </w:p>
          <w:p w14:paraId="1B7D48A9" w14:textId="77777777" w:rsidR="00E06487" w:rsidRPr="009543FA" w:rsidRDefault="00E06487" w:rsidP="00D12FCD">
            <w:pPr>
              <w:pStyle w:val="a9"/>
              <w:wordWrap/>
              <w:rPr>
                <w:rFonts w:ascii="ＭＳ ゴシック" w:hAnsi="ＭＳ ゴシック"/>
                <w:color w:val="000000"/>
                <w:spacing w:val="0"/>
              </w:rPr>
            </w:pPr>
          </w:p>
          <w:p w14:paraId="5C4AA4A6" w14:textId="605819E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上記の身体的拘束等を行う場合には、その態様及び時間、その際の利用者の心身の状況並びに緊急やむを得ない理由を記録</w:t>
            </w:r>
            <w:r w:rsidR="00E06487">
              <w:rPr>
                <w:rFonts w:ascii="ＭＳ ゴシック" w:hAnsi="ＭＳ ゴシック" w:hint="eastAsia"/>
                <w:color w:val="000000"/>
              </w:rPr>
              <w:t>し</w:t>
            </w:r>
            <w:r w:rsidR="003C36E3">
              <w:rPr>
                <w:rFonts w:ascii="ＭＳ ゴシック" w:hAnsi="ＭＳ ゴシック" w:hint="eastAsia"/>
                <w:color w:val="000000"/>
              </w:rPr>
              <w:t>、２年間保存し</w:t>
            </w:r>
            <w:r w:rsidRPr="009543FA">
              <w:rPr>
                <w:rFonts w:ascii="ＭＳ ゴシック" w:hAnsi="ＭＳ ゴシック" w:hint="eastAsia"/>
                <w:color w:val="000000"/>
              </w:rPr>
              <w:t>ているか。</w:t>
            </w:r>
            <w:r w:rsidRPr="009543FA">
              <w:rPr>
                <w:rFonts w:ascii="ＭＳ ゴシック" w:hAnsi="ＭＳ ゴシック" w:hint="eastAsia"/>
                <w:color w:val="000000"/>
                <w:w w:val="50"/>
              </w:rPr>
              <w:t>◆平1１厚令３７第１４６条第</w:t>
            </w:r>
            <w:r w:rsidR="0044360A">
              <w:rPr>
                <w:rFonts w:ascii="ＭＳ ゴシック" w:hAnsi="ＭＳ ゴシック" w:hint="eastAsia"/>
                <w:color w:val="000000"/>
                <w:w w:val="50"/>
              </w:rPr>
              <w:t>５</w:t>
            </w:r>
            <w:r w:rsidRPr="009543FA">
              <w:rPr>
                <w:rFonts w:ascii="ＭＳ ゴシック" w:hAnsi="ＭＳ ゴシック" w:hint="eastAsia"/>
                <w:color w:val="000000"/>
                <w:w w:val="50"/>
              </w:rPr>
              <w:t>項</w:t>
            </w:r>
          </w:p>
          <w:p w14:paraId="369B6D04"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当該記録は主治医が診療録に行わなければならない。</w:t>
            </w:r>
          </w:p>
          <w:p w14:paraId="03B1FDD6" w14:textId="1AF41493" w:rsidR="00D12FCD" w:rsidRDefault="00D12FCD" w:rsidP="00D12FCD">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◆平1１老企２５第３の九２（２）②</w:t>
            </w:r>
          </w:p>
          <w:p w14:paraId="20C5F9EF" w14:textId="661217F2" w:rsidR="006C570F" w:rsidRDefault="006C570F" w:rsidP="00D12FCD">
            <w:pPr>
              <w:spacing w:line="208" w:lineRule="exact"/>
              <w:rPr>
                <w:rFonts w:ascii="ＭＳ ゴシック" w:eastAsia="ＭＳ ゴシック" w:hAnsi="ＭＳ ゴシック"/>
                <w:color w:val="000000"/>
                <w:szCs w:val="18"/>
              </w:rPr>
            </w:pPr>
          </w:p>
          <w:p w14:paraId="5F2D7BC0" w14:textId="43D50C41" w:rsidR="006C570F" w:rsidRDefault="006C570F" w:rsidP="00D12FCD">
            <w:pPr>
              <w:spacing w:line="208" w:lineRule="exact"/>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　身体的拘束等の適正化を図るため、次に掲げる措置を講じているか。</w:t>
            </w:r>
          </w:p>
          <w:p w14:paraId="004FC81D" w14:textId="77777777" w:rsidR="00E0687B" w:rsidRDefault="006C570F" w:rsidP="00D12FCD">
            <w:pPr>
              <w:spacing w:line="208" w:lineRule="exact"/>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 xml:space="preserve">　ア　身体的拘束等の適正化のための対策を検討する委員会（テレビ</w:t>
            </w:r>
            <w:r w:rsidR="00E0687B">
              <w:rPr>
                <w:rFonts w:ascii="ＭＳ ゴシック" w:eastAsia="ＭＳ ゴシック" w:hAnsi="ＭＳ ゴシック" w:hint="eastAsia"/>
                <w:color w:val="000000"/>
                <w:szCs w:val="18"/>
              </w:rPr>
              <w:t>電</w:t>
            </w:r>
          </w:p>
          <w:p w14:paraId="57AE4D9B" w14:textId="77777777" w:rsidR="00E0687B" w:rsidRDefault="00E0687B" w:rsidP="00E0687B">
            <w:pPr>
              <w:spacing w:line="208" w:lineRule="exact"/>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話装置等を活用して行うことができるものとする。）を三月に一回以</w:t>
            </w:r>
          </w:p>
          <w:p w14:paraId="4AB91176" w14:textId="77777777" w:rsidR="00E0687B" w:rsidRDefault="00E0687B" w:rsidP="00E0687B">
            <w:pPr>
              <w:spacing w:line="208" w:lineRule="exact"/>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上開催するとともに、その結果について、介護職員その他の従業者</w:t>
            </w:r>
          </w:p>
          <w:p w14:paraId="5F43EAC2" w14:textId="54E405A3" w:rsidR="006C570F" w:rsidRPr="009543FA" w:rsidRDefault="00E0687B" w:rsidP="003D1F34">
            <w:pPr>
              <w:spacing w:line="208" w:lineRule="exact"/>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に周知徹底を図ること。</w:t>
            </w:r>
          </w:p>
          <w:p w14:paraId="5E63A3E0" w14:textId="0CDABB7F" w:rsidR="00D12FCD" w:rsidRDefault="00E0687B" w:rsidP="00D12FCD">
            <w:pPr>
              <w:pStyle w:val="a9"/>
              <w:wordWrap/>
              <w:rPr>
                <w:rFonts w:ascii="ＭＳ ゴシック" w:hAnsi="ＭＳ ゴシック"/>
                <w:color w:val="000000"/>
                <w:spacing w:val="0"/>
              </w:rPr>
            </w:pPr>
            <w:r>
              <w:rPr>
                <w:rFonts w:ascii="ＭＳ ゴシック" w:hAnsi="ＭＳ ゴシック" w:hint="eastAsia"/>
                <w:color w:val="000000"/>
                <w:spacing w:val="0"/>
              </w:rPr>
              <w:t xml:space="preserve">　イ　身体的拘束等の適正化のための指針を整備すること。</w:t>
            </w:r>
          </w:p>
          <w:p w14:paraId="3635F242" w14:textId="77777777" w:rsidR="00E0687B" w:rsidRDefault="00E0687B" w:rsidP="00D12FCD">
            <w:pPr>
              <w:pStyle w:val="a9"/>
              <w:wordWrap/>
              <w:rPr>
                <w:rFonts w:ascii="ＭＳ ゴシック" w:hAnsi="ＭＳ ゴシック"/>
                <w:color w:val="000000"/>
                <w:spacing w:val="0"/>
              </w:rPr>
            </w:pPr>
            <w:r>
              <w:rPr>
                <w:rFonts w:ascii="ＭＳ ゴシック" w:hAnsi="ＭＳ ゴシック" w:hint="eastAsia"/>
                <w:color w:val="000000"/>
                <w:spacing w:val="0"/>
              </w:rPr>
              <w:t xml:space="preserve">　ウ　介護職員その他の従業者に対し、身体的拘束等の適正化のための　</w:t>
            </w:r>
          </w:p>
          <w:p w14:paraId="5BE2BC2A" w14:textId="7A36AA08" w:rsidR="00936CF9" w:rsidRDefault="00E0687B" w:rsidP="00936CF9">
            <w:pPr>
              <w:pStyle w:val="a9"/>
              <w:wordWrap/>
              <w:ind w:firstLineChars="200" w:firstLine="360"/>
              <w:rPr>
                <w:rFonts w:ascii="ＭＳ ゴシック" w:hAnsi="ＭＳ ゴシック"/>
                <w:color w:val="000000"/>
                <w:spacing w:val="0"/>
              </w:rPr>
            </w:pPr>
            <w:r>
              <w:rPr>
                <w:rFonts w:ascii="ＭＳ ゴシック" w:hAnsi="ＭＳ ゴシック" w:hint="eastAsia"/>
                <w:color w:val="000000"/>
                <w:spacing w:val="0"/>
              </w:rPr>
              <w:t>研修を定期的に実施すること。</w:t>
            </w:r>
            <w:r w:rsidR="00936CF9" w:rsidRPr="009543FA">
              <w:rPr>
                <w:rFonts w:ascii="ＭＳ ゴシック" w:hAnsi="ＭＳ ゴシック" w:hint="eastAsia"/>
                <w:color w:val="000000"/>
                <w:w w:val="50"/>
              </w:rPr>
              <w:t>◆平1１厚令３７第１４６条第</w:t>
            </w:r>
            <w:r w:rsidR="00936CF9">
              <w:rPr>
                <w:rFonts w:ascii="ＭＳ ゴシック" w:hAnsi="ＭＳ ゴシック" w:hint="eastAsia"/>
                <w:color w:val="000000"/>
                <w:w w:val="50"/>
              </w:rPr>
              <w:t>６</w:t>
            </w:r>
            <w:r w:rsidR="00936CF9" w:rsidRPr="009543FA">
              <w:rPr>
                <w:rFonts w:ascii="ＭＳ ゴシック" w:hAnsi="ＭＳ ゴシック" w:hint="eastAsia"/>
                <w:color w:val="000000"/>
                <w:w w:val="50"/>
              </w:rPr>
              <w:t>項</w:t>
            </w:r>
          </w:p>
          <w:p w14:paraId="40A4FB16" w14:textId="35382208" w:rsidR="00E0687B" w:rsidRDefault="00E0687B" w:rsidP="00E0687B">
            <w:pPr>
              <w:pStyle w:val="a9"/>
              <w:wordWrap/>
              <w:ind w:firstLineChars="200" w:firstLine="360"/>
              <w:rPr>
                <w:rFonts w:ascii="ＭＳ ゴシック" w:hAnsi="ＭＳ ゴシック"/>
                <w:color w:val="000000"/>
                <w:spacing w:val="0"/>
              </w:rPr>
            </w:pPr>
          </w:p>
          <w:p w14:paraId="45E45270" w14:textId="461B1ADB" w:rsidR="00010922" w:rsidRDefault="00010922" w:rsidP="00010922">
            <w:pPr>
              <w:pStyle w:val="a9"/>
              <w:wordWrap/>
              <w:ind w:firstLineChars="200" w:firstLine="368"/>
            </w:pPr>
            <w:r>
              <w:rPr>
                <w:rFonts w:ascii="ＭＳ 明朝" w:eastAsia="ＭＳ 明朝" w:hAnsi="ＭＳ 明朝" w:cs="ＭＳ 明朝" w:hint="eastAsia"/>
              </w:rPr>
              <w:t xml:space="preserve">◎　</w:t>
            </w:r>
            <w:r>
              <w:t>「身体的拘束等の適正化のための対策を検討する委員会」と</w:t>
            </w:r>
          </w:p>
          <w:p w14:paraId="7C31EC85" w14:textId="24A95204" w:rsidR="00010922" w:rsidRDefault="00010922" w:rsidP="00010922">
            <w:pPr>
              <w:pStyle w:val="a9"/>
              <w:wordWrap/>
              <w:ind w:firstLineChars="300" w:firstLine="552"/>
            </w:pPr>
            <w:r>
              <w:t>は、身体的拘束等の適正化のための対策を検討する委員会であ</w:t>
            </w:r>
          </w:p>
          <w:p w14:paraId="49611E84" w14:textId="3886C110" w:rsidR="00010922" w:rsidRDefault="00010922" w:rsidP="00010922">
            <w:pPr>
              <w:pStyle w:val="a9"/>
              <w:wordWrap/>
              <w:ind w:firstLineChars="300" w:firstLine="552"/>
            </w:pPr>
            <w:r>
              <w:t>り、委員会の構成メンバーは、事業所の管理者及び従業者より</w:t>
            </w:r>
          </w:p>
          <w:p w14:paraId="3B2F0612" w14:textId="77777777" w:rsidR="00E17ACC" w:rsidRDefault="00010922" w:rsidP="00010922">
            <w:pPr>
              <w:pStyle w:val="a9"/>
              <w:wordWrap/>
              <w:ind w:firstLineChars="300" w:firstLine="552"/>
            </w:pPr>
            <w:r>
              <w:t>構成する場合のほか、これらの職員に加えて、第三者や専門家を</w:t>
            </w:r>
          </w:p>
          <w:p w14:paraId="4CE52E9F" w14:textId="77777777" w:rsidR="00E17ACC" w:rsidRDefault="00010922" w:rsidP="00010922">
            <w:pPr>
              <w:pStyle w:val="a9"/>
              <w:wordWrap/>
              <w:ind w:firstLineChars="300" w:firstLine="552"/>
            </w:pPr>
            <w:r>
              <w:t>活用した構成とすることが望ましく、その方策として、精神科専</w:t>
            </w:r>
          </w:p>
          <w:p w14:paraId="4E427A29" w14:textId="77777777" w:rsidR="00E17ACC" w:rsidRDefault="00010922" w:rsidP="00010922">
            <w:pPr>
              <w:pStyle w:val="a9"/>
              <w:wordWrap/>
              <w:ind w:firstLineChars="300" w:firstLine="552"/>
            </w:pPr>
            <w:r>
              <w:t>門医等の専門医の活用等も考えられる。</w:t>
            </w:r>
          </w:p>
          <w:p w14:paraId="3B429170" w14:textId="77777777" w:rsidR="00E17ACC" w:rsidRDefault="00010922" w:rsidP="00E17ACC">
            <w:pPr>
              <w:pStyle w:val="a9"/>
              <w:wordWrap/>
              <w:ind w:firstLineChars="400" w:firstLine="736"/>
            </w:pPr>
            <w:r>
              <w:t>また、関係する職種、取り扱う事項等が相互に関係が深いと認</w:t>
            </w:r>
          </w:p>
          <w:p w14:paraId="27A0B494" w14:textId="77777777" w:rsidR="00E17ACC" w:rsidRDefault="00010922" w:rsidP="00E17ACC">
            <w:pPr>
              <w:pStyle w:val="a9"/>
              <w:wordWrap/>
              <w:ind w:firstLineChars="300" w:firstLine="552"/>
            </w:pPr>
            <w:r>
              <w:t>められる他の会議体を設置している場合、これと一体的に設置・</w:t>
            </w:r>
          </w:p>
          <w:p w14:paraId="373293E8" w14:textId="77777777" w:rsidR="00E17ACC" w:rsidRDefault="00010922" w:rsidP="00E17ACC">
            <w:pPr>
              <w:pStyle w:val="a9"/>
              <w:wordWrap/>
              <w:ind w:firstLineChars="300" w:firstLine="552"/>
            </w:pPr>
            <w:r>
              <w:t>運営することとして差し支えない。</w:t>
            </w:r>
            <w:r>
              <w:t xml:space="preserve"> </w:t>
            </w:r>
          </w:p>
          <w:p w14:paraId="6B7978C7" w14:textId="77777777" w:rsidR="00E17ACC" w:rsidRDefault="00010922" w:rsidP="00E17ACC">
            <w:pPr>
              <w:pStyle w:val="a9"/>
              <w:wordWrap/>
              <w:ind w:firstLineChars="400" w:firstLine="736"/>
            </w:pPr>
            <w:r>
              <w:t>また、身体的拘束等適正化検討委員会は、テレビ電話装置等を</w:t>
            </w:r>
          </w:p>
          <w:p w14:paraId="60631A4C" w14:textId="77777777" w:rsidR="00E17ACC" w:rsidRDefault="00010922" w:rsidP="00E17ACC">
            <w:pPr>
              <w:pStyle w:val="a9"/>
              <w:wordWrap/>
              <w:ind w:firstLineChars="300" w:firstLine="552"/>
            </w:pPr>
            <w:r>
              <w:t>活用して行うことができるものとする。この際、個人情報保護委</w:t>
            </w:r>
          </w:p>
          <w:p w14:paraId="4961685B" w14:textId="77777777" w:rsidR="00E17ACC" w:rsidRDefault="00010922" w:rsidP="00E17ACC">
            <w:pPr>
              <w:pStyle w:val="a9"/>
              <w:wordWrap/>
              <w:ind w:firstLineChars="300" w:firstLine="552"/>
            </w:pPr>
            <w:r>
              <w:t>員会・厚生労働省「医療・介護関係事業者における個人情報の適</w:t>
            </w:r>
          </w:p>
          <w:p w14:paraId="1978565B" w14:textId="77777777" w:rsidR="00E17ACC" w:rsidRDefault="00010922" w:rsidP="00E17ACC">
            <w:pPr>
              <w:pStyle w:val="a9"/>
              <w:wordWrap/>
              <w:ind w:firstLineChars="300" w:firstLine="552"/>
            </w:pPr>
            <w:r>
              <w:t>切な取扱いのためのガイダンス」、厚生労働省「医療情報システ</w:t>
            </w:r>
          </w:p>
          <w:p w14:paraId="5F58DE75" w14:textId="77777777" w:rsidR="00E17ACC" w:rsidRDefault="00010922" w:rsidP="00E17ACC">
            <w:pPr>
              <w:pStyle w:val="a9"/>
              <w:wordWrap/>
              <w:ind w:firstLineChars="300" w:firstLine="552"/>
            </w:pPr>
            <w:r>
              <w:t>ムの安全管理に関するガイドライン」等を遵守すること。</w:t>
            </w:r>
          </w:p>
          <w:p w14:paraId="5DD6A815" w14:textId="77777777" w:rsidR="00E17ACC" w:rsidRDefault="00E17ACC" w:rsidP="00E17ACC">
            <w:pPr>
              <w:pStyle w:val="a9"/>
              <w:wordWrap/>
            </w:pPr>
          </w:p>
          <w:p w14:paraId="2449150D" w14:textId="77777777" w:rsidR="00E17ACC" w:rsidRDefault="00E17ACC" w:rsidP="00E17ACC">
            <w:pPr>
              <w:pStyle w:val="a9"/>
              <w:wordWrap/>
              <w:ind w:leftChars="200" w:left="544" w:hangingChars="100" w:hanging="184"/>
            </w:pPr>
            <w:r>
              <w:rPr>
                <w:rFonts w:ascii="ＭＳ 明朝" w:eastAsia="ＭＳ 明朝" w:hAnsi="ＭＳ 明朝" w:cs="ＭＳ 明朝" w:hint="eastAsia"/>
              </w:rPr>
              <w:t>◎</w:t>
            </w:r>
            <w:r w:rsidR="00010922">
              <w:t xml:space="preserve"> </w:t>
            </w:r>
            <w:r w:rsidR="00010922">
              <w:t>指定短期入所療養介護事業者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ある。具体的には、次のようなことを想定してい</w:t>
            </w:r>
            <w:r w:rsidR="00010922">
              <w:lastRenderedPageBreak/>
              <w:t>る。</w:t>
            </w:r>
          </w:p>
          <w:p w14:paraId="6EC5CBC4" w14:textId="6ED4C384" w:rsidR="00E17ACC" w:rsidRDefault="001458AE" w:rsidP="00E17ACC">
            <w:pPr>
              <w:pStyle w:val="a9"/>
              <w:wordWrap/>
              <w:ind w:leftChars="300" w:left="908" w:hangingChars="200" w:hanging="368"/>
            </w:pPr>
            <w:r>
              <w:rPr>
                <w:rFonts w:hint="eastAsia"/>
              </w:rPr>
              <w:t>(</w:t>
            </w:r>
            <w:r>
              <w:rPr>
                <w:rFonts w:hint="eastAsia"/>
              </w:rPr>
              <w:t>ｱ</w:t>
            </w:r>
            <w:r>
              <w:rPr>
                <w:rFonts w:hint="eastAsia"/>
              </w:rPr>
              <w:t>)</w:t>
            </w:r>
            <w:r w:rsidR="00010922">
              <w:t xml:space="preserve">  </w:t>
            </w:r>
            <w:r w:rsidR="00010922">
              <w:t>身体的拘束等について報告するための様式を整備すること。</w:t>
            </w:r>
          </w:p>
          <w:p w14:paraId="2D3B1A61" w14:textId="77777777" w:rsidR="00E17ACC" w:rsidRDefault="00E17ACC" w:rsidP="00E17ACC">
            <w:pPr>
              <w:pStyle w:val="a9"/>
              <w:wordWrap/>
              <w:ind w:leftChars="300" w:left="908" w:hangingChars="200" w:hanging="368"/>
            </w:pPr>
            <w:r>
              <w:rPr>
                <w:rFonts w:ascii="ＭＳ 明朝" w:eastAsia="ＭＳ 明朝" w:hAnsi="ＭＳ 明朝" w:cs="ＭＳ 明朝" w:hint="eastAsia"/>
              </w:rPr>
              <w:t>(ｲ)</w:t>
            </w:r>
            <w:r w:rsidR="00010922">
              <w:t xml:space="preserve"> </w:t>
            </w:r>
            <w:r>
              <w:rPr>
                <w:rFonts w:hint="eastAsia"/>
              </w:rPr>
              <w:t xml:space="preserve"> </w:t>
            </w:r>
            <w:r w:rsidR="00010922">
              <w:t>介護従業者その他の従業者は、身体的拘束等の発生ごとに</w:t>
            </w:r>
          </w:p>
          <w:p w14:paraId="656C1B60" w14:textId="77777777" w:rsidR="00E17ACC" w:rsidRDefault="00010922" w:rsidP="00E17ACC">
            <w:pPr>
              <w:pStyle w:val="a9"/>
              <w:wordWrap/>
              <w:ind w:leftChars="450" w:left="902" w:hangingChars="50" w:hanging="92"/>
            </w:pPr>
            <w:r>
              <w:t>その状況、背景等を記録するとともに、</w:t>
            </w:r>
            <w:r w:rsidR="00E17ACC">
              <w:rPr>
                <w:rFonts w:hint="eastAsia"/>
              </w:rPr>
              <w:t>(</w:t>
            </w:r>
            <w:r w:rsidR="00E17ACC">
              <w:rPr>
                <w:rFonts w:hint="eastAsia"/>
              </w:rPr>
              <w:t>ｱ</w:t>
            </w:r>
            <w:r w:rsidR="00E17ACC">
              <w:rPr>
                <w:rFonts w:hint="eastAsia"/>
              </w:rPr>
              <w:t>)</w:t>
            </w:r>
            <w:r>
              <w:t>の様式に従い、身体的拘束等について報告すること。</w:t>
            </w:r>
          </w:p>
          <w:p w14:paraId="28F13D21" w14:textId="77777777" w:rsidR="00E17ACC" w:rsidRDefault="00E17ACC" w:rsidP="00E17ACC">
            <w:pPr>
              <w:pStyle w:val="a9"/>
              <w:wordWrap/>
              <w:ind w:leftChars="300" w:left="724" w:hangingChars="100" w:hanging="184"/>
            </w:pPr>
            <w:r>
              <w:rPr>
                <w:rFonts w:hint="eastAsia"/>
              </w:rPr>
              <w:t>(</w:t>
            </w:r>
            <w:r>
              <w:rPr>
                <w:rFonts w:hint="eastAsia"/>
              </w:rPr>
              <w:t>ｳ</w:t>
            </w:r>
            <w:r>
              <w:rPr>
                <w:rFonts w:hint="eastAsia"/>
              </w:rPr>
              <w:t>)</w:t>
            </w:r>
            <w:r w:rsidR="00010922">
              <w:t xml:space="preserve">  </w:t>
            </w:r>
            <w:r w:rsidR="00010922">
              <w:t>身体的拘束等適正化検討委員会において、</w:t>
            </w:r>
            <w:r>
              <w:rPr>
                <w:rFonts w:hint="eastAsia"/>
              </w:rPr>
              <w:t>(</w:t>
            </w:r>
            <w:r>
              <w:rPr>
                <w:rFonts w:hint="eastAsia"/>
              </w:rPr>
              <w:t>ｲ</w:t>
            </w:r>
            <w:r>
              <w:rPr>
                <w:rFonts w:hint="eastAsia"/>
              </w:rPr>
              <w:t>)</w:t>
            </w:r>
            <w:r w:rsidR="00010922">
              <w:t>により報告された事例を集計し、分析すること。</w:t>
            </w:r>
            <w:r w:rsidR="00010922">
              <w:t xml:space="preserve"> </w:t>
            </w:r>
          </w:p>
          <w:p w14:paraId="49B5239B" w14:textId="77777777" w:rsidR="00E17ACC" w:rsidRDefault="00E17ACC" w:rsidP="00E17ACC">
            <w:pPr>
              <w:pStyle w:val="a9"/>
              <w:wordWrap/>
              <w:ind w:leftChars="300" w:left="724" w:hangingChars="100" w:hanging="184"/>
            </w:pPr>
            <w:r>
              <w:rPr>
                <w:rFonts w:hint="eastAsia"/>
              </w:rPr>
              <w:t>(</w:t>
            </w:r>
            <w:r>
              <w:rPr>
                <w:rFonts w:hint="eastAsia"/>
              </w:rPr>
              <w:t>ｴ</w:t>
            </w:r>
            <w:r>
              <w:rPr>
                <w:rFonts w:hint="eastAsia"/>
              </w:rPr>
              <w:t>)</w:t>
            </w:r>
            <w:r>
              <w:rPr>
                <w:rFonts w:hint="eastAsia"/>
              </w:rPr>
              <w:t xml:space="preserve">　</w:t>
            </w:r>
            <w:r w:rsidR="00010922">
              <w:t>事例の分析に当</w:t>
            </w:r>
            <w:r>
              <w:rPr>
                <w:rFonts w:hint="eastAsia"/>
              </w:rPr>
              <w:t>た</w:t>
            </w:r>
            <w:r w:rsidR="00010922">
              <w:t>っては、身体的拘束等の発生時の状況等を分析し、身体的拘束等の発生原因、結果等をとりまとめ、当該事例の適正性と適正化策を検討すること。</w:t>
            </w:r>
            <w:r w:rsidR="00010922">
              <w:t xml:space="preserve"> </w:t>
            </w:r>
          </w:p>
          <w:p w14:paraId="717AE28C" w14:textId="77777777" w:rsidR="00E17ACC" w:rsidRDefault="00E17ACC" w:rsidP="00E17ACC">
            <w:pPr>
              <w:pStyle w:val="a9"/>
              <w:wordWrap/>
              <w:ind w:leftChars="300" w:left="724" w:hangingChars="100" w:hanging="184"/>
            </w:pPr>
            <w:r>
              <w:rPr>
                <w:rFonts w:hint="eastAsia"/>
              </w:rPr>
              <w:t>(</w:t>
            </w:r>
            <w:r>
              <w:rPr>
                <w:rFonts w:hint="eastAsia"/>
              </w:rPr>
              <w:t>ｵ</w:t>
            </w:r>
            <w:r>
              <w:rPr>
                <w:rFonts w:hint="eastAsia"/>
              </w:rPr>
              <w:t>)</w:t>
            </w:r>
            <w:r>
              <w:rPr>
                <w:rFonts w:hint="eastAsia"/>
              </w:rPr>
              <w:t xml:space="preserve">　</w:t>
            </w:r>
            <w:r w:rsidR="00010922">
              <w:t>報告された事例及び分析結果を従業者に周知徹底すること。</w:t>
            </w:r>
          </w:p>
          <w:p w14:paraId="24320F3E" w14:textId="77777777" w:rsidR="00E17ACC" w:rsidRDefault="00E17ACC" w:rsidP="00E17ACC">
            <w:pPr>
              <w:pStyle w:val="a9"/>
              <w:wordWrap/>
              <w:ind w:leftChars="300" w:left="724" w:hangingChars="100" w:hanging="184"/>
            </w:pPr>
            <w:r>
              <w:rPr>
                <w:rFonts w:hint="eastAsia"/>
              </w:rPr>
              <w:t>(</w:t>
            </w:r>
            <w:r>
              <w:rPr>
                <w:rFonts w:hint="eastAsia"/>
              </w:rPr>
              <w:t>ｶ</w:t>
            </w:r>
            <w:r>
              <w:rPr>
                <w:rFonts w:hint="eastAsia"/>
              </w:rPr>
              <w:t>)</w:t>
            </w:r>
            <w:r w:rsidR="00010922">
              <w:t xml:space="preserve"> </w:t>
            </w:r>
            <w:r>
              <w:rPr>
                <w:rFonts w:hint="eastAsia"/>
              </w:rPr>
              <w:t xml:space="preserve">　</w:t>
            </w:r>
            <w:r w:rsidR="00010922">
              <w:t>適正化策を講じた後に、その効果について評価すること。</w:t>
            </w:r>
            <w:r w:rsidR="00010922">
              <w:t xml:space="preserve"> </w:t>
            </w:r>
          </w:p>
          <w:p w14:paraId="485DF051" w14:textId="6812B2E4" w:rsidR="00E17ACC" w:rsidRDefault="00546B73" w:rsidP="00E17ACC">
            <w:pPr>
              <w:pStyle w:val="a9"/>
              <w:wordWrap/>
              <w:ind w:leftChars="300" w:left="634" w:hangingChars="100" w:hanging="94"/>
              <w:rPr>
                <w:rFonts w:ascii="ＭＳ 明朝" w:eastAsia="ＭＳ 明朝" w:hAnsi="ＭＳ 明朝" w:cs="ＭＳ 明朝"/>
              </w:rPr>
            </w:pPr>
            <w:r w:rsidRPr="009543FA">
              <w:rPr>
                <w:rFonts w:ascii="ＭＳ ゴシック" w:hAnsi="ＭＳ ゴシック" w:hint="eastAsia"/>
                <w:color w:val="000000"/>
                <w:w w:val="50"/>
              </w:rPr>
              <w:t>◆平1１老企２５第３の九２（</w:t>
            </w:r>
            <w:r>
              <w:rPr>
                <w:rFonts w:ascii="ＭＳ ゴシック" w:hAnsi="ＭＳ ゴシック" w:hint="eastAsia"/>
                <w:color w:val="000000"/>
                <w:w w:val="50"/>
              </w:rPr>
              <w:t>２</w:t>
            </w:r>
            <w:r w:rsidRPr="009543FA">
              <w:rPr>
                <w:rFonts w:ascii="ＭＳ ゴシック" w:hAnsi="ＭＳ ゴシック" w:hint="eastAsia"/>
                <w:color w:val="000000"/>
                <w:w w:val="50"/>
              </w:rPr>
              <w:t>）</w:t>
            </w:r>
            <w:r>
              <w:rPr>
                <w:rFonts w:ascii="ＭＳ ゴシック" w:hAnsi="ＭＳ ゴシック" w:hint="eastAsia"/>
                <w:color w:val="000000"/>
                <w:w w:val="50"/>
              </w:rPr>
              <w:t>③</w:t>
            </w:r>
          </w:p>
          <w:p w14:paraId="7280C5C7" w14:textId="77777777" w:rsidR="00546B73" w:rsidRDefault="00546B73" w:rsidP="00E17ACC">
            <w:pPr>
              <w:pStyle w:val="a9"/>
              <w:wordWrap/>
              <w:ind w:leftChars="300" w:left="724" w:hangingChars="100" w:hanging="184"/>
              <w:rPr>
                <w:rFonts w:ascii="ＭＳ 明朝" w:eastAsia="ＭＳ 明朝" w:hAnsi="ＭＳ 明朝" w:cs="ＭＳ 明朝"/>
              </w:rPr>
            </w:pPr>
          </w:p>
          <w:p w14:paraId="6B370142" w14:textId="77777777" w:rsidR="00E17ACC" w:rsidRDefault="00E17ACC" w:rsidP="00E17ACC">
            <w:pPr>
              <w:pStyle w:val="a9"/>
              <w:wordWrap/>
              <w:ind w:leftChars="100" w:left="364" w:hangingChars="100" w:hanging="184"/>
            </w:pPr>
            <w:r>
              <w:rPr>
                <w:rFonts w:ascii="ＭＳ 明朝" w:eastAsia="ＭＳ 明朝" w:hAnsi="ＭＳ 明朝" w:cs="ＭＳ 明朝" w:hint="eastAsia"/>
              </w:rPr>
              <w:t>◎</w:t>
            </w:r>
            <w:r w:rsidR="00010922">
              <w:t xml:space="preserve"> </w:t>
            </w:r>
            <w:r w:rsidR="00010922">
              <w:t>指定短期入所療養介護事業者が整備する「身体的拘束等の適正化のための指針」には、次のような項目を盛り込むこととする。</w:t>
            </w:r>
          </w:p>
          <w:p w14:paraId="694C22F6" w14:textId="77777777" w:rsidR="00E17ACC" w:rsidRDefault="00E17ACC" w:rsidP="00E17ACC">
            <w:pPr>
              <w:pStyle w:val="a9"/>
              <w:wordWrap/>
              <w:ind w:leftChars="200" w:left="360" w:firstLineChars="50" w:firstLine="92"/>
            </w:pPr>
            <w:r>
              <w:rPr>
                <w:rFonts w:ascii="ＭＳ 明朝" w:eastAsia="ＭＳ 明朝" w:hAnsi="ＭＳ 明朝" w:cs="ＭＳ 明朝" w:hint="eastAsia"/>
              </w:rPr>
              <w:t>(ｱ)</w:t>
            </w:r>
            <w:r w:rsidR="00010922">
              <w:t xml:space="preserve">  </w:t>
            </w:r>
            <w:r w:rsidR="00010922">
              <w:t>事業所における身体的拘束等の適正化に関する基本的考え</w:t>
            </w:r>
          </w:p>
          <w:p w14:paraId="21A13CB7" w14:textId="77777777" w:rsidR="00E17ACC" w:rsidRDefault="00010922" w:rsidP="00E17ACC">
            <w:pPr>
              <w:pStyle w:val="a9"/>
              <w:wordWrap/>
              <w:ind w:leftChars="200" w:left="360" w:firstLineChars="200" w:firstLine="368"/>
            </w:pPr>
            <w:r>
              <w:t>方</w:t>
            </w:r>
            <w:r>
              <w:t xml:space="preserve"> </w:t>
            </w:r>
          </w:p>
          <w:p w14:paraId="24D809EF" w14:textId="77777777" w:rsidR="00E17ACC" w:rsidRDefault="00E17ACC" w:rsidP="00E17ACC">
            <w:pPr>
              <w:pStyle w:val="a9"/>
              <w:wordWrap/>
              <w:ind w:leftChars="200" w:left="360" w:firstLineChars="50" w:firstLine="92"/>
            </w:pPr>
            <w:r>
              <w:rPr>
                <w:rFonts w:hint="eastAsia"/>
              </w:rPr>
              <w:t>(</w:t>
            </w:r>
            <w:r>
              <w:rPr>
                <w:rFonts w:hint="eastAsia"/>
              </w:rPr>
              <w:t>ｲ</w:t>
            </w:r>
            <w:r>
              <w:rPr>
                <w:rFonts w:hint="eastAsia"/>
              </w:rPr>
              <w:t>)</w:t>
            </w:r>
            <w:r>
              <w:rPr>
                <w:rFonts w:hint="eastAsia"/>
              </w:rPr>
              <w:t xml:space="preserve">　</w:t>
            </w:r>
            <w:r w:rsidR="00010922">
              <w:t>身体的拘束等適正化検討委員会その他事業所内の組織に関</w:t>
            </w:r>
          </w:p>
          <w:p w14:paraId="4A9122FC" w14:textId="54324E05" w:rsidR="00E17ACC" w:rsidRDefault="00010922" w:rsidP="003D1F34">
            <w:pPr>
              <w:pStyle w:val="a9"/>
              <w:wordWrap/>
              <w:ind w:leftChars="200" w:left="360" w:firstLineChars="200" w:firstLine="368"/>
            </w:pPr>
            <w:r>
              <w:t>する事項</w:t>
            </w:r>
            <w:r>
              <w:t xml:space="preserve"> </w:t>
            </w:r>
          </w:p>
          <w:p w14:paraId="5B60C6B2" w14:textId="77777777" w:rsidR="00E17ACC" w:rsidRDefault="00E17ACC" w:rsidP="00E17ACC">
            <w:pPr>
              <w:pStyle w:val="a9"/>
              <w:wordWrap/>
              <w:ind w:leftChars="250" w:left="450"/>
            </w:pPr>
            <w:r>
              <w:rPr>
                <w:rFonts w:hint="eastAsia"/>
              </w:rPr>
              <w:t>(</w:t>
            </w:r>
            <w:r>
              <w:rPr>
                <w:rFonts w:hint="eastAsia"/>
              </w:rPr>
              <w:t>ｳ</w:t>
            </w:r>
            <w:r>
              <w:rPr>
                <w:rFonts w:hint="eastAsia"/>
              </w:rPr>
              <w:t>)</w:t>
            </w:r>
            <w:r>
              <w:rPr>
                <w:rFonts w:hint="eastAsia"/>
              </w:rPr>
              <w:t xml:space="preserve">　</w:t>
            </w:r>
            <w:r w:rsidR="00010922">
              <w:t>身体的拘束等の適正化のための職員研修に関する基本方針</w:t>
            </w:r>
            <w:r w:rsidR="00010922">
              <w:t xml:space="preserve"> </w:t>
            </w:r>
            <w:r>
              <w:rPr>
                <w:rFonts w:hint="eastAsia"/>
              </w:rPr>
              <w:t>(</w:t>
            </w:r>
            <w:r>
              <w:rPr>
                <w:rFonts w:hint="eastAsia"/>
              </w:rPr>
              <w:t>ｴ</w:t>
            </w:r>
            <w:r>
              <w:rPr>
                <w:rFonts w:hint="eastAsia"/>
              </w:rPr>
              <w:t>)</w:t>
            </w:r>
            <w:r>
              <w:t xml:space="preserve"> </w:t>
            </w:r>
            <w:r w:rsidR="00010922">
              <w:t xml:space="preserve"> </w:t>
            </w:r>
            <w:r w:rsidR="00010922">
              <w:t>事業所内で発生した身体的拘束等の報告方法等のための方</w:t>
            </w:r>
          </w:p>
          <w:p w14:paraId="664637FD" w14:textId="2AB37FD2" w:rsidR="00E17ACC" w:rsidRDefault="00010922" w:rsidP="003D1F34">
            <w:pPr>
              <w:pStyle w:val="a9"/>
              <w:wordWrap/>
              <w:ind w:leftChars="250" w:left="450" w:firstLineChars="150" w:firstLine="276"/>
            </w:pPr>
            <w:r>
              <w:t>策に関する基本方針</w:t>
            </w:r>
            <w:r>
              <w:t xml:space="preserve"> </w:t>
            </w:r>
          </w:p>
          <w:p w14:paraId="561F00E1" w14:textId="433B5702" w:rsidR="00E17ACC" w:rsidRDefault="00E17ACC" w:rsidP="003D1F34">
            <w:pPr>
              <w:pStyle w:val="a9"/>
              <w:wordWrap/>
              <w:ind w:leftChars="200" w:left="360" w:firstLineChars="50" w:firstLine="92"/>
            </w:pPr>
            <w:r>
              <w:rPr>
                <w:rFonts w:hint="eastAsia"/>
              </w:rPr>
              <w:t>(</w:t>
            </w:r>
            <w:r>
              <w:rPr>
                <w:rFonts w:hint="eastAsia"/>
              </w:rPr>
              <w:t>ｵ</w:t>
            </w:r>
            <w:r>
              <w:rPr>
                <w:rFonts w:hint="eastAsia"/>
              </w:rPr>
              <w:t>)</w:t>
            </w:r>
            <w:r>
              <w:t xml:space="preserve"> </w:t>
            </w:r>
            <w:r w:rsidR="00010922">
              <w:t xml:space="preserve"> </w:t>
            </w:r>
            <w:r w:rsidR="00010922">
              <w:t>身体的拘束等発生時の対応に関する基本方針</w:t>
            </w:r>
          </w:p>
          <w:p w14:paraId="60CC8C0A" w14:textId="77777777" w:rsidR="00E17ACC" w:rsidRDefault="00E17ACC" w:rsidP="003D1F34">
            <w:pPr>
              <w:pStyle w:val="a9"/>
              <w:wordWrap/>
              <w:ind w:leftChars="200" w:left="360" w:firstLineChars="50" w:firstLine="92"/>
            </w:pPr>
            <w:r>
              <w:rPr>
                <w:rFonts w:hint="eastAsia"/>
              </w:rPr>
              <w:t>(</w:t>
            </w:r>
            <w:r>
              <w:rPr>
                <w:rFonts w:hint="eastAsia"/>
              </w:rPr>
              <w:t>ｶ</w:t>
            </w:r>
            <w:r>
              <w:rPr>
                <w:rFonts w:hint="eastAsia"/>
              </w:rPr>
              <w:t>)</w:t>
            </w:r>
            <w:r w:rsidR="00010922">
              <w:t xml:space="preserve"> </w:t>
            </w:r>
            <w:r w:rsidR="00010922">
              <w:t>利用者等に対する当該指針の閲覧に関する基本方針</w:t>
            </w:r>
            <w:r w:rsidR="00010922">
              <w:t xml:space="preserve"> </w:t>
            </w:r>
          </w:p>
          <w:p w14:paraId="61081774" w14:textId="77777777" w:rsidR="00E17ACC" w:rsidRDefault="00E17ACC" w:rsidP="003D1F34">
            <w:pPr>
              <w:pStyle w:val="a9"/>
              <w:wordWrap/>
              <w:ind w:leftChars="200" w:left="360" w:firstLineChars="50" w:firstLine="92"/>
            </w:pPr>
            <w:r>
              <w:rPr>
                <w:rFonts w:hint="eastAsia"/>
              </w:rPr>
              <w:t>(</w:t>
            </w:r>
            <w:r>
              <w:rPr>
                <w:rFonts w:hint="eastAsia"/>
              </w:rPr>
              <w:t>ｷ</w:t>
            </w:r>
            <w:r>
              <w:rPr>
                <w:rFonts w:hint="eastAsia"/>
              </w:rPr>
              <w:t>)</w:t>
            </w:r>
            <w:r w:rsidR="00010922">
              <w:t xml:space="preserve"> </w:t>
            </w:r>
            <w:r w:rsidR="00010922">
              <w:t>その他身体的拘束等の適正化の推進のために必要な基本方針</w:t>
            </w:r>
            <w:r w:rsidR="00010922">
              <w:t xml:space="preserve"> </w:t>
            </w:r>
          </w:p>
          <w:p w14:paraId="4863B1E2" w14:textId="35DE06F2" w:rsidR="00E17ACC" w:rsidRDefault="00546B73" w:rsidP="00E17ACC">
            <w:pPr>
              <w:pStyle w:val="a9"/>
              <w:wordWrap/>
              <w:ind w:leftChars="200" w:left="360"/>
              <w:rPr>
                <w:rFonts w:ascii="ＭＳ 明朝" w:eastAsia="ＭＳ 明朝" w:hAnsi="ＭＳ 明朝" w:cs="ＭＳ 明朝"/>
              </w:rPr>
            </w:pPr>
            <w:r w:rsidRPr="009543FA">
              <w:rPr>
                <w:rFonts w:ascii="ＭＳ ゴシック" w:hAnsi="ＭＳ ゴシック" w:hint="eastAsia"/>
                <w:color w:val="000000"/>
                <w:w w:val="50"/>
              </w:rPr>
              <w:t>◆平1１老企２５第３の九２（</w:t>
            </w:r>
            <w:r>
              <w:rPr>
                <w:rFonts w:ascii="ＭＳ ゴシック" w:hAnsi="ＭＳ ゴシック" w:hint="eastAsia"/>
                <w:color w:val="000000"/>
                <w:w w:val="50"/>
              </w:rPr>
              <w:t>２</w:t>
            </w:r>
            <w:r w:rsidRPr="009543FA">
              <w:rPr>
                <w:rFonts w:ascii="ＭＳ ゴシック" w:hAnsi="ＭＳ ゴシック" w:hint="eastAsia"/>
                <w:color w:val="000000"/>
                <w:w w:val="50"/>
              </w:rPr>
              <w:t>）</w:t>
            </w:r>
            <w:r>
              <w:rPr>
                <w:rFonts w:ascii="ＭＳ ゴシック" w:hAnsi="ＭＳ ゴシック" w:hint="eastAsia"/>
                <w:color w:val="000000"/>
                <w:w w:val="50"/>
              </w:rPr>
              <w:t>④</w:t>
            </w:r>
          </w:p>
          <w:p w14:paraId="603F5AD0" w14:textId="77777777" w:rsidR="00546B73" w:rsidRDefault="00546B73" w:rsidP="00E17ACC">
            <w:pPr>
              <w:pStyle w:val="a9"/>
              <w:wordWrap/>
              <w:ind w:leftChars="200" w:left="360"/>
              <w:rPr>
                <w:rFonts w:ascii="ＭＳ 明朝" w:eastAsia="ＭＳ 明朝" w:hAnsi="ＭＳ 明朝" w:cs="ＭＳ 明朝"/>
              </w:rPr>
            </w:pPr>
          </w:p>
          <w:p w14:paraId="717D7573" w14:textId="77777777" w:rsidR="00E17ACC" w:rsidRDefault="00E17ACC" w:rsidP="00E17ACC">
            <w:pPr>
              <w:pStyle w:val="a9"/>
              <w:wordWrap/>
              <w:ind w:leftChars="100" w:left="364" w:hangingChars="100" w:hanging="184"/>
            </w:pPr>
            <w:r>
              <w:rPr>
                <w:rFonts w:ascii="ＭＳ 明朝" w:eastAsia="ＭＳ 明朝" w:hAnsi="ＭＳ 明朝" w:cs="ＭＳ 明朝" w:hint="eastAsia"/>
              </w:rPr>
              <w:t>◎</w:t>
            </w:r>
            <w:r w:rsidR="00010922">
              <w:t xml:space="preserve"> </w:t>
            </w:r>
            <w:r w:rsidR="00010922">
              <w:t>介護従業者その他の従業者に対する身体的拘束等の適正化のための研修の内容としては、身体的拘束等の適正化の基礎的内容等の適切な</w:t>
            </w:r>
            <w:r w:rsidR="00010922">
              <w:t xml:space="preserve"> </w:t>
            </w:r>
            <w:r w:rsidR="00010922">
              <w:t>知識を普及・啓発するとともに、当該指定短期入所療養介護事業者における指針に基づき、適正化の徹底を行うものとする。</w:t>
            </w:r>
          </w:p>
          <w:p w14:paraId="6550EC76" w14:textId="77777777" w:rsidR="00E17ACC" w:rsidRDefault="00010922" w:rsidP="00E17ACC">
            <w:pPr>
              <w:pStyle w:val="a9"/>
              <w:wordWrap/>
              <w:ind w:leftChars="200" w:left="360" w:firstLineChars="50" w:firstLine="92"/>
            </w:pPr>
            <w:r>
              <w:t xml:space="preserve"> </w:t>
            </w:r>
            <w:r>
              <w:t>職員教育を組織的に徹底させていくためには、当該指定短期入所療養介護事業者が指針に基づいた研修プログラムを作成し、定期的な教育（年２回以上）を開催するとともに、新規採用時には必ず身体的拘束等の適正化の研修を実施することが重要である。</w:t>
            </w:r>
            <w:r>
              <w:t xml:space="preserve"> </w:t>
            </w:r>
          </w:p>
          <w:p w14:paraId="457E6180" w14:textId="6C8C4C0C" w:rsidR="00010922" w:rsidRDefault="00010922" w:rsidP="003D1F34">
            <w:pPr>
              <w:pStyle w:val="a9"/>
              <w:wordWrap/>
              <w:ind w:leftChars="200" w:left="360" w:firstLineChars="100" w:firstLine="184"/>
              <w:rPr>
                <w:rFonts w:ascii="ＭＳ ゴシック" w:hAnsi="ＭＳ ゴシック"/>
                <w:color w:val="000000"/>
                <w:spacing w:val="0"/>
              </w:rPr>
            </w:pPr>
            <w:r>
              <w:t>また、研修の実施内容についても記録することが必要である。研修の実施は、職員研修事業所内での研修で差し支えない。</w:t>
            </w:r>
          </w:p>
          <w:p w14:paraId="2E717BCA" w14:textId="2EE6AC27" w:rsidR="00E06487" w:rsidRPr="009543FA" w:rsidRDefault="00E06487" w:rsidP="003D1F34">
            <w:pPr>
              <w:spacing w:line="208" w:lineRule="exact"/>
              <w:ind w:firstLineChars="400" w:firstLine="36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w w:val="50"/>
                <w:szCs w:val="18"/>
              </w:rPr>
              <w:t>◆平1１老企２５第３の九２（</w:t>
            </w:r>
            <w:r>
              <w:rPr>
                <w:rFonts w:ascii="ＭＳ ゴシック" w:eastAsia="ＭＳ ゴシック" w:hAnsi="ＭＳ ゴシック" w:hint="eastAsia"/>
                <w:color w:val="000000"/>
                <w:w w:val="50"/>
                <w:szCs w:val="18"/>
              </w:rPr>
              <w:t>２</w:t>
            </w:r>
            <w:r w:rsidRPr="009543FA">
              <w:rPr>
                <w:rFonts w:ascii="ＭＳ ゴシック" w:eastAsia="ＭＳ ゴシック" w:hAnsi="ＭＳ ゴシック" w:hint="eastAsia"/>
                <w:color w:val="000000"/>
                <w:w w:val="50"/>
                <w:szCs w:val="18"/>
              </w:rPr>
              <w:t>）</w:t>
            </w:r>
            <w:r w:rsidR="00546B73">
              <w:rPr>
                <w:rFonts w:ascii="ＭＳ ゴシック" w:eastAsia="ＭＳ ゴシック" w:hAnsi="ＭＳ ゴシック" w:hint="eastAsia"/>
                <w:color w:val="000000"/>
                <w:w w:val="50"/>
                <w:szCs w:val="18"/>
              </w:rPr>
              <w:t>⑤</w:t>
            </w:r>
          </w:p>
          <w:p w14:paraId="742E477D" w14:textId="6DA08BBB" w:rsidR="00010922" w:rsidRDefault="00010922" w:rsidP="00E0687B">
            <w:pPr>
              <w:pStyle w:val="a9"/>
              <w:wordWrap/>
              <w:ind w:firstLineChars="200" w:firstLine="360"/>
              <w:rPr>
                <w:rFonts w:ascii="ＭＳ ゴシック" w:hAnsi="ＭＳ ゴシック"/>
                <w:color w:val="000000"/>
                <w:spacing w:val="0"/>
              </w:rPr>
            </w:pPr>
          </w:p>
          <w:p w14:paraId="431D89EE" w14:textId="77777777" w:rsidR="00E06487" w:rsidRDefault="00E06487" w:rsidP="00E0687B">
            <w:pPr>
              <w:pStyle w:val="a9"/>
              <w:wordWrap/>
              <w:ind w:firstLineChars="200" w:firstLine="360"/>
              <w:rPr>
                <w:rFonts w:ascii="ＭＳ ゴシック" w:hAnsi="ＭＳ ゴシック"/>
                <w:color w:val="000000"/>
                <w:spacing w:val="0"/>
              </w:rPr>
            </w:pPr>
          </w:p>
          <w:p w14:paraId="1F0778D5" w14:textId="626729F6" w:rsidR="00D12FCD" w:rsidRPr="009543FA" w:rsidRDefault="00D12FCD" w:rsidP="002E49A4">
            <w:pPr>
              <w:pStyle w:val="a9"/>
              <w:wordWrap/>
              <w:ind w:left="184" w:hangingChars="100" w:hanging="184"/>
              <w:rPr>
                <w:rFonts w:ascii="ＭＳ ゴシック" w:hAnsi="ＭＳ ゴシック"/>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自らその提供するサービスの質の評価を行い、常にその改善を図っているか。</w:t>
            </w:r>
            <w:r w:rsidRPr="009543FA">
              <w:rPr>
                <w:rFonts w:ascii="ＭＳ ゴシック" w:hAnsi="ＭＳ ゴシック" w:hint="eastAsia"/>
                <w:color w:val="000000"/>
                <w:w w:val="50"/>
              </w:rPr>
              <w:t>◆平1１厚令３７第１４６条第</w:t>
            </w:r>
            <w:r w:rsidR="006C570F">
              <w:rPr>
                <w:rFonts w:ascii="ＭＳ ゴシック" w:hAnsi="ＭＳ ゴシック" w:hint="eastAsia"/>
                <w:color w:val="000000"/>
                <w:w w:val="50"/>
              </w:rPr>
              <w:t>７</w:t>
            </w:r>
            <w:r w:rsidRPr="009543FA">
              <w:rPr>
                <w:rFonts w:ascii="ＭＳ ゴシック" w:hAnsi="ＭＳ ゴシック" w:hint="eastAsia"/>
                <w:color w:val="000000"/>
                <w:w w:val="50"/>
              </w:rPr>
              <w:t>項</w:t>
            </w:r>
          </w:p>
        </w:tc>
        <w:tc>
          <w:tcPr>
            <w:tcW w:w="446" w:type="dxa"/>
            <w:tcBorders>
              <w:top w:val="single" w:sz="4" w:space="0" w:color="auto"/>
              <w:bottom w:val="single" w:sz="4" w:space="0" w:color="auto"/>
            </w:tcBorders>
          </w:tcPr>
          <w:p w14:paraId="2B8A99EF"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F4026B5"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CB354AC" w14:textId="5B19F97E"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0E854DD6" w14:textId="77777777" w:rsidR="00D12FCD" w:rsidRPr="009543FA" w:rsidRDefault="00D12FCD" w:rsidP="00D12FCD">
            <w:pPr>
              <w:spacing w:line="208" w:lineRule="exact"/>
              <w:rPr>
                <w:rFonts w:ascii="ＭＳ ゴシック" w:eastAsia="ＭＳ ゴシック" w:hAnsi="ＭＳ ゴシック"/>
                <w:color w:val="000000"/>
                <w:spacing w:val="2"/>
                <w:szCs w:val="18"/>
              </w:rPr>
            </w:pPr>
          </w:p>
          <w:p w14:paraId="2B07D646" w14:textId="77777777" w:rsidR="00D12FCD" w:rsidRPr="009543FA" w:rsidRDefault="00D12FCD" w:rsidP="00D12FCD">
            <w:pPr>
              <w:spacing w:line="208" w:lineRule="exact"/>
              <w:rPr>
                <w:rFonts w:ascii="ＭＳ ゴシック" w:eastAsia="ＭＳ ゴシック" w:hAnsi="ＭＳ ゴシック"/>
                <w:color w:val="000000"/>
                <w:spacing w:val="2"/>
                <w:szCs w:val="18"/>
              </w:rPr>
            </w:pPr>
          </w:p>
          <w:p w14:paraId="66B3F280" w14:textId="77777777" w:rsidR="00D12FCD" w:rsidRPr="009543FA" w:rsidRDefault="00D12FCD" w:rsidP="00D12FCD">
            <w:pPr>
              <w:spacing w:line="208" w:lineRule="exact"/>
              <w:rPr>
                <w:rFonts w:ascii="ＭＳ ゴシック" w:eastAsia="ＭＳ ゴシック" w:hAnsi="ＭＳ ゴシック"/>
                <w:color w:val="000000"/>
                <w:spacing w:val="2"/>
                <w:szCs w:val="18"/>
              </w:rPr>
            </w:pPr>
          </w:p>
          <w:p w14:paraId="206B05BF" w14:textId="77777777" w:rsidR="00D12FCD" w:rsidRPr="009543FA" w:rsidRDefault="00D12FCD" w:rsidP="00D12FCD">
            <w:pPr>
              <w:spacing w:line="208" w:lineRule="exact"/>
              <w:rPr>
                <w:rFonts w:ascii="ＭＳ ゴシック" w:eastAsia="ＭＳ ゴシック" w:hAnsi="ＭＳ ゴシック"/>
                <w:color w:val="000000"/>
                <w:spacing w:val="2"/>
                <w:szCs w:val="18"/>
              </w:rPr>
            </w:pPr>
          </w:p>
          <w:p w14:paraId="088EFAA8" w14:textId="77777777" w:rsidR="00D12FCD" w:rsidRPr="009543FA" w:rsidRDefault="00D12FCD" w:rsidP="00D12FCD">
            <w:pPr>
              <w:pStyle w:val="a9"/>
              <w:wordWrap/>
              <w:rPr>
                <w:rFonts w:ascii="ＭＳ ゴシック" w:hAnsi="ＭＳ ゴシック"/>
                <w:color w:val="000000"/>
                <w:spacing w:val="0"/>
              </w:rPr>
            </w:pPr>
          </w:p>
          <w:p w14:paraId="7032C4B6" w14:textId="77777777" w:rsidR="00D12FCD" w:rsidRPr="009543FA" w:rsidRDefault="00D12FCD" w:rsidP="00D12FCD">
            <w:pPr>
              <w:pStyle w:val="a9"/>
              <w:wordWrap/>
              <w:rPr>
                <w:rFonts w:ascii="ＭＳ ゴシック" w:hAnsi="ＭＳ ゴシック"/>
                <w:color w:val="000000"/>
                <w:spacing w:val="0"/>
              </w:rPr>
            </w:pPr>
          </w:p>
          <w:p w14:paraId="66B17778"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拘束事例</w:t>
            </w:r>
          </w:p>
          <w:p w14:paraId="41413273" w14:textId="77777777" w:rsidR="00D12FCD" w:rsidRPr="009543FA" w:rsidRDefault="00D12FCD" w:rsidP="00D12FC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人</w:t>
            </w:r>
          </w:p>
          <w:p w14:paraId="7D394947" w14:textId="77777777" w:rsidR="00D12FCD" w:rsidRPr="009543FA" w:rsidRDefault="00D12FCD" w:rsidP="00D12FCD">
            <w:pPr>
              <w:pStyle w:val="a9"/>
              <w:wordWrap/>
              <w:rPr>
                <w:rFonts w:ascii="ＭＳ ゴシック" w:hAnsi="ＭＳ ゴシック"/>
                <w:color w:val="000000"/>
                <w:spacing w:val="0"/>
              </w:rPr>
            </w:pPr>
          </w:p>
          <w:p w14:paraId="19BD3164" w14:textId="77777777" w:rsidR="00D12FCD" w:rsidRPr="009543FA" w:rsidRDefault="00D12FCD" w:rsidP="00D12FCD">
            <w:pPr>
              <w:pStyle w:val="a9"/>
              <w:wordWrap/>
              <w:rPr>
                <w:rFonts w:ascii="ＭＳ ゴシック" w:hAnsi="ＭＳ ゴシック"/>
                <w:color w:val="000000"/>
                <w:spacing w:val="0"/>
              </w:rPr>
            </w:pPr>
          </w:p>
          <w:p w14:paraId="3FB70CE1" w14:textId="77777777" w:rsidR="001074F7" w:rsidRDefault="001074F7" w:rsidP="00D12FCD">
            <w:pPr>
              <w:pStyle w:val="a9"/>
              <w:wordWrap/>
              <w:ind w:left="180" w:hangingChars="100" w:hanging="180"/>
              <w:rPr>
                <w:rFonts w:ascii="ＭＳ ゴシック" w:hAnsi="ＭＳ ゴシック"/>
                <w:color w:val="000000"/>
                <w:spacing w:val="0"/>
              </w:rPr>
            </w:pPr>
          </w:p>
          <w:p w14:paraId="01D4E7B4" w14:textId="77777777" w:rsidR="001074F7" w:rsidRDefault="001074F7" w:rsidP="00D12FCD">
            <w:pPr>
              <w:pStyle w:val="a9"/>
              <w:wordWrap/>
              <w:ind w:left="180" w:hangingChars="100" w:hanging="180"/>
              <w:rPr>
                <w:rFonts w:ascii="ＭＳ ゴシック" w:hAnsi="ＭＳ ゴシック"/>
                <w:color w:val="000000"/>
                <w:spacing w:val="0"/>
              </w:rPr>
            </w:pPr>
          </w:p>
          <w:p w14:paraId="51E58791" w14:textId="77777777" w:rsidR="001074F7" w:rsidRDefault="001074F7" w:rsidP="00D12FCD">
            <w:pPr>
              <w:pStyle w:val="a9"/>
              <w:wordWrap/>
              <w:ind w:left="180" w:hangingChars="100" w:hanging="180"/>
              <w:rPr>
                <w:rFonts w:ascii="ＭＳ ゴシック" w:hAnsi="ＭＳ ゴシック"/>
                <w:color w:val="000000"/>
                <w:spacing w:val="0"/>
              </w:rPr>
            </w:pPr>
          </w:p>
          <w:p w14:paraId="13E9385C" w14:textId="77777777" w:rsidR="001074F7" w:rsidRDefault="001074F7" w:rsidP="00D12FCD">
            <w:pPr>
              <w:pStyle w:val="a9"/>
              <w:wordWrap/>
              <w:ind w:left="180" w:hangingChars="100" w:hanging="180"/>
              <w:rPr>
                <w:rFonts w:ascii="ＭＳ ゴシック" w:hAnsi="ＭＳ ゴシック"/>
                <w:color w:val="000000"/>
                <w:spacing w:val="0"/>
              </w:rPr>
            </w:pPr>
          </w:p>
          <w:p w14:paraId="0A1C81E7" w14:textId="2AC19B62" w:rsidR="00D12FCD" w:rsidRPr="009543FA" w:rsidRDefault="004E5D4C" w:rsidP="004E5D4C">
            <w:pPr>
              <w:pStyle w:val="a9"/>
              <w:wordWrap/>
              <w:ind w:left="180" w:hangingChars="100" w:hanging="180"/>
              <w:rPr>
                <w:rFonts w:ascii="ＭＳ ゴシック" w:hAnsi="ＭＳ ゴシック"/>
                <w:color w:val="000000"/>
                <w:spacing w:val="0"/>
              </w:rPr>
            </w:pPr>
            <w:r>
              <w:rPr>
                <w:rFonts w:ascii="ＭＳ ゴシック" w:hAnsi="ＭＳ ゴシック" w:hint="eastAsia"/>
                <w:color w:val="000000"/>
                <w:spacing w:val="0"/>
              </w:rPr>
              <w:t>□</w:t>
            </w:r>
            <w:r w:rsidR="00D12FCD" w:rsidRPr="009543FA">
              <w:rPr>
                <w:rFonts w:ascii="ＭＳ ゴシック" w:hAnsi="ＭＳ ゴシック" w:hint="eastAsia"/>
                <w:color w:val="000000"/>
                <w:spacing w:val="0"/>
              </w:rPr>
              <w:t>拘束の検討にあたって医師の関与を確認</w:t>
            </w:r>
          </w:p>
          <w:p w14:paraId="02B033B8" w14:textId="6072D059" w:rsidR="00D12FCD" w:rsidRPr="009543FA" w:rsidRDefault="004E5D4C" w:rsidP="00D12FCD">
            <w:pPr>
              <w:pStyle w:val="a9"/>
              <w:wordWrap/>
              <w:rPr>
                <w:rFonts w:ascii="ＭＳ ゴシック" w:hAnsi="ＭＳ ゴシック"/>
                <w:color w:val="000000"/>
                <w:spacing w:val="0"/>
              </w:rPr>
            </w:pPr>
            <w:r>
              <w:rPr>
                <w:rFonts w:ascii="ＭＳ ゴシック" w:hAnsi="ＭＳ ゴシック" w:cs="Century" w:hint="eastAsia"/>
                <w:color w:val="000000"/>
                <w:spacing w:val="1"/>
              </w:rPr>
              <w:t>□</w:t>
            </w:r>
            <w:r w:rsidR="00D12FCD" w:rsidRPr="009543FA">
              <w:rPr>
                <w:rFonts w:ascii="ＭＳ ゴシック" w:hAnsi="ＭＳ ゴシック" w:hint="eastAsia"/>
                <w:color w:val="000000"/>
              </w:rPr>
              <w:t>それぞれ記録確認</w:t>
            </w:r>
          </w:p>
          <w:p w14:paraId="3CBCC12E" w14:textId="0F7310DC" w:rsidR="00D12FCD" w:rsidRDefault="00D12FCD" w:rsidP="00D12FCD">
            <w:pPr>
              <w:pStyle w:val="a9"/>
              <w:wordWrap/>
              <w:ind w:left="180" w:hangingChars="100" w:hanging="180"/>
              <w:rPr>
                <w:rFonts w:ascii="ＭＳ ゴシック" w:hAnsi="ＭＳ ゴシック"/>
                <w:color w:val="000000"/>
                <w:spacing w:val="0"/>
              </w:rPr>
            </w:pPr>
            <w:r w:rsidRPr="009543FA">
              <w:rPr>
                <w:rFonts w:ascii="ＭＳ ゴシック" w:hAnsi="ＭＳ ゴシック" w:hint="eastAsia"/>
                <w:color w:val="000000"/>
                <w:spacing w:val="0"/>
              </w:rPr>
              <w:t>「身体拘束に関する説明書・経過観察記録」</w:t>
            </w:r>
          </w:p>
          <w:p w14:paraId="4C5A9399" w14:textId="77777777" w:rsidR="004E5D4C" w:rsidRPr="009543FA" w:rsidRDefault="004E5D4C" w:rsidP="00D12FCD">
            <w:pPr>
              <w:pStyle w:val="a9"/>
              <w:wordWrap/>
              <w:ind w:left="180" w:hangingChars="100" w:hanging="180"/>
              <w:rPr>
                <w:rFonts w:ascii="ＭＳ ゴシック" w:hAnsi="ＭＳ ゴシック"/>
                <w:color w:val="000000"/>
                <w:spacing w:val="0"/>
              </w:rPr>
            </w:pPr>
          </w:p>
          <w:p w14:paraId="573BA294" w14:textId="49676B08" w:rsidR="009C2ABB" w:rsidRPr="009543FA" w:rsidRDefault="009C2ABB" w:rsidP="009C2ABB">
            <w:pPr>
              <w:pStyle w:val="a9"/>
              <w:ind w:left="184" w:hangingChars="100" w:hanging="184"/>
              <w:rPr>
                <w:rFonts w:ascii="ＭＳ ゴシック" w:hAnsi="ＭＳ ゴシック"/>
              </w:rPr>
            </w:pPr>
            <w:r w:rsidRPr="009543FA">
              <w:rPr>
                <w:rFonts w:ascii="ＭＳ ゴシック" w:hAnsi="ＭＳ ゴシック" w:hint="eastAsia"/>
              </w:rPr>
              <w:t>・</w:t>
            </w:r>
            <w:r w:rsidRPr="009543FA">
              <w:rPr>
                <w:rFonts w:ascii="ＭＳ ゴシック" w:hAnsi="ＭＳ ゴシック" w:hint="eastAsia"/>
                <w:u w:val="wave"/>
              </w:rPr>
              <w:t>三要件（一時性</w:t>
            </w:r>
            <w:r w:rsidR="00C3705E" w:rsidRPr="009543FA">
              <w:rPr>
                <w:rFonts w:ascii="ＭＳ ゴシック" w:hAnsi="ＭＳ ゴシック" w:hint="eastAsia"/>
                <w:u w:val="wave"/>
              </w:rPr>
              <w:t>、</w:t>
            </w:r>
            <w:r w:rsidRPr="009543FA">
              <w:rPr>
                <w:rFonts w:ascii="ＭＳ ゴシック" w:hAnsi="ＭＳ ゴシック" w:hint="eastAsia"/>
                <w:u w:val="wave"/>
              </w:rPr>
              <w:t>非代替性</w:t>
            </w:r>
            <w:r w:rsidR="00C3705E" w:rsidRPr="009543FA">
              <w:rPr>
                <w:rFonts w:ascii="ＭＳ ゴシック" w:hAnsi="ＭＳ ゴシック" w:hint="eastAsia"/>
                <w:u w:val="wave"/>
              </w:rPr>
              <w:t>、</w:t>
            </w:r>
            <w:r w:rsidRPr="009543FA">
              <w:rPr>
                <w:rFonts w:ascii="ＭＳ ゴシック" w:hAnsi="ＭＳ ゴシック" w:hint="eastAsia"/>
                <w:u w:val="wave"/>
              </w:rPr>
              <w:t>切迫性）の検討記録があるか。</w:t>
            </w:r>
          </w:p>
          <w:p w14:paraId="25D8E0DB" w14:textId="77777777" w:rsidR="009C2ABB" w:rsidRPr="009543FA" w:rsidRDefault="009C2ABB" w:rsidP="009C2ABB">
            <w:pPr>
              <w:pStyle w:val="a9"/>
              <w:ind w:left="184" w:hangingChars="100" w:hanging="184"/>
              <w:rPr>
                <w:rFonts w:ascii="ＭＳ ゴシック" w:hAnsi="ＭＳ ゴシック"/>
              </w:rPr>
            </w:pPr>
            <w:r w:rsidRPr="009543FA">
              <w:rPr>
                <w:rFonts w:ascii="ＭＳ ゴシック" w:hAnsi="ＭＳ ゴシック" w:hint="eastAsia"/>
              </w:rPr>
              <w:t>・</w:t>
            </w:r>
            <w:r w:rsidRPr="009543FA">
              <w:rPr>
                <w:rFonts w:ascii="ＭＳ ゴシック" w:hAnsi="ＭＳ ゴシック" w:hint="eastAsia"/>
                <w:u w:val="wave"/>
              </w:rPr>
              <w:t>拘束解除予定日の記載がない事例がないか（必要最低限（長くても１ヶ月）の設定となっているか。</w:t>
            </w:r>
          </w:p>
          <w:p w14:paraId="7F7811B9" w14:textId="3C4CE151" w:rsidR="009C2ABB" w:rsidRPr="009543FA" w:rsidRDefault="009C2ABB" w:rsidP="00D12FCD">
            <w:pPr>
              <w:pStyle w:val="a9"/>
              <w:wordWrap/>
              <w:ind w:left="180" w:hangingChars="100" w:hanging="180"/>
              <w:rPr>
                <w:rFonts w:ascii="ＭＳ ゴシック" w:hAnsi="ＭＳ ゴシック"/>
                <w:color w:val="000000"/>
                <w:spacing w:val="0"/>
              </w:rPr>
            </w:pPr>
          </w:p>
          <w:p w14:paraId="304BE96A"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【自主点検の有・無】</w:t>
            </w:r>
          </w:p>
          <w:p w14:paraId="290A04EF" w14:textId="77777777" w:rsidR="00D12FCD"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【第三者評価受検の有・無】</w:t>
            </w:r>
          </w:p>
          <w:p w14:paraId="4A57E5AD" w14:textId="77777777" w:rsidR="00E0687B" w:rsidRDefault="00E0687B" w:rsidP="00D12FCD">
            <w:pPr>
              <w:rPr>
                <w:rFonts w:ascii="ＭＳ ゴシック" w:eastAsia="ＭＳ ゴシック" w:hAnsi="ＭＳ ゴシック"/>
                <w:szCs w:val="18"/>
              </w:rPr>
            </w:pPr>
          </w:p>
          <w:p w14:paraId="47EB58A5" w14:textId="77777777" w:rsidR="00E0687B" w:rsidRDefault="00E0687B" w:rsidP="00D12FCD">
            <w:pPr>
              <w:rPr>
                <w:rFonts w:ascii="ＭＳ ゴシック" w:eastAsia="ＭＳ ゴシック" w:hAnsi="ＭＳ ゴシック"/>
                <w:szCs w:val="18"/>
              </w:rPr>
            </w:pPr>
            <w:r>
              <w:rPr>
                <w:rFonts w:ascii="ＭＳ ゴシック" w:eastAsia="ＭＳ ゴシック" w:hAnsi="ＭＳ ゴシック" w:hint="eastAsia"/>
                <w:szCs w:val="18"/>
              </w:rPr>
              <w:t>令和</w:t>
            </w:r>
            <w:r w:rsidR="00B30A88">
              <w:rPr>
                <w:rFonts w:ascii="ＭＳ ゴシック" w:eastAsia="ＭＳ ゴシック" w:hAnsi="ＭＳ ゴシック" w:hint="eastAsia"/>
                <w:szCs w:val="18"/>
              </w:rPr>
              <w:t>６</w:t>
            </w:r>
            <w:r>
              <w:rPr>
                <w:rFonts w:ascii="ＭＳ ゴシック" w:eastAsia="ＭＳ ゴシック" w:hAnsi="ＭＳ ゴシック" w:hint="eastAsia"/>
                <w:szCs w:val="18"/>
              </w:rPr>
              <w:t>年４月１日から義務化</w:t>
            </w:r>
          </w:p>
          <w:p w14:paraId="6A88D328" w14:textId="77777777" w:rsidR="004E5D4C" w:rsidRDefault="004E5D4C" w:rsidP="00D12FCD">
            <w:pPr>
              <w:rPr>
                <w:rFonts w:ascii="ＭＳ ゴシック" w:eastAsia="ＭＳ ゴシック" w:hAnsi="ＭＳ ゴシック"/>
                <w:szCs w:val="18"/>
              </w:rPr>
            </w:pPr>
          </w:p>
          <w:p w14:paraId="4F34B738"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委員会記録（3月　に1回以上）</w:t>
            </w:r>
          </w:p>
          <w:p w14:paraId="3465B97C"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3D89913B"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61954D56"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37C4D254"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14C5C48C" w14:textId="77777777" w:rsidR="004E5D4C" w:rsidRPr="004E5D4C" w:rsidRDefault="004E5D4C" w:rsidP="004E5D4C">
            <w:pPr>
              <w:rPr>
                <w:rFonts w:ascii="ＭＳ ゴシック" w:eastAsia="ＭＳ ゴシック" w:hAnsi="ＭＳ ゴシック"/>
                <w:szCs w:val="18"/>
              </w:rPr>
            </w:pPr>
          </w:p>
          <w:p w14:paraId="54186718" w14:textId="0211F525" w:rsid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構成メンバー：</w:t>
            </w:r>
          </w:p>
          <w:p w14:paraId="48BC6045" w14:textId="77777777" w:rsidR="004E5D4C" w:rsidRDefault="004E5D4C" w:rsidP="00D12FCD">
            <w:pPr>
              <w:rPr>
                <w:rFonts w:ascii="ＭＳ ゴシック" w:eastAsia="ＭＳ ゴシック" w:hAnsi="ＭＳ ゴシック"/>
                <w:szCs w:val="18"/>
              </w:rPr>
            </w:pPr>
          </w:p>
          <w:p w14:paraId="353B06A8" w14:textId="77777777" w:rsidR="004E5D4C" w:rsidRDefault="004E5D4C" w:rsidP="00D12FCD">
            <w:pPr>
              <w:rPr>
                <w:rFonts w:ascii="ＭＳ ゴシック" w:eastAsia="ＭＳ ゴシック" w:hAnsi="ＭＳ ゴシック"/>
                <w:szCs w:val="18"/>
              </w:rPr>
            </w:pPr>
          </w:p>
          <w:p w14:paraId="759CA133" w14:textId="77777777" w:rsidR="004E5D4C" w:rsidRDefault="004E5D4C" w:rsidP="00D12FCD">
            <w:pPr>
              <w:rPr>
                <w:rFonts w:ascii="ＭＳ ゴシック" w:eastAsia="ＭＳ ゴシック" w:hAnsi="ＭＳ ゴシック"/>
                <w:szCs w:val="18"/>
              </w:rPr>
            </w:pPr>
          </w:p>
          <w:p w14:paraId="187F3B39" w14:textId="77777777" w:rsidR="004E5D4C" w:rsidRDefault="004E5D4C" w:rsidP="00D12FCD">
            <w:pPr>
              <w:rPr>
                <w:rFonts w:ascii="ＭＳ ゴシック" w:eastAsia="ＭＳ ゴシック" w:hAnsi="ＭＳ ゴシック"/>
                <w:szCs w:val="18"/>
              </w:rPr>
            </w:pPr>
          </w:p>
          <w:p w14:paraId="497F09B8" w14:textId="77777777" w:rsidR="004E5D4C" w:rsidRDefault="004E5D4C" w:rsidP="00D12FCD">
            <w:pPr>
              <w:rPr>
                <w:rFonts w:ascii="ＭＳ ゴシック" w:eastAsia="ＭＳ ゴシック" w:hAnsi="ＭＳ ゴシック"/>
                <w:szCs w:val="18"/>
              </w:rPr>
            </w:pPr>
          </w:p>
          <w:p w14:paraId="552C92F5" w14:textId="77777777" w:rsidR="004E5D4C" w:rsidRDefault="004E5D4C" w:rsidP="00D12FCD">
            <w:pPr>
              <w:rPr>
                <w:rFonts w:ascii="ＭＳ ゴシック" w:eastAsia="ＭＳ ゴシック" w:hAnsi="ＭＳ ゴシック"/>
                <w:szCs w:val="18"/>
              </w:rPr>
            </w:pPr>
          </w:p>
          <w:p w14:paraId="0BE3F6D1" w14:textId="77777777" w:rsidR="004E5D4C" w:rsidRDefault="004E5D4C" w:rsidP="00D12FCD">
            <w:pPr>
              <w:rPr>
                <w:rFonts w:ascii="ＭＳ ゴシック" w:eastAsia="ＭＳ ゴシック" w:hAnsi="ＭＳ ゴシック"/>
                <w:szCs w:val="18"/>
              </w:rPr>
            </w:pPr>
          </w:p>
          <w:p w14:paraId="2E3EA5EE" w14:textId="77777777" w:rsidR="004E5D4C" w:rsidRDefault="004E5D4C" w:rsidP="00D12FCD">
            <w:pPr>
              <w:rPr>
                <w:rFonts w:ascii="ＭＳ ゴシック" w:eastAsia="ＭＳ ゴシック" w:hAnsi="ＭＳ ゴシック"/>
                <w:szCs w:val="18"/>
              </w:rPr>
            </w:pPr>
          </w:p>
          <w:p w14:paraId="56571EEA" w14:textId="77777777" w:rsidR="004E5D4C" w:rsidRDefault="004E5D4C" w:rsidP="00D12FCD">
            <w:pPr>
              <w:rPr>
                <w:rFonts w:ascii="ＭＳ ゴシック" w:eastAsia="ＭＳ ゴシック" w:hAnsi="ＭＳ ゴシック"/>
                <w:szCs w:val="18"/>
              </w:rPr>
            </w:pPr>
          </w:p>
          <w:p w14:paraId="187BA860" w14:textId="77777777" w:rsidR="004E5D4C" w:rsidRDefault="004E5D4C" w:rsidP="00D12FCD">
            <w:pPr>
              <w:rPr>
                <w:rFonts w:ascii="ＭＳ ゴシック" w:eastAsia="ＭＳ ゴシック" w:hAnsi="ＭＳ ゴシック"/>
                <w:szCs w:val="18"/>
              </w:rPr>
            </w:pPr>
          </w:p>
          <w:p w14:paraId="5517D715" w14:textId="77777777" w:rsidR="004E5D4C" w:rsidRDefault="004E5D4C" w:rsidP="00D12FCD">
            <w:pPr>
              <w:rPr>
                <w:rFonts w:ascii="ＭＳ ゴシック" w:eastAsia="ＭＳ ゴシック" w:hAnsi="ＭＳ ゴシック"/>
                <w:szCs w:val="18"/>
              </w:rPr>
            </w:pPr>
          </w:p>
          <w:p w14:paraId="23A28F1A" w14:textId="77777777" w:rsidR="004E5D4C" w:rsidRDefault="004E5D4C" w:rsidP="00D12FCD">
            <w:pPr>
              <w:rPr>
                <w:rFonts w:ascii="ＭＳ ゴシック" w:eastAsia="ＭＳ ゴシック" w:hAnsi="ＭＳ ゴシック"/>
                <w:szCs w:val="18"/>
              </w:rPr>
            </w:pPr>
          </w:p>
          <w:p w14:paraId="1935A94B" w14:textId="77777777" w:rsidR="004E5D4C" w:rsidRDefault="004E5D4C" w:rsidP="00D12FCD">
            <w:pPr>
              <w:rPr>
                <w:rFonts w:ascii="ＭＳ ゴシック" w:eastAsia="ＭＳ ゴシック" w:hAnsi="ＭＳ ゴシック"/>
                <w:szCs w:val="18"/>
              </w:rPr>
            </w:pPr>
          </w:p>
          <w:p w14:paraId="014A4168" w14:textId="77777777" w:rsidR="004E5D4C" w:rsidRDefault="004E5D4C" w:rsidP="00D12FCD">
            <w:pPr>
              <w:rPr>
                <w:rFonts w:ascii="ＭＳ ゴシック" w:eastAsia="ＭＳ ゴシック" w:hAnsi="ＭＳ ゴシック"/>
                <w:szCs w:val="18"/>
              </w:rPr>
            </w:pPr>
          </w:p>
          <w:p w14:paraId="7D23D0A3" w14:textId="77777777" w:rsidR="004E5D4C" w:rsidRDefault="004E5D4C" w:rsidP="00D12FCD">
            <w:pPr>
              <w:rPr>
                <w:rFonts w:ascii="ＭＳ ゴシック" w:eastAsia="ＭＳ ゴシック" w:hAnsi="ＭＳ ゴシック"/>
                <w:szCs w:val="18"/>
              </w:rPr>
            </w:pPr>
          </w:p>
          <w:p w14:paraId="64AD94E1" w14:textId="77777777" w:rsidR="004E5D4C" w:rsidRDefault="004E5D4C" w:rsidP="00D12FCD">
            <w:pPr>
              <w:rPr>
                <w:rFonts w:ascii="ＭＳ ゴシック" w:eastAsia="ＭＳ ゴシック" w:hAnsi="ＭＳ ゴシック"/>
                <w:szCs w:val="18"/>
              </w:rPr>
            </w:pPr>
          </w:p>
          <w:p w14:paraId="07624F6D" w14:textId="77777777" w:rsidR="004E5D4C" w:rsidRDefault="004E5D4C" w:rsidP="00D12FCD">
            <w:pPr>
              <w:rPr>
                <w:rFonts w:ascii="ＭＳ ゴシック" w:eastAsia="ＭＳ ゴシック" w:hAnsi="ＭＳ ゴシック"/>
                <w:szCs w:val="18"/>
              </w:rPr>
            </w:pPr>
          </w:p>
          <w:p w14:paraId="170D2436" w14:textId="77777777" w:rsidR="004E5D4C" w:rsidRDefault="004E5D4C" w:rsidP="00D12FCD">
            <w:pPr>
              <w:rPr>
                <w:rFonts w:ascii="ＭＳ ゴシック" w:eastAsia="ＭＳ ゴシック" w:hAnsi="ＭＳ ゴシック"/>
                <w:szCs w:val="18"/>
              </w:rPr>
            </w:pPr>
          </w:p>
          <w:p w14:paraId="34DE3CC4" w14:textId="77777777" w:rsidR="004E5D4C" w:rsidRDefault="004E5D4C" w:rsidP="00D12FCD">
            <w:pPr>
              <w:rPr>
                <w:rFonts w:ascii="ＭＳ ゴシック" w:eastAsia="ＭＳ ゴシック" w:hAnsi="ＭＳ ゴシック"/>
                <w:szCs w:val="18"/>
              </w:rPr>
            </w:pPr>
          </w:p>
          <w:p w14:paraId="1459E30E" w14:textId="77777777" w:rsidR="004E5D4C" w:rsidRDefault="004E5D4C" w:rsidP="00D12FCD">
            <w:pPr>
              <w:rPr>
                <w:rFonts w:ascii="ＭＳ ゴシック" w:eastAsia="ＭＳ ゴシック" w:hAnsi="ＭＳ ゴシック"/>
                <w:szCs w:val="18"/>
              </w:rPr>
            </w:pPr>
          </w:p>
          <w:p w14:paraId="55650373" w14:textId="77777777" w:rsidR="004E5D4C" w:rsidRDefault="004E5D4C" w:rsidP="00D12FCD">
            <w:pPr>
              <w:rPr>
                <w:rFonts w:ascii="ＭＳ ゴシック" w:eastAsia="ＭＳ ゴシック" w:hAnsi="ＭＳ ゴシック"/>
                <w:szCs w:val="18"/>
              </w:rPr>
            </w:pPr>
          </w:p>
          <w:p w14:paraId="4AC76346" w14:textId="77777777" w:rsidR="004E5D4C" w:rsidRDefault="004E5D4C" w:rsidP="00D12FCD">
            <w:pPr>
              <w:rPr>
                <w:rFonts w:ascii="ＭＳ ゴシック" w:eastAsia="ＭＳ ゴシック" w:hAnsi="ＭＳ ゴシック"/>
                <w:szCs w:val="18"/>
              </w:rPr>
            </w:pPr>
          </w:p>
          <w:p w14:paraId="32672FFF" w14:textId="77777777" w:rsidR="004E5D4C" w:rsidRDefault="004E5D4C" w:rsidP="00D12FCD">
            <w:pPr>
              <w:rPr>
                <w:rFonts w:ascii="ＭＳ ゴシック" w:eastAsia="ＭＳ ゴシック" w:hAnsi="ＭＳ ゴシック"/>
                <w:szCs w:val="18"/>
              </w:rPr>
            </w:pPr>
          </w:p>
          <w:p w14:paraId="61476210" w14:textId="77777777" w:rsidR="004E5D4C" w:rsidRDefault="004E5D4C" w:rsidP="00D12FCD">
            <w:pPr>
              <w:rPr>
                <w:rFonts w:ascii="ＭＳ ゴシック" w:eastAsia="ＭＳ ゴシック" w:hAnsi="ＭＳ ゴシック"/>
                <w:szCs w:val="18"/>
              </w:rPr>
            </w:pPr>
          </w:p>
          <w:p w14:paraId="6666E237" w14:textId="77777777" w:rsidR="004E5D4C" w:rsidRDefault="004E5D4C" w:rsidP="00D12FCD">
            <w:pPr>
              <w:rPr>
                <w:rFonts w:ascii="ＭＳ ゴシック" w:eastAsia="ＭＳ ゴシック" w:hAnsi="ＭＳ ゴシック"/>
                <w:szCs w:val="18"/>
              </w:rPr>
            </w:pPr>
          </w:p>
          <w:p w14:paraId="1130E54E" w14:textId="77777777" w:rsidR="004E5D4C" w:rsidRDefault="004E5D4C" w:rsidP="00D12FCD">
            <w:pPr>
              <w:rPr>
                <w:rFonts w:ascii="ＭＳ ゴシック" w:eastAsia="ＭＳ ゴシック" w:hAnsi="ＭＳ ゴシック"/>
                <w:szCs w:val="18"/>
              </w:rPr>
            </w:pPr>
          </w:p>
          <w:p w14:paraId="03AD9291" w14:textId="77777777" w:rsidR="004E5D4C" w:rsidRDefault="004E5D4C" w:rsidP="00D12FCD">
            <w:pPr>
              <w:rPr>
                <w:rFonts w:ascii="ＭＳ ゴシック" w:eastAsia="ＭＳ ゴシック" w:hAnsi="ＭＳ ゴシック"/>
                <w:szCs w:val="18"/>
              </w:rPr>
            </w:pPr>
          </w:p>
          <w:p w14:paraId="0B2DA87F" w14:textId="77777777" w:rsidR="004E5D4C" w:rsidRDefault="004E5D4C" w:rsidP="00D12FCD">
            <w:pPr>
              <w:rPr>
                <w:rFonts w:ascii="ＭＳ ゴシック" w:eastAsia="ＭＳ ゴシック" w:hAnsi="ＭＳ ゴシック"/>
                <w:szCs w:val="18"/>
              </w:rPr>
            </w:pPr>
          </w:p>
          <w:p w14:paraId="78E12FA7"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身体的拘束等の適正化のための指針</w:t>
            </w:r>
          </w:p>
          <w:p w14:paraId="71EE1A18"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有・無　】</w:t>
            </w:r>
          </w:p>
          <w:p w14:paraId="566BF172" w14:textId="77777777" w:rsidR="004E5D4C" w:rsidRPr="004E5D4C" w:rsidRDefault="004E5D4C" w:rsidP="004E5D4C">
            <w:pPr>
              <w:rPr>
                <w:rFonts w:ascii="ＭＳ ゴシック" w:eastAsia="ＭＳ ゴシック" w:hAnsi="ＭＳ ゴシック"/>
                <w:szCs w:val="18"/>
              </w:rPr>
            </w:pPr>
          </w:p>
          <w:p w14:paraId="061A7D75"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身体的拘束等の適正化のための研修</w:t>
            </w:r>
          </w:p>
          <w:p w14:paraId="414B9937"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（２回／年以上）</w:t>
            </w:r>
          </w:p>
          <w:p w14:paraId="0C41B72A"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501C741D"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xml:space="preserve">　　年　　月　　日</w:t>
            </w:r>
          </w:p>
          <w:p w14:paraId="6E9F5CAA" w14:textId="77777777" w:rsidR="004E5D4C" w:rsidRPr="004E5D4C" w:rsidRDefault="004E5D4C" w:rsidP="004E5D4C">
            <w:pPr>
              <w:rPr>
                <w:rFonts w:ascii="ＭＳ ゴシック" w:eastAsia="ＭＳ ゴシック" w:hAnsi="ＭＳ ゴシック"/>
                <w:szCs w:val="18"/>
              </w:rPr>
            </w:pPr>
          </w:p>
          <w:p w14:paraId="72B2E7AE" w14:textId="77777777" w:rsidR="004E5D4C" w:rsidRP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新規採用時の研修</w:t>
            </w:r>
          </w:p>
          <w:p w14:paraId="7EEC741A" w14:textId="546EFD37" w:rsidR="004E5D4C" w:rsidRDefault="004E5D4C" w:rsidP="004E5D4C">
            <w:pPr>
              <w:rPr>
                <w:rFonts w:ascii="ＭＳ ゴシック" w:eastAsia="ＭＳ ゴシック" w:hAnsi="ＭＳ ゴシック"/>
                <w:szCs w:val="18"/>
              </w:rPr>
            </w:pPr>
            <w:r w:rsidRPr="004E5D4C">
              <w:rPr>
                <w:rFonts w:ascii="ＭＳ ゴシック" w:eastAsia="ＭＳ ゴシック" w:hAnsi="ＭＳ ゴシック" w:hint="eastAsia"/>
                <w:szCs w:val="18"/>
              </w:rPr>
              <w:t>【　有　・　無　】</w:t>
            </w:r>
          </w:p>
          <w:p w14:paraId="35810ED9" w14:textId="77777777" w:rsidR="004E5D4C" w:rsidRDefault="004E5D4C" w:rsidP="00D12FCD">
            <w:pPr>
              <w:rPr>
                <w:rFonts w:ascii="ＭＳ ゴシック" w:eastAsia="ＭＳ ゴシック" w:hAnsi="ＭＳ ゴシック"/>
                <w:szCs w:val="18"/>
              </w:rPr>
            </w:pPr>
          </w:p>
          <w:p w14:paraId="71E0E06C" w14:textId="77777777" w:rsidR="004E5D4C" w:rsidRDefault="004E5D4C" w:rsidP="00D12FCD">
            <w:pPr>
              <w:rPr>
                <w:rFonts w:ascii="ＭＳ ゴシック" w:eastAsia="ＭＳ ゴシック" w:hAnsi="ＭＳ ゴシック"/>
                <w:szCs w:val="18"/>
              </w:rPr>
            </w:pPr>
          </w:p>
          <w:p w14:paraId="55F28C44" w14:textId="77777777" w:rsidR="004E5D4C" w:rsidRDefault="004E5D4C" w:rsidP="00D12FCD">
            <w:pPr>
              <w:rPr>
                <w:rFonts w:ascii="ＭＳ ゴシック" w:eastAsia="ＭＳ ゴシック" w:hAnsi="ＭＳ ゴシック"/>
                <w:szCs w:val="18"/>
              </w:rPr>
            </w:pPr>
          </w:p>
          <w:p w14:paraId="6296A853" w14:textId="77777777" w:rsidR="004E5D4C" w:rsidRDefault="004E5D4C" w:rsidP="00D12FCD">
            <w:pPr>
              <w:rPr>
                <w:rFonts w:ascii="ＭＳ ゴシック" w:eastAsia="ＭＳ ゴシック" w:hAnsi="ＭＳ ゴシック"/>
                <w:szCs w:val="18"/>
              </w:rPr>
            </w:pPr>
          </w:p>
          <w:p w14:paraId="31D4890E" w14:textId="77777777" w:rsidR="004E5D4C" w:rsidRDefault="004E5D4C" w:rsidP="00D12FCD">
            <w:pPr>
              <w:rPr>
                <w:rFonts w:ascii="ＭＳ ゴシック" w:eastAsia="ＭＳ ゴシック" w:hAnsi="ＭＳ ゴシック"/>
                <w:szCs w:val="18"/>
              </w:rPr>
            </w:pPr>
          </w:p>
          <w:p w14:paraId="64C310F8" w14:textId="77777777" w:rsidR="004E5D4C" w:rsidRDefault="004E5D4C" w:rsidP="00D12FCD">
            <w:pPr>
              <w:rPr>
                <w:rFonts w:ascii="ＭＳ ゴシック" w:eastAsia="ＭＳ ゴシック" w:hAnsi="ＭＳ ゴシック"/>
                <w:szCs w:val="18"/>
              </w:rPr>
            </w:pPr>
          </w:p>
          <w:p w14:paraId="7D00F8BD" w14:textId="77777777" w:rsidR="004E5D4C" w:rsidRDefault="004E5D4C" w:rsidP="00D12FCD">
            <w:pPr>
              <w:rPr>
                <w:rFonts w:ascii="ＭＳ ゴシック" w:eastAsia="ＭＳ ゴシック" w:hAnsi="ＭＳ ゴシック"/>
                <w:szCs w:val="18"/>
              </w:rPr>
            </w:pPr>
          </w:p>
          <w:p w14:paraId="7D4933DC" w14:textId="77777777" w:rsidR="004E5D4C" w:rsidRDefault="004E5D4C" w:rsidP="00D12FCD">
            <w:pPr>
              <w:rPr>
                <w:rFonts w:ascii="ＭＳ ゴシック" w:eastAsia="ＭＳ ゴシック" w:hAnsi="ＭＳ ゴシック"/>
                <w:szCs w:val="18"/>
              </w:rPr>
            </w:pPr>
          </w:p>
          <w:p w14:paraId="403108ED" w14:textId="77777777" w:rsidR="004E5D4C" w:rsidRDefault="004E5D4C" w:rsidP="00D12FCD">
            <w:pPr>
              <w:rPr>
                <w:rFonts w:ascii="ＭＳ ゴシック" w:eastAsia="ＭＳ ゴシック" w:hAnsi="ＭＳ ゴシック"/>
                <w:szCs w:val="18"/>
              </w:rPr>
            </w:pPr>
          </w:p>
          <w:p w14:paraId="3AD55B69" w14:textId="77777777" w:rsidR="004E5D4C" w:rsidRDefault="004E5D4C" w:rsidP="00D12FCD">
            <w:pPr>
              <w:rPr>
                <w:rFonts w:ascii="ＭＳ ゴシック" w:eastAsia="ＭＳ ゴシック" w:hAnsi="ＭＳ ゴシック"/>
                <w:szCs w:val="18"/>
              </w:rPr>
            </w:pPr>
          </w:p>
          <w:p w14:paraId="4EFE56DB" w14:textId="77777777" w:rsidR="004E5D4C" w:rsidRDefault="004E5D4C" w:rsidP="00D12FCD">
            <w:pPr>
              <w:rPr>
                <w:rFonts w:ascii="ＭＳ ゴシック" w:eastAsia="ＭＳ ゴシック" w:hAnsi="ＭＳ ゴシック"/>
                <w:szCs w:val="18"/>
              </w:rPr>
            </w:pPr>
          </w:p>
          <w:p w14:paraId="06C44DC3" w14:textId="2620AFA0" w:rsidR="004E5D4C" w:rsidRPr="009543FA" w:rsidRDefault="004E5D4C" w:rsidP="00D12FCD">
            <w:pPr>
              <w:rPr>
                <w:rFonts w:ascii="ＭＳ ゴシック" w:eastAsia="ＭＳ ゴシック" w:hAnsi="ＭＳ ゴシック"/>
                <w:szCs w:val="18"/>
              </w:rPr>
            </w:pPr>
          </w:p>
        </w:tc>
      </w:tr>
      <w:tr w:rsidR="00D12FCD" w:rsidRPr="009543FA" w14:paraId="696DBF51" w14:textId="77777777" w:rsidTr="00355865">
        <w:trPr>
          <w:trHeight w:val="240"/>
        </w:trPr>
        <w:tc>
          <w:tcPr>
            <w:tcW w:w="1560" w:type="dxa"/>
            <w:tcBorders>
              <w:top w:val="single" w:sz="4" w:space="0" w:color="auto"/>
              <w:bottom w:val="single" w:sz="4" w:space="0" w:color="auto"/>
            </w:tcBorders>
          </w:tcPr>
          <w:p w14:paraId="39181C2B" w14:textId="060305A8" w:rsidR="00D12FCD" w:rsidRPr="009543FA" w:rsidRDefault="00D12FCD" w:rsidP="009C2ABB">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15　短期入所療養介護計画の作成</w:t>
            </w:r>
          </w:p>
        </w:tc>
        <w:tc>
          <w:tcPr>
            <w:tcW w:w="6027" w:type="dxa"/>
            <w:tcBorders>
              <w:top w:val="single" w:sz="4" w:space="0" w:color="auto"/>
              <w:bottom w:val="single" w:sz="4" w:space="0" w:color="auto"/>
            </w:tcBorders>
          </w:tcPr>
          <w:p w14:paraId="3CFC9F60" w14:textId="77777777" w:rsidR="00D12FCD" w:rsidRPr="009543FA" w:rsidRDefault="00D12FCD" w:rsidP="00D12FCD">
            <w:pPr>
              <w:spacing w:line="208" w:lineRule="exact"/>
              <w:ind w:left="180" w:hangingChars="1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pacing w:val="1"/>
                <w:w w:val="50"/>
                <w:szCs w:val="18"/>
              </w:rPr>
              <w:t xml:space="preserve">　</w:t>
            </w:r>
            <w:r w:rsidRPr="009543FA">
              <w:rPr>
                <w:rFonts w:ascii="ＭＳ ゴシック" w:eastAsia="ＭＳ ゴシック" w:hAnsi="ＭＳ ゴシック" w:hint="eastAsia"/>
                <w:color w:val="000000"/>
                <w:szCs w:val="18"/>
              </w:rPr>
              <w:t>相当期間（概ね4日）以上にわたり継続して入所することが予定される利用者については、利用者の心身の状況、病状、希望及びその置かれている環境並びに医師の診療の方針に基づき、サービスの提供の開始前から終了後に至るまでの利用者が利用するサービスの継続性に配慮して、他の従業者と協議の上、サービスの目標、当該目標を達成するための具体的なサービスの内容等を記載した短期入所療養介護計画を作成しているか。</w:t>
            </w:r>
            <w:r w:rsidRPr="009543FA">
              <w:rPr>
                <w:rFonts w:ascii="ＭＳ ゴシック" w:eastAsia="ＭＳ ゴシック" w:hAnsi="ＭＳ ゴシック" w:hint="eastAsia"/>
                <w:color w:val="000000"/>
                <w:w w:val="50"/>
                <w:szCs w:val="18"/>
              </w:rPr>
              <w:t>◆平1１厚令３７第１４７条第１項</w:t>
            </w:r>
          </w:p>
          <w:p w14:paraId="427AF932" w14:textId="77777777" w:rsidR="00D12FCD" w:rsidRPr="009543FA" w:rsidRDefault="00D12FCD" w:rsidP="00D12FC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介護支援専門員の資格を有する者がいる場合は、その者に当該計画の取りまとめを行わせること。いない場合には、療養介護計画作成の経験を有する者に作成をさせることが望ましい。</w:t>
            </w:r>
          </w:p>
          <w:p w14:paraId="02B6CC68" w14:textId="77777777" w:rsidR="00D12FCD" w:rsidRPr="009543FA" w:rsidRDefault="00D12FCD" w:rsidP="00D12FC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◆平1１老企２５第３の九２（３）①</w:t>
            </w:r>
          </w:p>
          <w:p w14:paraId="39CC7212" w14:textId="77777777" w:rsidR="00D12FCD" w:rsidRPr="009543FA" w:rsidRDefault="00D12FCD" w:rsidP="00D12FCD">
            <w:pPr>
              <w:pStyle w:val="a9"/>
              <w:wordWrap/>
              <w:rPr>
                <w:rFonts w:ascii="ＭＳ ゴシック" w:hAnsi="ＭＳ ゴシック"/>
                <w:color w:val="000000"/>
                <w:spacing w:val="0"/>
              </w:rPr>
            </w:pPr>
          </w:p>
          <w:p w14:paraId="7340F089" w14:textId="77777777" w:rsidR="00D12FCD" w:rsidRPr="009543FA" w:rsidRDefault="00D12FCD" w:rsidP="00D12FCD">
            <w:pPr>
              <w:pStyle w:val="a9"/>
              <w:wordWrap/>
              <w:ind w:left="182" w:hangingChars="99" w:hanging="182"/>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短期入所療養介護計画は、既に居宅サービス計画が作成されている場合は、当該計画の内容に沿って作成しているか。</w:t>
            </w:r>
          </w:p>
          <w:p w14:paraId="1D589A01" w14:textId="77777777" w:rsidR="00D12FCD" w:rsidRPr="009543FA" w:rsidRDefault="00D12FCD" w:rsidP="00D12FCD">
            <w:pPr>
              <w:pStyle w:val="a9"/>
              <w:wordWrap/>
              <w:ind w:leftChars="51" w:left="92" w:firstLineChars="246" w:firstLine="231"/>
              <w:rPr>
                <w:rFonts w:ascii="ＭＳ ゴシック" w:hAnsi="ＭＳ ゴシック"/>
                <w:color w:val="000000"/>
              </w:rPr>
            </w:pPr>
            <w:r w:rsidRPr="009543FA">
              <w:rPr>
                <w:rFonts w:ascii="ＭＳ ゴシック" w:hAnsi="ＭＳ ゴシック" w:hint="eastAsia"/>
                <w:color w:val="000000"/>
                <w:w w:val="50"/>
              </w:rPr>
              <w:t>◆平1１厚令３７第１４７条第２項</w:t>
            </w:r>
          </w:p>
          <w:p w14:paraId="6B18D0EF" w14:textId="77777777" w:rsidR="00D12FCD" w:rsidRPr="009543FA" w:rsidRDefault="00D12FCD" w:rsidP="00D12FCD">
            <w:pPr>
              <w:pStyle w:val="a9"/>
              <w:wordWrap/>
              <w:rPr>
                <w:rFonts w:ascii="ＭＳ ゴシック" w:hAnsi="ＭＳ ゴシック"/>
                <w:color w:val="000000"/>
                <w:spacing w:val="0"/>
              </w:rPr>
            </w:pPr>
          </w:p>
          <w:p w14:paraId="32143FFC" w14:textId="77777777" w:rsidR="00D12FCD" w:rsidRPr="009543FA" w:rsidRDefault="00D12FCD" w:rsidP="00D12FC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短期入所療養介護計画の作成に当たっては、その内容について利用者又はその家族に対して説明し、利用者の同意を得ているか。</w:t>
            </w:r>
          </w:p>
          <w:p w14:paraId="4DE77466" w14:textId="77777777" w:rsidR="00D12FCD" w:rsidRPr="009543FA" w:rsidRDefault="00D12FCD" w:rsidP="00D12FCD">
            <w:pPr>
              <w:spacing w:line="208" w:lineRule="exact"/>
              <w:ind w:leftChars="180" w:left="324"/>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◆平1１厚令３７第１４７条第３項</w:t>
            </w:r>
          </w:p>
          <w:p w14:paraId="43693C54" w14:textId="77777777" w:rsidR="00D12FCD" w:rsidRPr="009543FA" w:rsidRDefault="00D12FCD" w:rsidP="00D12FCD">
            <w:pPr>
              <w:pStyle w:val="a9"/>
              <w:wordWrap/>
              <w:rPr>
                <w:rFonts w:ascii="ＭＳ ゴシック" w:hAnsi="ＭＳ ゴシック"/>
                <w:color w:val="000000"/>
                <w:spacing w:val="0"/>
              </w:rPr>
            </w:pPr>
          </w:p>
          <w:p w14:paraId="373C4319" w14:textId="77777777" w:rsidR="00D12FCD" w:rsidRPr="009543FA" w:rsidRDefault="00D12FCD" w:rsidP="00D12FC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lastRenderedPageBreak/>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短期入所療養介護計画を作成した際には、当該計画を利用者に交付しているか。</w:t>
            </w:r>
            <w:r w:rsidRPr="009543FA">
              <w:rPr>
                <w:rFonts w:ascii="ＭＳ ゴシック" w:hAnsi="ＭＳ ゴシック" w:hint="eastAsia"/>
                <w:color w:val="000000"/>
                <w:w w:val="50"/>
              </w:rPr>
              <w:t>◆平1１厚令３７第１４７条第４項</w:t>
            </w:r>
          </w:p>
          <w:p w14:paraId="6CFD82B2" w14:textId="44AADDFF" w:rsidR="00D12FCD" w:rsidRPr="009543FA" w:rsidRDefault="00D12FCD" w:rsidP="005E4152">
            <w:pPr>
              <w:pStyle w:val="a9"/>
              <w:wordWrap/>
              <w:ind w:left="368" w:hangingChars="200" w:hanging="368"/>
              <w:rPr>
                <w:rFonts w:ascii="ＭＳ ゴシック" w:hAnsi="ＭＳ ゴシック"/>
              </w:rPr>
            </w:pPr>
            <w:r w:rsidRPr="009543FA">
              <w:rPr>
                <w:rFonts w:ascii="ＭＳ ゴシック" w:hAnsi="ＭＳ ゴシック" w:hint="eastAsia"/>
                <w:color w:val="000000"/>
              </w:rPr>
              <w:t xml:space="preserve">　◎　指定居宅介護支援事業者から、短期入所療養介護計画の提供の求めがあった際には、当該短期入所療養介護計画を提出することに協力するよう努めるものとする。</w:t>
            </w:r>
            <w:r w:rsidRPr="009543FA">
              <w:rPr>
                <w:rFonts w:ascii="ＭＳ ゴシック" w:hAnsi="ＭＳ ゴシック" w:hint="eastAsia"/>
                <w:color w:val="000000"/>
                <w:spacing w:val="-4"/>
                <w:w w:val="50"/>
              </w:rPr>
              <w:t>◆平11老企２５第３の一３（１４）</w:t>
            </w:r>
            <w:r w:rsidRPr="009543FA">
              <w:rPr>
                <w:rFonts w:ascii="ＭＳ ゴシック" w:hAnsi="ＭＳ ゴシック" w:hint="eastAsia"/>
                <w:color w:val="000000"/>
                <w:w w:val="50"/>
              </w:rPr>
              <w:t>⑥準用</w:t>
            </w:r>
          </w:p>
        </w:tc>
        <w:tc>
          <w:tcPr>
            <w:tcW w:w="446" w:type="dxa"/>
            <w:tcBorders>
              <w:top w:val="single" w:sz="4" w:space="0" w:color="auto"/>
              <w:bottom w:val="single" w:sz="4" w:space="0" w:color="auto"/>
            </w:tcBorders>
          </w:tcPr>
          <w:p w14:paraId="4055597C"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2556B3A1" w14:textId="77777777" w:rsidR="00D12FCD" w:rsidRPr="009543FA" w:rsidRDefault="00D12FCD" w:rsidP="00D12FC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48BE824" w14:textId="0A35E934"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718E1D8B" w14:textId="77777777" w:rsidR="005E4152" w:rsidRPr="009543FA" w:rsidRDefault="00D12FCD" w:rsidP="00D12FCD">
            <w:pPr>
              <w:pStyle w:val="a9"/>
              <w:spacing w:before="121"/>
              <w:rPr>
                <w:rFonts w:ascii="ＭＳ ゴシック" w:hAnsi="ＭＳ ゴシック"/>
                <w:color w:val="000000"/>
              </w:rPr>
            </w:pPr>
            <w:r w:rsidRPr="009543FA">
              <w:rPr>
                <w:rFonts w:ascii="ＭＳ ゴシック" w:hAnsi="ＭＳ ゴシック" w:hint="eastAsia"/>
                <w:color w:val="000000"/>
              </w:rPr>
              <w:t xml:space="preserve">【計画作成状況】　　</w:t>
            </w:r>
          </w:p>
          <w:p w14:paraId="2FC571C8" w14:textId="77777777" w:rsidR="005E4152" w:rsidRPr="009543FA" w:rsidRDefault="00D12FCD" w:rsidP="00D12FCD">
            <w:pPr>
              <w:pStyle w:val="a9"/>
              <w:spacing w:before="121"/>
              <w:rPr>
                <w:rFonts w:ascii="ＭＳ ゴシック" w:hAnsi="ＭＳ ゴシック"/>
                <w:color w:val="000000"/>
              </w:rPr>
            </w:pPr>
            <w:r w:rsidRPr="009543FA">
              <w:rPr>
                <w:rFonts w:ascii="ＭＳ ゴシック" w:hAnsi="ＭＳ ゴシック" w:hint="eastAsia"/>
                <w:color w:val="000000"/>
              </w:rPr>
              <w:t>利用者※（　　）人中</w:t>
            </w:r>
          </w:p>
          <w:p w14:paraId="51402ED4" w14:textId="741048CA" w:rsidR="00D12FCD" w:rsidRPr="009543FA" w:rsidRDefault="00D12FCD" w:rsidP="00D12FCD">
            <w:pPr>
              <w:pStyle w:val="a9"/>
              <w:spacing w:before="121"/>
              <w:rPr>
                <w:rFonts w:ascii="ＭＳ ゴシック" w:hAnsi="ＭＳ ゴシック"/>
                <w:color w:val="000000"/>
              </w:rPr>
            </w:pPr>
            <w:r w:rsidRPr="009543FA">
              <w:rPr>
                <w:rFonts w:ascii="ＭＳ ゴシック" w:hAnsi="ＭＳ ゴシック" w:hint="eastAsia"/>
                <w:color w:val="000000"/>
              </w:rPr>
              <w:t>（　　）人作成</w:t>
            </w:r>
          </w:p>
          <w:p w14:paraId="26516B09" w14:textId="77777777" w:rsidR="00D12FCD" w:rsidRPr="009543FA" w:rsidRDefault="00D12FCD" w:rsidP="00D12FCD">
            <w:pPr>
              <w:pStyle w:val="a9"/>
              <w:spacing w:before="121"/>
              <w:rPr>
                <w:rFonts w:ascii="ＭＳ ゴシック" w:hAnsi="ＭＳ ゴシック"/>
                <w:color w:val="000000"/>
              </w:rPr>
            </w:pPr>
            <w:r w:rsidRPr="009543FA">
              <w:rPr>
                <w:rFonts w:ascii="ＭＳ ゴシック" w:hAnsi="ＭＳ ゴシック" w:hint="eastAsia"/>
                <w:color w:val="000000"/>
              </w:rPr>
              <w:t>※少なくとも概ね４日以上の入所する利用者</w:t>
            </w:r>
          </w:p>
          <w:p w14:paraId="1C8400F4" w14:textId="77777777" w:rsidR="00D12FCD" w:rsidRPr="009543FA" w:rsidRDefault="00D12FCD" w:rsidP="00D12FCD">
            <w:pPr>
              <w:pStyle w:val="a9"/>
              <w:rPr>
                <w:rFonts w:ascii="ＭＳ ゴシック" w:hAnsi="ＭＳ ゴシック"/>
                <w:color w:val="000000"/>
              </w:rPr>
            </w:pPr>
          </w:p>
          <w:p w14:paraId="0F254B76"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アセスメントの方法、</w:t>
            </w:r>
          </w:p>
          <w:p w14:paraId="24CCB7E6"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様式（　　　　　　　）</w:t>
            </w:r>
          </w:p>
          <w:p w14:paraId="5CB7B7B6" w14:textId="77777777" w:rsidR="00D12FCD" w:rsidRPr="009543FA" w:rsidRDefault="00D12FCD" w:rsidP="00D12FCD">
            <w:pPr>
              <w:pStyle w:val="a9"/>
              <w:rPr>
                <w:rFonts w:ascii="ＭＳ ゴシック" w:hAnsi="ＭＳ ゴシック"/>
                <w:color w:val="000000"/>
                <w:spacing w:val="0"/>
              </w:rPr>
            </w:pPr>
          </w:p>
          <w:p w14:paraId="0F0FB40F"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0"/>
              </w:rPr>
              <w:t>計画作成者名(職名)</w:t>
            </w:r>
          </w:p>
          <w:p w14:paraId="687B6F59"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spacing w:val="0"/>
              </w:rPr>
              <w:t>（　　　　　　　　　）</w:t>
            </w:r>
          </w:p>
          <w:p w14:paraId="626BA99C" w14:textId="77777777" w:rsidR="00D12FCD" w:rsidRPr="009543FA" w:rsidRDefault="00D12FCD" w:rsidP="00D12FCD">
            <w:pPr>
              <w:pStyle w:val="a9"/>
              <w:rPr>
                <w:rFonts w:ascii="ＭＳ ゴシック" w:hAnsi="ＭＳ ゴシック"/>
                <w:color w:val="000000"/>
                <w:spacing w:val="0"/>
              </w:rPr>
            </w:pPr>
          </w:p>
          <w:p w14:paraId="57569E50" w14:textId="77777777" w:rsidR="00D12FCD" w:rsidRPr="009543FA" w:rsidRDefault="00D12FCD" w:rsidP="00D12FCD">
            <w:pPr>
              <w:pStyle w:val="a9"/>
              <w:rPr>
                <w:rFonts w:ascii="ＭＳ ゴシック" w:hAnsi="ＭＳ ゴシック"/>
                <w:color w:val="000000"/>
                <w:spacing w:val="0"/>
              </w:rPr>
            </w:pPr>
            <w:r w:rsidRPr="009543FA">
              <w:rPr>
                <w:rFonts w:ascii="ＭＳ ゴシック" w:hAnsi="ＭＳ ゴシック" w:hint="eastAsia"/>
                <w:color w:val="000000"/>
              </w:rPr>
              <w:t>ケアプランの入手確認</w:t>
            </w:r>
          </w:p>
          <w:p w14:paraId="31043855" w14:textId="77777777" w:rsidR="00D12FCD" w:rsidRPr="009543FA" w:rsidRDefault="00D12FCD" w:rsidP="00D12FCD">
            <w:pPr>
              <w:pStyle w:val="a9"/>
              <w:rPr>
                <w:rFonts w:ascii="ＭＳ ゴシック" w:hAnsi="ＭＳ ゴシック"/>
                <w:color w:val="000000"/>
                <w:spacing w:val="0"/>
              </w:rPr>
            </w:pPr>
          </w:p>
          <w:p w14:paraId="09F1E37B" w14:textId="18CD06E5" w:rsidR="00D12FCD" w:rsidRPr="009543FA" w:rsidRDefault="006F1069" w:rsidP="00D12FCD">
            <w:pPr>
              <w:pStyle w:val="a9"/>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説明方法確認</w:t>
            </w:r>
          </w:p>
          <w:p w14:paraId="1FB0ADEB" w14:textId="3D9D79A1" w:rsidR="00D12FCD" w:rsidRPr="009543FA" w:rsidRDefault="006F1069" w:rsidP="00D12FCD">
            <w:pPr>
              <w:pStyle w:val="a9"/>
              <w:rPr>
                <w:rFonts w:ascii="ＭＳ ゴシック" w:hAnsi="ＭＳ ゴシック"/>
                <w:color w:val="000000"/>
                <w:spacing w:val="0"/>
              </w:rPr>
            </w:pPr>
            <w:r>
              <w:rPr>
                <w:rFonts w:ascii="ＭＳ ゴシック" w:hAnsi="ＭＳ ゴシック" w:hint="eastAsia"/>
                <w:color w:val="000000"/>
              </w:rPr>
              <w:t>□</w:t>
            </w:r>
            <w:r w:rsidR="00D12FCD" w:rsidRPr="009543FA">
              <w:rPr>
                <w:rFonts w:ascii="ＭＳ ゴシック" w:hAnsi="ＭＳ ゴシック" w:hint="eastAsia"/>
                <w:color w:val="000000"/>
              </w:rPr>
              <w:t>同意は文書か</w:t>
            </w:r>
          </w:p>
          <w:p w14:paraId="580CC7BE" w14:textId="77777777" w:rsidR="00D12FCD" w:rsidRPr="009543FA" w:rsidRDefault="00D12FCD" w:rsidP="00D12FCD">
            <w:pPr>
              <w:pStyle w:val="a9"/>
              <w:rPr>
                <w:rFonts w:ascii="ＭＳ ゴシック" w:hAnsi="ＭＳ ゴシック"/>
                <w:color w:val="000000"/>
                <w:spacing w:val="0"/>
              </w:rPr>
            </w:pPr>
          </w:p>
          <w:p w14:paraId="7D57A6C7" w14:textId="77777777" w:rsidR="00D12FCD" w:rsidRPr="009543FA" w:rsidRDefault="00D12FCD" w:rsidP="00D12FCD">
            <w:pPr>
              <w:pStyle w:val="a9"/>
              <w:rPr>
                <w:rFonts w:ascii="ＭＳ ゴシック" w:hAnsi="ＭＳ ゴシック"/>
                <w:color w:val="000000"/>
              </w:rPr>
            </w:pPr>
          </w:p>
          <w:p w14:paraId="16558220" w14:textId="26A60992" w:rsidR="00D12FCD" w:rsidRPr="009543FA" w:rsidRDefault="00D12FCD" w:rsidP="00D12FC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交付したことを確認できる記録→＜有・無＞</w:t>
            </w:r>
          </w:p>
        </w:tc>
      </w:tr>
      <w:tr w:rsidR="002A22BD" w:rsidRPr="009543FA" w14:paraId="52577856" w14:textId="77777777" w:rsidTr="00355865">
        <w:trPr>
          <w:trHeight w:val="240"/>
        </w:trPr>
        <w:tc>
          <w:tcPr>
            <w:tcW w:w="1560" w:type="dxa"/>
            <w:tcBorders>
              <w:top w:val="single" w:sz="4" w:space="0" w:color="auto"/>
              <w:bottom w:val="single" w:sz="4" w:space="0" w:color="auto"/>
            </w:tcBorders>
          </w:tcPr>
          <w:p w14:paraId="6C4509E3" w14:textId="6EFB804B" w:rsidR="002A22BD" w:rsidRPr="009543FA" w:rsidRDefault="002A22BD" w:rsidP="002A22BD">
            <w:pPr>
              <w:spacing w:line="208" w:lineRule="exact"/>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lastRenderedPageBreak/>
              <w:t>16　診療の方針</w:t>
            </w:r>
          </w:p>
        </w:tc>
        <w:tc>
          <w:tcPr>
            <w:tcW w:w="6027" w:type="dxa"/>
            <w:tcBorders>
              <w:top w:val="single" w:sz="4" w:space="0" w:color="auto"/>
              <w:bottom w:val="single" w:sz="4" w:space="0" w:color="auto"/>
            </w:tcBorders>
          </w:tcPr>
          <w:p w14:paraId="1C97E74F" w14:textId="77777777" w:rsidR="002A22BD" w:rsidRPr="00B444FF" w:rsidRDefault="002A22BD" w:rsidP="002A22BD">
            <w:pPr>
              <w:pStyle w:val="a9"/>
              <w:wordWrap/>
              <w:rPr>
                <w:rFonts w:ascii="ＭＳ ゴシック" w:hAnsi="ＭＳ ゴシック"/>
                <w:color w:val="000000"/>
              </w:rPr>
            </w:pPr>
            <w:r w:rsidRPr="00B444FF">
              <w:rPr>
                <w:rFonts w:ascii="ＭＳ ゴシック" w:hAnsi="ＭＳ ゴシック" w:hint="eastAsia"/>
                <w:color w:val="000000"/>
              </w:rPr>
              <w:t>□　医師の診療の方針は</w:t>
            </w:r>
            <w:r>
              <w:rPr>
                <w:rFonts w:ascii="ＭＳ ゴシック" w:hAnsi="ＭＳ ゴシック" w:hint="eastAsia"/>
                <w:color w:val="000000"/>
              </w:rPr>
              <w:t>、</w:t>
            </w:r>
            <w:r w:rsidRPr="00B444FF">
              <w:rPr>
                <w:rFonts w:ascii="ＭＳ ゴシック" w:hAnsi="ＭＳ ゴシック" w:hint="eastAsia"/>
                <w:color w:val="000000"/>
              </w:rPr>
              <w:t>次に掲げるところによっているか。</w:t>
            </w:r>
          </w:p>
          <w:p w14:paraId="0A917541" w14:textId="77777777" w:rsidR="002A22BD" w:rsidRPr="00B444FF" w:rsidRDefault="002A22BD" w:rsidP="002A22BD">
            <w:pPr>
              <w:pStyle w:val="a9"/>
              <w:wordWrap/>
              <w:rPr>
                <w:rFonts w:ascii="ＭＳ ゴシック" w:hAnsi="ＭＳ ゴシック"/>
                <w:color w:val="000000"/>
              </w:rPr>
            </w:pPr>
            <w:r w:rsidRPr="00B444FF">
              <w:rPr>
                <w:rFonts w:ascii="ＭＳ ゴシック" w:hAnsi="ＭＳ ゴシック" w:hint="eastAsia"/>
                <w:color w:val="000000"/>
              </w:rPr>
              <w:t xml:space="preserve">　　</w:t>
            </w:r>
            <w:r w:rsidRPr="00B444FF">
              <w:rPr>
                <w:rFonts w:ascii="ＭＳ ゴシック" w:hAnsi="ＭＳ ゴシック" w:hint="eastAsia"/>
                <w:color w:val="000000"/>
                <w:w w:val="50"/>
              </w:rPr>
              <w:t>◆平１</w:t>
            </w:r>
            <w:r>
              <w:rPr>
                <w:rFonts w:ascii="ＭＳ ゴシック" w:hAnsi="ＭＳ ゴシック" w:hint="eastAsia"/>
                <w:color w:val="000000"/>
                <w:w w:val="50"/>
              </w:rPr>
              <w:t>１</w:t>
            </w:r>
            <w:r w:rsidRPr="00B444FF">
              <w:rPr>
                <w:rFonts w:ascii="ＭＳ ゴシック" w:hAnsi="ＭＳ ゴシック" w:hint="eastAsia"/>
                <w:color w:val="000000"/>
                <w:w w:val="50"/>
              </w:rPr>
              <w:t>厚令３</w:t>
            </w:r>
            <w:r>
              <w:rPr>
                <w:rFonts w:ascii="ＭＳ ゴシック" w:hAnsi="ＭＳ ゴシック" w:hint="eastAsia"/>
                <w:color w:val="000000"/>
                <w:w w:val="50"/>
              </w:rPr>
              <w:t>７</w:t>
            </w:r>
            <w:r w:rsidRPr="00B444FF">
              <w:rPr>
                <w:rFonts w:ascii="ＭＳ ゴシック" w:hAnsi="ＭＳ ゴシック" w:hint="eastAsia"/>
                <w:color w:val="000000"/>
                <w:w w:val="50"/>
              </w:rPr>
              <w:t>第１</w:t>
            </w:r>
            <w:r>
              <w:rPr>
                <w:rFonts w:ascii="ＭＳ ゴシック" w:hAnsi="ＭＳ ゴシック" w:hint="eastAsia"/>
                <w:color w:val="000000"/>
                <w:w w:val="50"/>
              </w:rPr>
              <w:t>４８</w:t>
            </w:r>
            <w:r w:rsidRPr="00B444FF">
              <w:rPr>
                <w:rFonts w:ascii="ＭＳ ゴシック" w:hAnsi="ＭＳ ゴシック" w:hint="eastAsia"/>
                <w:color w:val="000000"/>
                <w:w w:val="50"/>
              </w:rPr>
              <w:t>条</w:t>
            </w:r>
          </w:p>
          <w:p w14:paraId="094BF0E5" w14:textId="77777777" w:rsidR="002A22BD" w:rsidRPr="00B444FF" w:rsidRDefault="002A22BD" w:rsidP="002A22BD">
            <w:pPr>
              <w:pStyle w:val="a9"/>
              <w:ind w:leftChars="100" w:left="364" w:hangingChars="100" w:hanging="184"/>
              <w:rPr>
                <w:rFonts w:ascii="ＭＳ ゴシック" w:hAnsi="ＭＳ ゴシック"/>
                <w:color w:val="000000"/>
              </w:rPr>
            </w:pPr>
            <w:r w:rsidRPr="00B444FF">
              <w:rPr>
                <w:rFonts w:ascii="ＭＳ ゴシック" w:hAnsi="ＭＳ ゴシック" w:hint="eastAsia"/>
                <w:color w:val="000000"/>
              </w:rPr>
              <w:t>ア　診療は</w:t>
            </w:r>
            <w:r>
              <w:rPr>
                <w:rFonts w:ascii="ＭＳ ゴシック" w:hAnsi="ＭＳ ゴシック" w:hint="eastAsia"/>
                <w:color w:val="000000"/>
              </w:rPr>
              <w:t>、</w:t>
            </w:r>
            <w:r w:rsidRPr="00B444FF">
              <w:rPr>
                <w:rFonts w:ascii="ＭＳ ゴシック" w:hAnsi="ＭＳ ゴシック" w:hint="eastAsia"/>
                <w:color w:val="000000"/>
              </w:rPr>
              <w:t>一般に医師として診療の必要性があると認められる疾病又は負傷に対して</w:t>
            </w:r>
            <w:r>
              <w:rPr>
                <w:rFonts w:ascii="ＭＳ ゴシック" w:hAnsi="ＭＳ ゴシック" w:hint="eastAsia"/>
                <w:color w:val="000000"/>
              </w:rPr>
              <w:t>、</w:t>
            </w:r>
            <w:r w:rsidRPr="00B444FF">
              <w:rPr>
                <w:rFonts w:ascii="ＭＳ ゴシック" w:hAnsi="ＭＳ ゴシック" w:hint="eastAsia"/>
                <w:color w:val="000000"/>
              </w:rPr>
              <w:t>的確な診断を基とし</w:t>
            </w:r>
            <w:r>
              <w:rPr>
                <w:rFonts w:ascii="ＭＳ ゴシック" w:hAnsi="ＭＳ ゴシック" w:hint="eastAsia"/>
                <w:color w:val="000000"/>
              </w:rPr>
              <w:t>、</w:t>
            </w:r>
            <w:r w:rsidRPr="00B444FF">
              <w:rPr>
                <w:rFonts w:ascii="ＭＳ ゴシック" w:hAnsi="ＭＳ ゴシック" w:hint="eastAsia"/>
                <w:color w:val="000000"/>
              </w:rPr>
              <w:t>療養上適当妥当適切に行う。</w:t>
            </w:r>
          </w:p>
          <w:p w14:paraId="41653019" w14:textId="77777777" w:rsidR="002A22BD" w:rsidRPr="00B444FF" w:rsidRDefault="002A22BD" w:rsidP="002A22BD">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イ　診療に当たっては</w:t>
            </w:r>
            <w:r>
              <w:rPr>
                <w:rFonts w:ascii="ＭＳ ゴシック" w:hAnsi="ＭＳ ゴシック" w:hint="eastAsia"/>
                <w:color w:val="000000"/>
                <w:spacing w:val="0"/>
              </w:rPr>
              <w:t>、</w:t>
            </w:r>
            <w:r w:rsidRPr="00B444FF">
              <w:rPr>
                <w:rFonts w:ascii="ＭＳ ゴシック" w:hAnsi="ＭＳ ゴシック" w:hint="eastAsia"/>
                <w:color w:val="000000"/>
                <w:spacing w:val="0"/>
              </w:rPr>
              <w:t>常に医学の立場を堅持して</w:t>
            </w:r>
            <w:r>
              <w:rPr>
                <w:rFonts w:ascii="ＭＳ ゴシック" w:hAnsi="ＭＳ ゴシック" w:hint="eastAsia"/>
                <w:color w:val="000000"/>
                <w:spacing w:val="0"/>
              </w:rPr>
              <w:t>、</w:t>
            </w:r>
            <w:r w:rsidRPr="00B444FF">
              <w:rPr>
                <w:rFonts w:ascii="ＭＳ ゴシック" w:hAnsi="ＭＳ ゴシック" w:hint="eastAsia"/>
                <w:color w:val="000000"/>
                <w:spacing w:val="0"/>
              </w:rPr>
              <w:t>利用者の心身の状況を観察し</w:t>
            </w:r>
            <w:r>
              <w:rPr>
                <w:rFonts w:ascii="ＭＳ ゴシック" w:hAnsi="ＭＳ ゴシック" w:hint="eastAsia"/>
                <w:color w:val="000000"/>
                <w:spacing w:val="0"/>
              </w:rPr>
              <w:t>、</w:t>
            </w:r>
            <w:r w:rsidRPr="00B444FF">
              <w:rPr>
                <w:rFonts w:ascii="ＭＳ ゴシック" w:hAnsi="ＭＳ ゴシック" w:hint="eastAsia"/>
                <w:color w:val="000000"/>
                <w:spacing w:val="0"/>
              </w:rPr>
              <w:t>要支援者の心理が健康に及ぼす影響を十分配慮して</w:t>
            </w:r>
            <w:r>
              <w:rPr>
                <w:rFonts w:ascii="ＭＳ ゴシック" w:hAnsi="ＭＳ ゴシック" w:hint="eastAsia"/>
                <w:color w:val="000000"/>
                <w:spacing w:val="0"/>
              </w:rPr>
              <w:t>、</w:t>
            </w:r>
            <w:r w:rsidRPr="00B444FF">
              <w:rPr>
                <w:rFonts w:ascii="ＭＳ ゴシック" w:hAnsi="ＭＳ ゴシック" w:hint="eastAsia"/>
                <w:color w:val="000000"/>
                <w:spacing w:val="0"/>
              </w:rPr>
              <w:t>心理的な効果をもあげることができるよう適切な指導を行う。</w:t>
            </w:r>
          </w:p>
          <w:p w14:paraId="61F2FDAE" w14:textId="77777777" w:rsidR="002A22BD" w:rsidRPr="00B444FF" w:rsidRDefault="002A22BD" w:rsidP="002A22BD">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ウ　常に利用者の病状及び心身の状況並びに日常生活及びその置かれている環境の的確な把握に努め</w:t>
            </w:r>
            <w:r>
              <w:rPr>
                <w:rFonts w:ascii="ＭＳ ゴシック" w:hAnsi="ＭＳ ゴシック" w:hint="eastAsia"/>
                <w:color w:val="000000"/>
                <w:spacing w:val="0"/>
              </w:rPr>
              <w:t>、</w:t>
            </w:r>
            <w:r w:rsidRPr="00B444FF">
              <w:rPr>
                <w:rFonts w:ascii="ＭＳ ゴシック" w:hAnsi="ＭＳ ゴシック" w:hint="eastAsia"/>
                <w:color w:val="000000"/>
                <w:spacing w:val="0"/>
              </w:rPr>
              <w:t>利用者又はその家族に対し</w:t>
            </w:r>
            <w:r>
              <w:rPr>
                <w:rFonts w:ascii="ＭＳ ゴシック" w:hAnsi="ＭＳ ゴシック" w:hint="eastAsia"/>
                <w:color w:val="000000"/>
                <w:spacing w:val="0"/>
              </w:rPr>
              <w:t>、</w:t>
            </w:r>
            <w:r w:rsidRPr="00B444FF">
              <w:rPr>
                <w:rFonts w:ascii="ＭＳ ゴシック" w:hAnsi="ＭＳ ゴシック" w:hint="eastAsia"/>
                <w:color w:val="000000"/>
                <w:spacing w:val="0"/>
              </w:rPr>
              <w:t>適切な指導を行う。</w:t>
            </w:r>
          </w:p>
          <w:p w14:paraId="41FAEACE" w14:textId="77777777" w:rsidR="002A22BD" w:rsidRPr="00B444FF" w:rsidRDefault="002A22BD" w:rsidP="002A22BD">
            <w:pPr>
              <w:pStyle w:val="a9"/>
              <w:ind w:leftChars="100" w:left="360" w:hangingChars="100" w:hanging="180"/>
              <w:rPr>
                <w:rFonts w:ascii="ＭＳ ゴシック" w:hAnsi="ＭＳ ゴシック"/>
                <w:color w:val="000000"/>
              </w:rPr>
            </w:pPr>
            <w:r w:rsidRPr="00B444FF">
              <w:rPr>
                <w:rFonts w:ascii="ＭＳ ゴシック" w:hAnsi="ＭＳ ゴシック" w:hint="eastAsia"/>
                <w:color w:val="000000"/>
                <w:spacing w:val="0"/>
              </w:rPr>
              <w:t>エ　検査</w:t>
            </w:r>
            <w:r>
              <w:rPr>
                <w:rFonts w:ascii="ＭＳ ゴシック" w:hAnsi="ＭＳ ゴシック" w:hint="eastAsia"/>
                <w:color w:val="000000"/>
                <w:spacing w:val="0"/>
              </w:rPr>
              <w:t>、</w:t>
            </w:r>
            <w:r w:rsidRPr="00B444FF">
              <w:rPr>
                <w:rFonts w:ascii="ＭＳ ゴシック" w:hAnsi="ＭＳ ゴシック" w:hint="eastAsia"/>
                <w:color w:val="000000"/>
                <w:spacing w:val="0"/>
              </w:rPr>
              <w:t>投薬</w:t>
            </w:r>
            <w:r>
              <w:rPr>
                <w:rFonts w:ascii="ＭＳ ゴシック" w:hAnsi="ＭＳ ゴシック" w:hint="eastAsia"/>
                <w:color w:val="000000"/>
                <w:spacing w:val="0"/>
              </w:rPr>
              <w:t>、</w:t>
            </w:r>
            <w:r w:rsidRPr="00B444FF">
              <w:rPr>
                <w:rFonts w:ascii="ＭＳ ゴシック" w:hAnsi="ＭＳ ゴシック" w:hint="eastAsia"/>
                <w:color w:val="000000"/>
                <w:spacing w:val="0"/>
              </w:rPr>
              <w:t>注射</w:t>
            </w:r>
            <w:r>
              <w:rPr>
                <w:rFonts w:ascii="ＭＳ ゴシック" w:hAnsi="ＭＳ ゴシック" w:hint="eastAsia"/>
                <w:color w:val="000000"/>
                <w:spacing w:val="0"/>
              </w:rPr>
              <w:t>、</w:t>
            </w:r>
            <w:r w:rsidRPr="00B444FF">
              <w:rPr>
                <w:rFonts w:ascii="ＭＳ ゴシック" w:hAnsi="ＭＳ ゴシック" w:hint="eastAsia"/>
                <w:color w:val="000000"/>
                <w:spacing w:val="0"/>
              </w:rPr>
              <w:t>処置等は利用者の病状に照らして</w:t>
            </w:r>
            <w:r w:rsidRPr="00B444FF">
              <w:rPr>
                <w:rFonts w:ascii="ＭＳ ゴシック" w:hAnsi="ＭＳ ゴシック" w:hint="eastAsia"/>
                <w:color w:val="000000"/>
              </w:rPr>
              <w:t>妥当適切に行う。</w:t>
            </w:r>
          </w:p>
          <w:p w14:paraId="520EBE92" w14:textId="77777777" w:rsidR="002A22BD" w:rsidRPr="00B444FF" w:rsidRDefault="002A22BD" w:rsidP="002A22BD">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オ　特殊な療法又は新しい療法等については</w:t>
            </w:r>
            <w:r>
              <w:rPr>
                <w:rFonts w:ascii="ＭＳ ゴシック" w:hAnsi="ＭＳ ゴシック" w:hint="eastAsia"/>
                <w:color w:val="000000"/>
                <w:spacing w:val="0"/>
              </w:rPr>
              <w:t>、</w:t>
            </w:r>
            <w:r w:rsidRPr="00B444FF">
              <w:rPr>
                <w:rFonts w:ascii="ＭＳ ゴシック" w:hAnsi="ＭＳ ゴシック" w:hint="eastAsia"/>
                <w:color w:val="000000"/>
                <w:spacing w:val="0"/>
              </w:rPr>
              <w:t>別に厚生労働大臣が定めるもの（注１）のほかは行ってはならない。</w:t>
            </w:r>
          </w:p>
          <w:p w14:paraId="1AB1C9CC" w14:textId="77777777" w:rsidR="002A22BD" w:rsidRPr="00B444FF" w:rsidRDefault="002A22BD" w:rsidP="002A22BD">
            <w:pPr>
              <w:pStyle w:val="a9"/>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カ　別に厚生労働大臣が定める医薬品（注２）以外の医薬品を利用者に施用し</w:t>
            </w:r>
            <w:r>
              <w:rPr>
                <w:rFonts w:ascii="ＭＳ ゴシック" w:hAnsi="ＭＳ ゴシック" w:hint="eastAsia"/>
                <w:color w:val="000000"/>
                <w:spacing w:val="0"/>
              </w:rPr>
              <w:t>、</w:t>
            </w:r>
            <w:r w:rsidRPr="00B444FF">
              <w:rPr>
                <w:rFonts w:ascii="ＭＳ ゴシック" w:hAnsi="ＭＳ ゴシック" w:hint="eastAsia"/>
                <w:color w:val="000000"/>
                <w:spacing w:val="0"/>
              </w:rPr>
              <w:t>又は処方してはならない。</w:t>
            </w:r>
          </w:p>
          <w:p w14:paraId="31975A06" w14:textId="77777777" w:rsidR="002A22BD" w:rsidRPr="00B444FF" w:rsidRDefault="002A22BD" w:rsidP="002A22BD">
            <w:pPr>
              <w:pStyle w:val="a9"/>
              <w:wordWrap/>
              <w:ind w:leftChars="100" w:left="360" w:hangingChars="100" w:hanging="180"/>
              <w:rPr>
                <w:rFonts w:ascii="ＭＳ ゴシック" w:hAnsi="ＭＳ ゴシック"/>
                <w:color w:val="000000"/>
                <w:spacing w:val="0"/>
              </w:rPr>
            </w:pPr>
            <w:r w:rsidRPr="00B444FF">
              <w:rPr>
                <w:rFonts w:ascii="ＭＳ ゴシック" w:hAnsi="ＭＳ ゴシック" w:hint="eastAsia"/>
                <w:color w:val="000000"/>
                <w:spacing w:val="0"/>
              </w:rPr>
              <w:t>キ　入院患者の病状の急変等により</w:t>
            </w:r>
            <w:r>
              <w:rPr>
                <w:rFonts w:ascii="ＭＳ ゴシック" w:hAnsi="ＭＳ ゴシック" w:hint="eastAsia"/>
                <w:color w:val="000000"/>
                <w:spacing w:val="0"/>
              </w:rPr>
              <w:t>、</w:t>
            </w:r>
            <w:r w:rsidRPr="00B444FF">
              <w:rPr>
                <w:rFonts w:ascii="ＭＳ ゴシック" w:hAnsi="ＭＳ ゴシック" w:hint="eastAsia"/>
                <w:color w:val="000000"/>
                <w:spacing w:val="0"/>
              </w:rPr>
              <w:t>自ら必要な医療を提供することが困難であると認めたときは</w:t>
            </w:r>
            <w:r>
              <w:rPr>
                <w:rFonts w:ascii="ＭＳ ゴシック" w:hAnsi="ＭＳ ゴシック" w:hint="eastAsia"/>
                <w:color w:val="000000"/>
                <w:spacing w:val="0"/>
              </w:rPr>
              <w:t>、</w:t>
            </w:r>
            <w:r w:rsidRPr="00B444FF">
              <w:rPr>
                <w:rFonts w:ascii="ＭＳ ゴシック" w:hAnsi="ＭＳ ゴシック" w:hint="eastAsia"/>
                <w:color w:val="000000"/>
                <w:spacing w:val="0"/>
              </w:rPr>
              <w:t>他の医師の対診を求める等診療について適切な処置を講じなければならない。</w:t>
            </w:r>
          </w:p>
          <w:p w14:paraId="16655387" w14:textId="77777777" w:rsidR="002A22BD" w:rsidRPr="00B444FF" w:rsidRDefault="002A22BD" w:rsidP="002A22BD">
            <w:pPr>
              <w:pStyle w:val="a9"/>
              <w:wordWrap/>
              <w:rPr>
                <w:rFonts w:ascii="ＭＳ ゴシック" w:hAnsi="ＭＳ ゴシック"/>
                <w:color w:val="000000"/>
                <w:spacing w:val="0"/>
              </w:rPr>
            </w:pPr>
          </w:p>
          <w:p w14:paraId="48421020" w14:textId="77777777" w:rsidR="002A22BD" w:rsidRPr="00B444FF" w:rsidRDefault="002A22BD" w:rsidP="002A22BD">
            <w:pPr>
              <w:pStyle w:val="a9"/>
              <w:ind w:leftChars="100" w:left="720" w:hangingChars="300" w:hanging="540"/>
              <w:rPr>
                <w:rFonts w:ascii="ＭＳ ゴシック" w:hAnsi="ＭＳ ゴシック" w:cs="Times New Roman"/>
                <w:color w:val="000000"/>
                <w:spacing w:val="0"/>
                <w:w w:val="50"/>
                <w:kern w:val="2"/>
                <w:szCs w:val="20"/>
              </w:rPr>
            </w:pPr>
            <w:r w:rsidRPr="00B444FF">
              <w:rPr>
                <w:rFonts w:ascii="ＭＳ ゴシック" w:hAnsi="ＭＳ ゴシック" w:hint="eastAsia"/>
                <w:color w:val="000000"/>
                <w:spacing w:val="0"/>
              </w:rPr>
              <w:t>注１　厚生労働大臣が定める療法等</w:t>
            </w:r>
            <w:r w:rsidRPr="00B444FF">
              <w:rPr>
                <w:rFonts w:ascii="ＭＳ ゴシック" w:hAnsi="ＭＳ ゴシック" w:cs="Times New Roman" w:hint="eastAsia"/>
                <w:color w:val="000000"/>
                <w:spacing w:val="0"/>
                <w:w w:val="50"/>
                <w:kern w:val="2"/>
                <w:szCs w:val="20"/>
              </w:rPr>
              <w:t>◆平１２厚告１２４</w:t>
            </w:r>
          </w:p>
          <w:p w14:paraId="29716A4D" w14:textId="05663E69" w:rsidR="002A22BD" w:rsidRPr="00B444FF" w:rsidRDefault="002A22BD" w:rsidP="002A22BD">
            <w:pPr>
              <w:pStyle w:val="a9"/>
              <w:ind w:leftChars="99" w:left="592" w:hangingChars="230" w:hanging="414"/>
              <w:rPr>
                <w:rFonts w:ascii="ＭＳ ゴシック" w:hAnsi="ＭＳ ゴシック"/>
                <w:color w:val="000000"/>
                <w:spacing w:val="0"/>
              </w:rPr>
            </w:pPr>
            <w:r w:rsidRPr="00B444FF">
              <w:rPr>
                <w:rFonts w:ascii="ＭＳ ゴシック" w:hAnsi="ＭＳ ゴシック" w:hint="eastAsia"/>
                <w:color w:val="000000"/>
                <w:spacing w:val="0"/>
              </w:rPr>
              <w:t xml:space="preserve">　　　指定短期入所療養介護事業所若しくは介護医療院又は指定介護予防短期入所療養介護事業所に係る厚生労働大臣が定める療法等は</w:t>
            </w:r>
            <w:r>
              <w:rPr>
                <w:rFonts w:ascii="ＭＳ ゴシック" w:hAnsi="ＭＳ ゴシック" w:hint="eastAsia"/>
                <w:color w:val="000000"/>
                <w:spacing w:val="0"/>
              </w:rPr>
              <w:t>、</w:t>
            </w:r>
            <w:r w:rsidRPr="00B444FF">
              <w:rPr>
                <w:rFonts w:ascii="ＭＳ ゴシック" w:hAnsi="ＭＳ ゴシック" w:hint="eastAsia"/>
                <w:color w:val="000000"/>
                <w:spacing w:val="0"/>
              </w:rPr>
              <w:t>療担規則及び薬担規則並びに療担基準に基づき厚生労働大臣が定める掲示事項等（平成１８年厚生労働省告示第１０７号）第五に定める療法等とする。</w:t>
            </w:r>
          </w:p>
          <w:p w14:paraId="7F07DB2B" w14:textId="25F19E1A" w:rsidR="002A22BD" w:rsidRPr="00B444FF" w:rsidRDefault="002A22BD" w:rsidP="002A22BD">
            <w:pPr>
              <w:pStyle w:val="a9"/>
              <w:wordWrap/>
              <w:ind w:leftChars="99" w:left="592" w:hangingChars="230" w:hanging="414"/>
              <w:rPr>
                <w:rFonts w:ascii="ＭＳ ゴシック" w:hAnsi="ＭＳ ゴシック"/>
                <w:color w:val="000000"/>
                <w:spacing w:val="0"/>
              </w:rPr>
            </w:pPr>
            <w:r w:rsidRPr="00B444FF">
              <w:rPr>
                <w:rFonts w:ascii="ＭＳ ゴシック" w:hAnsi="ＭＳ ゴシック" w:hint="eastAsia"/>
                <w:color w:val="000000"/>
                <w:spacing w:val="0"/>
              </w:rPr>
              <w:t>注２　指定短期入所療養介護事業所</w:t>
            </w:r>
            <w:r>
              <w:rPr>
                <w:rFonts w:ascii="ＭＳ ゴシック" w:hAnsi="ＭＳ ゴシック" w:hint="eastAsia"/>
                <w:color w:val="000000"/>
                <w:spacing w:val="0"/>
              </w:rPr>
              <w:t>、</w:t>
            </w:r>
            <w:r w:rsidRPr="00B444FF">
              <w:rPr>
                <w:rFonts w:ascii="ＭＳ ゴシック" w:hAnsi="ＭＳ ゴシック" w:hint="eastAsia"/>
                <w:color w:val="000000"/>
                <w:spacing w:val="0"/>
              </w:rPr>
              <w:t xml:space="preserve">介護老人保健施設及び介護医療院並びに介護予防指定短期入所療養介護事業所の医師の使用医薬品　</w:t>
            </w:r>
            <w:r w:rsidRPr="00B444FF">
              <w:rPr>
                <w:rFonts w:ascii="ＭＳ ゴシック" w:hAnsi="ＭＳ ゴシック" w:cs="Times New Roman" w:hint="eastAsia"/>
                <w:color w:val="000000"/>
                <w:spacing w:val="0"/>
                <w:w w:val="50"/>
                <w:kern w:val="2"/>
                <w:szCs w:val="20"/>
              </w:rPr>
              <w:t>◆平１２厚告１２５</w:t>
            </w:r>
          </w:p>
          <w:p w14:paraId="2F9941BA" w14:textId="6B700099" w:rsidR="002A22BD" w:rsidRPr="009543FA" w:rsidRDefault="002A22BD" w:rsidP="001D6FEF">
            <w:pPr>
              <w:pStyle w:val="a9"/>
              <w:wordWrap/>
              <w:ind w:left="540" w:hangingChars="300" w:hanging="540"/>
              <w:rPr>
                <w:rFonts w:ascii="ＭＳ ゴシック" w:hAnsi="ＭＳ ゴシック"/>
                <w:color w:val="000000"/>
              </w:rPr>
            </w:pPr>
            <w:r w:rsidRPr="00B444FF">
              <w:rPr>
                <w:rFonts w:ascii="ＭＳ ゴシック" w:hAnsi="ＭＳ ゴシック" w:hint="eastAsia"/>
                <w:color w:val="000000"/>
                <w:spacing w:val="0"/>
              </w:rPr>
              <w:t xml:space="preserve">　　　　療担規則及び薬規則並びに療担基準に基づき厚生労働大臣が定める掲示事項等（平成１８年厚告第１０７号）第６に定める使用医薬品（薬価基準に収載されている医薬品）</w:t>
            </w:r>
          </w:p>
        </w:tc>
        <w:tc>
          <w:tcPr>
            <w:tcW w:w="446" w:type="dxa"/>
            <w:tcBorders>
              <w:top w:val="single" w:sz="4" w:space="0" w:color="auto"/>
              <w:bottom w:val="single" w:sz="4" w:space="0" w:color="auto"/>
            </w:tcBorders>
          </w:tcPr>
          <w:p w14:paraId="75B454A2" w14:textId="77777777" w:rsidR="00017078" w:rsidRPr="00B444FF" w:rsidRDefault="00017078" w:rsidP="00017078">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適</w:t>
            </w:r>
          </w:p>
          <w:p w14:paraId="221FB387" w14:textId="77777777" w:rsidR="00017078" w:rsidRPr="00B444FF" w:rsidRDefault="00017078" w:rsidP="00017078">
            <w:pPr>
              <w:rPr>
                <w:rFonts w:ascii="ＭＳ ゴシック" w:eastAsia="ＭＳ ゴシック" w:hAnsi="ＭＳ ゴシック"/>
                <w:color w:val="000000"/>
              </w:rPr>
            </w:pPr>
            <w:r w:rsidRPr="00B444FF">
              <w:rPr>
                <w:rFonts w:ascii="ＭＳ ゴシック" w:eastAsia="ＭＳ ゴシック" w:hAnsi="ＭＳ ゴシック" w:hint="eastAsia"/>
                <w:color w:val="000000"/>
              </w:rPr>
              <w:t>・</w:t>
            </w:r>
          </w:p>
          <w:p w14:paraId="257B4494" w14:textId="35371271" w:rsidR="002A22BD" w:rsidRPr="009543FA" w:rsidRDefault="00017078" w:rsidP="00017078">
            <w:pPr>
              <w:rPr>
                <w:rFonts w:ascii="ＭＳ ゴシック" w:eastAsia="ＭＳ ゴシック" w:hAnsi="ＭＳ ゴシック"/>
                <w:color w:val="000000"/>
                <w:szCs w:val="18"/>
              </w:rPr>
            </w:pPr>
            <w:r w:rsidRPr="00B444FF">
              <w:rPr>
                <w:rFonts w:ascii="ＭＳ ゴシック" w:eastAsia="ＭＳ ゴシック" w:hAnsi="ＭＳ ゴシック" w:hint="eastAsia"/>
                <w:color w:val="000000"/>
              </w:rPr>
              <w:t>否</w:t>
            </w:r>
          </w:p>
        </w:tc>
        <w:tc>
          <w:tcPr>
            <w:tcW w:w="2196" w:type="dxa"/>
            <w:tcBorders>
              <w:top w:val="single" w:sz="4" w:space="0" w:color="auto"/>
              <w:bottom w:val="single" w:sz="4" w:space="0" w:color="auto"/>
            </w:tcBorders>
          </w:tcPr>
          <w:p w14:paraId="0502AA9A" w14:textId="77777777" w:rsidR="002A22BD" w:rsidRPr="009543FA" w:rsidRDefault="002A22BD" w:rsidP="002A22BD">
            <w:pPr>
              <w:pStyle w:val="a9"/>
              <w:wordWrap/>
              <w:rPr>
                <w:rFonts w:ascii="ＭＳ ゴシック" w:hAnsi="ＭＳ ゴシック"/>
                <w:color w:val="000000"/>
              </w:rPr>
            </w:pPr>
          </w:p>
        </w:tc>
      </w:tr>
      <w:tr w:rsidR="002A22BD" w:rsidRPr="009543FA" w14:paraId="2C0E5FE3" w14:textId="77777777" w:rsidTr="00355865">
        <w:trPr>
          <w:trHeight w:val="240"/>
        </w:trPr>
        <w:tc>
          <w:tcPr>
            <w:tcW w:w="1560" w:type="dxa"/>
            <w:tcBorders>
              <w:top w:val="single" w:sz="4" w:space="0" w:color="auto"/>
              <w:bottom w:val="single" w:sz="4" w:space="0" w:color="auto"/>
            </w:tcBorders>
          </w:tcPr>
          <w:p w14:paraId="6EB5FB41" w14:textId="48E8BB42" w:rsidR="002A22BD" w:rsidRPr="009543FA" w:rsidRDefault="0020149F" w:rsidP="002A22BD">
            <w:pPr>
              <w:spacing w:line="208" w:lineRule="exact"/>
              <w:rPr>
                <w:rFonts w:ascii="ＭＳ ゴシック" w:eastAsia="ＭＳ ゴシック" w:hAnsi="ＭＳ ゴシック"/>
                <w:szCs w:val="18"/>
              </w:rPr>
            </w:pPr>
            <w:r>
              <w:rPr>
                <w:rFonts w:ascii="ＭＳ ゴシック" w:eastAsia="ＭＳ ゴシック" w:hAnsi="ＭＳ ゴシック"/>
                <w:color w:val="000000"/>
                <w:szCs w:val="18"/>
              </w:rPr>
              <w:t>17</w:t>
            </w:r>
            <w:r w:rsidR="002A22BD" w:rsidRPr="009543FA">
              <w:rPr>
                <w:rFonts w:ascii="ＭＳ ゴシック" w:eastAsia="ＭＳ ゴシック" w:hAnsi="ＭＳ ゴシック" w:hint="eastAsia"/>
                <w:color w:val="000000"/>
                <w:szCs w:val="18"/>
              </w:rPr>
              <w:t xml:space="preserve">　機能訓練</w:t>
            </w:r>
          </w:p>
        </w:tc>
        <w:tc>
          <w:tcPr>
            <w:tcW w:w="6027" w:type="dxa"/>
            <w:tcBorders>
              <w:top w:val="single" w:sz="4" w:space="0" w:color="auto"/>
              <w:bottom w:val="single" w:sz="4" w:space="0" w:color="auto"/>
            </w:tcBorders>
          </w:tcPr>
          <w:p w14:paraId="5674D25D" w14:textId="3DDB20EB"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t>□　利用者の心身の諸機能の維持回復を図り、日常生活の自立を助けるため、必要な理学療法、作業療法その他必要なリハビリテーションを行っているか。</w:t>
            </w:r>
            <w:r w:rsidRPr="009543FA">
              <w:rPr>
                <w:rFonts w:ascii="ＭＳ ゴシック" w:hAnsi="ＭＳ ゴシック" w:hint="eastAsia"/>
                <w:color w:val="000000"/>
                <w:w w:val="50"/>
              </w:rPr>
              <w:t>◆平1１厚令３７第１４９条</w:t>
            </w:r>
          </w:p>
        </w:tc>
        <w:tc>
          <w:tcPr>
            <w:tcW w:w="446" w:type="dxa"/>
            <w:tcBorders>
              <w:top w:val="single" w:sz="4" w:space="0" w:color="auto"/>
              <w:bottom w:val="single" w:sz="4" w:space="0" w:color="auto"/>
            </w:tcBorders>
          </w:tcPr>
          <w:p w14:paraId="1A8AA1E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372D0A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AB72D66" w14:textId="76BC2C9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2C06F84B" w14:textId="23A65A8E" w:rsidR="002A22BD" w:rsidRPr="009543FA" w:rsidRDefault="006F1069"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実施状況確認</w:t>
            </w:r>
          </w:p>
          <w:p w14:paraId="22701683"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個別リハ対象者数</w:t>
            </w:r>
          </w:p>
          <w:p w14:paraId="4055864F" w14:textId="411C5B1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実施頻度</w:t>
            </w:r>
          </w:p>
        </w:tc>
      </w:tr>
      <w:tr w:rsidR="002A22BD" w:rsidRPr="009543FA" w14:paraId="7026CE9D" w14:textId="77777777" w:rsidTr="00355865">
        <w:trPr>
          <w:trHeight w:val="240"/>
        </w:trPr>
        <w:tc>
          <w:tcPr>
            <w:tcW w:w="1560" w:type="dxa"/>
            <w:tcBorders>
              <w:top w:val="single" w:sz="4" w:space="0" w:color="auto"/>
              <w:bottom w:val="single" w:sz="4" w:space="0" w:color="auto"/>
            </w:tcBorders>
          </w:tcPr>
          <w:p w14:paraId="17138715" w14:textId="6A492872" w:rsidR="002A22BD" w:rsidRPr="009543FA" w:rsidRDefault="002A22BD" w:rsidP="002A22B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w:t>
            </w:r>
            <w:r w:rsidR="0020149F">
              <w:rPr>
                <w:rFonts w:ascii="ＭＳ ゴシック" w:eastAsia="ＭＳ ゴシック" w:hAnsi="ＭＳ ゴシック"/>
                <w:color w:val="000000"/>
                <w:szCs w:val="18"/>
              </w:rPr>
              <w:t>8</w:t>
            </w:r>
            <w:r w:rsidRPr="009543FA">
              <w:rPr>
                <w:rFonts w:ascii="ＭＳ ゴシック" w:eastAsia="ＭＳ ゴシック" w:hAnsi="ＭＳ ゴシック" w:hint="eastAsia"/>
                <w:color w:val="000000"/>
                <w:szCs w:val="18"/>
              </w:rPr>
              <w:t xml:space="preserve">　看護及び医学的管理の下における介護</w:t>
            </w:r>
          </w:p>
        </w:tc>
        <w:tc>
          <w:tcPr>
            <w:tcW w:w="6027" w:type="dxa"/>
            <w:tcBorders>
              <w:top w:val="single" w:sz="4" w:space="0" w:color="auto"/>
              <w:bottom w:val="single" w:sz="4" w:space="0" w:color="auto"/>
            </w:tcBorders>
          </w:tcPr>
          <w:p w14:paraId="44829486"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看護及び医学的管理の下における介護は、利用者の自立の支援と</w:t>
            </w:r>
            <w:r w:rsidRPr="009543FA">
              <w:rPr>
                <w:rFonts w:ascii="ＭＳ ゴシック" w:hAnsi="ＭＳ ゴシック" w:hint="eastAsia"/>
                <w:color w:val="000000"/>
                <w:spacing w:val="1"/>
              </w:rPr>
              <w:t>日常生活の充実に資するよう、利用者の病状及び心身の状況に応じ、</w:t>
            </w:r>
            <w:r w:rsidRPr="009543FA">
              <w:rPr>
                <w:rFonts w:ascii="ＭＳ ゴシック" w:hAnsi="ＭＳ ゴシック" w:hint="eastAsia"/>
                <w:color w:val="000000"/>
              </w:rPr>
              <w:t>適切な技術をもって行われているか。</w:t>
            </w:r>
            <w:r w:rsidRPr="009543FA">
              <w:rPr>
                <w:rFonts w:ascii="ＭＳ ゴシック" w:hAnsi="ＭＳ ゴシック" w:hint="eastAsia"/>
                <w:color w:val="000000"/>
                <w:w w:val="50"/>
              </w:rPr>
              <w:t>◆平1１厚令３７第１５０条第１項</w:t>
            </w:r>
          </w:p>
          <w:p w14:paraId="6088A8A0" w14:textId="77777777" w:rsidR="002A22BD" w:rsidRPr="009543FA" w:rsidRDefault="002A22BD" w:rsidP="002A22BD">
            <w:pPr>
              <w:pStyle w:val="a9"/>
              <w:wordWrap/>
              <w:rPr>
                <w:rFonts w:ascii="ＭＳ ゴシック" w:hAnsi="ＭＳ ゴシック"/>
                <w:color w:val="000000"/>
                <w:spacing w:val="0"/>
              </w:rPr>
            </w:pPr>
          </w:p>
          <w:p w14:paraId="75B9FB0E"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spacing w:val="0"/>
                <w:w w:val="50"/>
              </w:rPr>
              <w:t xml:space="preserve"> </w:t>
            </w:r>
            <w:r w:rsidRPr="009543FA">
              <w:rPr>
                <w:rFonts w:ascii="ＭＳ ゴシック" w:hAnsi="ＭＳ ゴシック" w:hint="eastAsia"/>
                <w:color w:val="000000"/>
              </w:rPr>
              <w:t>１週間に２回以上、適切な方法により、利用者を入浴させ、又は清しきしているか。</w:t>
            </w:r>
            <w:r w:rsidRPr="009543FA">
              <w:rPr>
                <w:rFonts w:ascii="ＭＳ ゴシック" w:hAnsi="ＭＳ ゴシック" w:hint="eastAsia"/>
                <w:color w:val="000000"/>
                <w:w w:val="50"/>
              </w:rPr>
              <w:t>◆平1１厚令３７第１５０条第２項</w:t>
            </w:r>
          </w:p>
          <w:p w14:paraId="30964582" w14:textId="6B02E773"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利用者の心身の状況や自立支援を踏まえて、特別浴槽を用いた入浴や介助浴等適切な方法により実施すること。</w:t>
            </w:r>
            <w:r w:rsidRPr="009543FA">
              <w:rPr>
                <w:rFonts w:ascii="ＭＳ ゴシック" w:hAnsi="ＭＳ ゴシック" w:hint="eastAsia"/>
                <w:color w:val="000000"/>
                <w:w w:val="50"/>
              </w:rPr>
              <w:t>◆平1１老企２５第３の九２（６）①</w:t>
            </w:r>
          </w:p>
          <w:p w14:paraId="0FF56385" w14:textId="77777777" w:rsidR="002A22BD" w:rsidRPr="009543FA" w:rsidRDefault="002A22BD" w:rsidP="002A22BD">
            <w:pPr>
              <w:pStyle w:val="a9"/>
              <w:wordWrap/>
              <w:ind w:left="364" w:hangingChars="200" w:hanging="364"/>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利用者の心身の状況から入浴が困難な場合には、清しきを実施する等、利用者の清潔保持に努めること。</w:t>
            </w:r>
            <w:r w:rsidRPr="009543FA">
              <w:rPr>
                <w:rFonts w:ascii="ＭＳ ゴシック" w:hAnsi="ＭＳ ゴシック" w:hint="eastAsia"/>
                <w:color w:val="000000"/>
                <w:w w:val="50"/>
              </w:rPr>
              <w:t>◆平1１老企２５第３の九２（６）①</w:t>
            </w:r>
          </w:p>
          <w:p w14:paraId="53F7B03E" w14:textId="77777777" w:rsidR="002A22BD" w:rsidRPr="009543FA" w:rsidRDefault="002A22BD" w:rsidP="002A22BD">
            <w:pPr>
              <w:pStyle w:val="a9"/>
              <w:wordWrap/>
              <w:ind w:left="188" w:hangingChars="200" w:hanging="188"/>
              <w:rPr>
                <w:rFonts w:ascii="ＭＳ ゴシック" w:hAnsi="ＭＳ ゴシック"/>
                <w:color w:val="000000"/>
                <w:w w:val="50"/>
              </w:rPr>
            </w:pPr>
          </w:p>
          <w:p w14:paraId="60312CF0"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利用者の病状及び心身の状況に応じ、適切な方法により、排せつの自立について必要な援助を行っているか。</w:t>
            </w:r>
            <w:r w:rsidRPr="009543FA">
              <w:rPr>
                <w:rFonts w:ascii="ＭＳ ゴシック" w:hAnsi="ＭＳ ゴシック" w:hint="eastAsia"/>
                <w:color w:val="000000"/>
                <w:w w:val="50"/>
              </w:rPr>
              <w:t>◆平1１厚令３７第１５０条第３項</w:t>
            </w:r>
          </w:p>
          <w:p w14:paraId="5995DB09" w14:textId="77777777" w:rsidR="002A22BD" w:rsidRPr="009543FA" w:rsidRDefault="002A22BD" w:rsidP="002A22BD">
            <w:pPr>
              <w:pStyle w:val="a9"/>
              <w:wordWrap/>
              <w:ind w:left="364" w:hangingChars="200" w:hanging="364"/>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利用者の心身の状況や排せつ状況などをもとに自立支援の観点から、トイレ誘導や排せつ介助等について適切な方法により実施すること。</w:t>
            </w:r>
            <w:r w:rsidRPr="009543FA">
              <w:rPr>
                <w:rFonts w:ascii="ＭＳ ゴシック" w:hAnsi="ＭＳ ゴシック" w:hint="eastAsia"/>
                <w:color w:val="000000"/>
                <w:w w:val="50"/>
              </w:rPr>
              <w:t>◆平1１老企２５第３の九２（６）②</w:t>
            </w:r>
          </w:p>
          <w:p w14:paraId="6500DF07"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6D790BEC"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おむつを使用せざるを得ない利用者のおむつを適切に取り替えているか。</w:t>
            </w:r>
            <w:r w:rsidRPr="009543FA">
              <w:rPr>
                <w:rFonts w:ascii="ＭＳ ゴシック" w:hAnsi="ＭＳ ゴシック" w:hint="eastAsia"/>
                <w:color w:val="000000"/>
                <w:w w:val="50"/>
              </w:rPr>
              <w:t>◆平1１厚令３７第１５０条第４項</w:t>
            </w:r>
          </w:p>
          <w:p w14:paraId="57CB4AA7"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利用者の心身及び活動状況に適したおむつを提供し、適切におむつを交換すること。</w:t>
            </w:r>
            <w:r w:rsidRPr="009543FA">
              <w:rPr>
                <w:rFonts w:ascii="ＭＳ ゴシック" w:hAnsi="ＭＳ ゴシック" w:hint="eastAsia"/>
                <w:color w:val="000000"/>
                <w:w w:val="50"/>
              </w:rPr>
              <w:t>◆平1１老企２５第３の九２（６）②</w:t>
            </w:r>
          </w:p>
          <w:p w14:paraId="2CFBD47E" w14:textId="77777777" w:rsidR="002A22BD" w:rsidRPr="009543FA" w:rsidRDefault="002A22BD" w:rsidP="002A22BD">
            <w:pPr>
              <w:pStyle w:val="a9"/>
              <w:wordWrap/>
              <w:rPr>
                <w:rFonts w:ascii="ＭＳ ゴシック" w:hAnsi="ＭＳ ゴシック"/>
                <w:color w:val="000000"/>
                <w:spacing w:val="0"/>
              </w:rPr>
            </w:pPr>
          </w:p>
          <w:p w14:paraId="5413A7DC"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lastRenderedPageBreak/>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上記に定めるほか、利用者に対し、離床、着替え、整容その他日常生活上の世話を適切に行っているか。</w:t>
            </w:r>
            <w:r w:rsidRPr="009543FA">
              <w:rPr>
                <w:rFonts w:ascii="ＭＳ ゴシック" w:hAnsi="ＭＳ ゴシック" w:hint="eastAsia"/>
                <w:color w:val="000000"/>
                <w:w w:val="50"/>
              </w:rPr>
              <w:t>◆平1１厚令３７第１５０条第５項</w:t>
            </w:r>
          </w:p>
          <w:p w14:paraId="111B84B5" w14:textId="77777777" w:rsidR="002A22BD" w:rsidRPr="009543FA" w:rsidRDefault="002A22BD" w:rsidP="002A22BD">
            <w:pPr>
              <w:pStyle w:val="a9"/>
              <w:wordWrap/>
              <w:rPr>
                <w:rFonts w:ascii="ＭＳ ゴシック" w:hAnsi="ＭＳ ゴシック"/>
                <w:color w:val="000000"/>
              </w:rPr>
            </w:pPr>
          </w:p>
          <w:p w14:paraId="6331E680" w14:textId="67BEC8CD"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利用者に対して、利用者の負担により、従業者以外の者による看護及び介護を受けさせていないか。</w:t>
            </w:r>
            <w:r w:rsidRPr="009543FA">
              <w:rPr>
                <w:rFonts w:ascii="ＭＳ ゴシック" w:hAnsi="ＭＳ ゴシック" w:hint="eastAsia"/>
                <w:color w:val="000000"/>
                <w:w w:val="50"/>
              </w:rPr>
              <w:t>◆平1１厚令３７第１５０条第６項</w:t>
            </w:r>
          </w:p>
        </w:tc>
        <w:tc>
          <w:tcPr>
            <w:tcW w:w="446" w:type="dxa"/>
            <w:tcBorders>
              <w:top w:val="single" w:sz="4" w:space="0" w:color="auto"/>
              <w:bottom w:val="single" w:sz="4" w:space="0" w:color="auto"/>
            </w:tcBorders>
          </w:tcPr>
          <w:p w14:paraId="1D2A5164"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B8138E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C64AD58" w14:textId="2770CC0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bottom w:val="single" w:sz="4" w:space="0" w:color="auto"/>
            </w:tcBorders>
          </w:tcPr>
          <w:p w14:paraId="2D4F5DB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利用者の状況</w:t>
            </w:r>
          </w:p>
          <w:p w14:paraId="58CA178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平均要介護度：</w:t>
            </w:r>
          </w:p>
          <w:p w14:paraId="5BF59A24" w14:textId="77777777" w:rsidR="002A22BD" w:rsidRPr="009543FA" w:rsidRDefault="002A22BD" w:rsidP="002A22BD">
            <w:pPr>
              <w:pStyle w:val="a9"/>
              <w:wordWrap/>
              <w:rPr>
                <w:rFonts w:ascii="ＭＳ ゴシック" w:hAnsi="ＭＳ ゴシック"/>
                <w:color w:val="000000"/>
                <w:spacing w:val="0"/>
              </w:rPr>
            </w:pPr>
          </w:p>
          <w:p w14:paraId="782739D5" w14:textId="77777777" w:rsidR="002A22BD" w:rsidRPr="009543FA" w:rsidRDefault="002A22BD" w:rsidP="002A22BD">
            <w:pPr>
              <w:pStyle w:val="a9"/>
              <w:wordWrap/>
              <w:rPr>
                <w:rFonts w:ascii="ＭＳ ゴシック" w:hAnsi="ＭＳ ゴシック"/>
                <w:color w:val="000000"/>
                <w:spacing w:val="0"/>
              </w:rPr>
            </w:pPr>
          </w:p>
          <w:p w14:paraId="13E289A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記録で確認できるか</w:t>
            </w:r>
          </w:p>
          <w:p w14:paraId="74C7AD72"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一般浴対象者　　　人</w:t>
            </w:r>
          </w:p>
          <w:p w14:paraId="2B55F03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特浴対象者　　　　人</w:t>
            </w:r>
          </w:p>
          <w:p w14:paraId="1AEC525B" w14:textId="77777777" w:rsidR="002A22BD" w:rsidRPr="009543FA" w:rsidRDefault="002A22BD" w:rsidP="002A22BD">
            <w:pPr>
              <w:pStyle w:val="a9"/>
              <w:wordWrap/>
              <w:rPr>
                <w:rFonts w:ascii="ＭＳ ゴシック" w:hAnsi="ＭＳ ゴシック"/>
                <w:color w:val="000000"/>
                <w:spacing w:val="0"/>
              </w:rPr>
            </w:pPr>
          </w:p>
          <w:p w14:paraId="77203CA1" w14:textId="77777777" w:rsidR="002A22BD" w:rsidRPr="009543FA" w:rsidRDefault="002A22BD" w:rsidP="002A22BD">
            <w:pPr>
              <w:pStyle w:val="a9"/>
              <w:wordWrap/>
              <w:rPr>
                <w:rFonts w:ascii="ＭＳ ゴシック" w:hAnsi="ＭＳ ゴシック"/>
                <w:color w:val="000000"/>
                <w:spacing w:val="0"/>
              </w:rPr>
            </w:pPr>
          </w:p>
          <w:p w14:paraId="2AC2E8F2" w14:textId="77777777" w:rsidR="002A22BD" w:rsidRPr="009543FA" w:rsidRDefault="002A22BD" w:rsidP="002A22BD">
            <w:pPr>
              <w:pStyle w:val="a9"/>
              <w:wordWrap/>
              <w:rPr>
                <w:rFonts w:ascii="ＭＳ ゴシック" w:hAnsi="ＭＳ ゴシック"/>
                <w:color w:val="000000"/>
                <w:spacing w:val="0"/>
              </w:rPr>
            </w:pPr>
          </w:p>
          <w:p w14:paraId="126F5A84" w14:textId="77777777" w:rsidR="002A22BD" w:rsidRPr="009543FA" w:rsidRDefault="002A22BD" w:rsidP="002A22BD">
            <w:pPr>
              <w:pStyle w:val="a9"/>
              <w:wordWrap/>
              <w:rPr>
                <w:rFonts w:ascii="ＭＳ ゴシック" w:hAnsi="ＭＳ ゴシック"/>
                <w:color w:val="000000"/>
                <w:spacing w:val="0"/>
              </w:rPr>
            </w:pPr>
          </w:p>
          <w:p w14:paraId="54F0422F" w14:textId="77777777" w:rsidR="002A22BD" w:rsidRPr="009543FA" w:rsidRDefault="002A22BD" w:rsidP="002A22BD">
            <w:pPr>
              <w:pStyle w:val="a9"/>
              <w:wordWrap/>
              <w:rPr>
                <w:rFonts w:ascii="ＭＳ ゴシック" w:hAnsi="ＭＳ ゴシック"/>
                <w:color w:val="000000"/>
                <w:spacing w:val="0"/>
              </w:rPr>
            </w:pPr>
          </w:p>
          <w:p w14:paraId="2027E2D0" w14:textId="77777777" w:rsidR="002A22BD" w:rsidRPr="009543FA" w:rsidRDefault="002A22BD" w:rsidP="002A22BD">
            <w:pPr>
              <w:pStyle w:val="a9"/>
              <w:wordWrap/>
              <w:rPr>
                <w:rFonts w:ascii="ＭＳ ゴシック" w:hAnsi="ＭＳ ゴシック"/>
                <w:color w:val="000000"/>
                <w:spacing w:val="0"/>
              </w:rPr>
            </w:pPr>
          </w:p>
          <w:p w14:paraId="353501F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0"/>
              </w:rPr>
              <w:t>排泄介助の状況</w:t>
            </w:r>
          </w:p>
          <w:p w14:paraId="4D98D6E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トイレ利用者　　　人</w:t>
            </w:r>
          </w:p>
          <w:p w14:paraId="7B79B0B6"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ポータブル　　　　人</w:t>
            </w:r>
          </w:p>
          <w:p w14:paraId="067D30EE"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おむつ　　　　　　人</w:t>
            </w:r>
          </w:p>
          <w:p w14:paraId="0BCAC2DA" w14:textId="77777777" w:rsidR="002A22BD" w:rsidRPr="009543FA" w:rsidRDefault="002A22BD" w:rsidP="002A22BD">
            <w:pPr>
              <w:pStyle w:val="a9"/>
              <w:wordWrap/>
              <w:rPr>
                <w:rFonts w:ascii="ＭＳ ゴシック" w:hAnsi="ＭＳ ゴシック"/>
                <w:color w:val="000000"/>
                <w:spacing w:val="0"/>
              </w:rPr>
            </w:pPr>
          </w:p>
          <w:p w14:paraId="0D5AD194" w14:textId="7CA1D4F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定時交換　　　</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回/日</w:t>
            </w:r>
          </w:p>
        </w:tc>
      </w:tr>
      <w:tr w:rsidR="002A22BD" w:rsidRPr="009543FA" w14:paraId="0285D55F" w14:textId="77777777" w:rsidTr="00355865">
        <w:trPr>
          <w:trHeight w:val="1095"/>
        </w:trPr>
        <w:tc>
          <w:tcPr>
            <w:tcW w:w="1560" w:type="dxa"/>
            <w:tcBorders>
              <w:top w:val="single" w:sz="4" w:space="0" w:color="auto"/>
            </w:tcBorders>
          </w:tcPr>
          <w:p w14:paraId="7292B4DD" w14:textId="38C6F7FA"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w:t>
            </w:r>
            <w:r w:rsidR="0020149F">
              <w:rPr>
                <w:rFonts w:ascii="ＭＳ ゴシック" w:eastAsia="ＭＳ ゴシック" w:hAnsi="ＭＳ ゴシック"/>
                <w:color w:val="000000"/>
                <w:szCs w:val="18"/>
              </w:rPr>
              <w:t>9</w:t>
            </w:r>
            <w:r w:rsidRPr="009543FA">
              <w:rPr>
                <w:rFonts w:ascii="ＭＳ ゴシック" w:eastAsia="ＭＳ ゴシック" w:hAnsi="ＭＳ ゴシック" w:hint="eastAsia"/>
                <w:color w:val="000000"/>
                <w:szCs w:val="18"/>
              </w:rPr>
              <w:t xml:space="preserve">　食事の提供</w:t>
            </w:r>
          </w:p>
        </w:tc>
        <w:tc>
          <w:tcPr>
            <w:tcW w:w="6027" w:type="dxa"/>
            <w:tcBorders>
              <w:top w:val="single" w:sz="4" w:space="0" w:color="auto"/>
            </w:tcBorders>
          </w:tcPr>
          <w:p w14:paraId="16B8635B"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利用者の食事は、栄養並びに利用者の身体の状況、病状及び嗜好を考慮したものとするとともに、適切な時間に行われているか。</w:t>
            </w:r>
          </w:p>
          <w:p w14:paraId="3AC85CE5" w14:textId="77777777" w:rsidR="002A22BD" w:rsidRPr="009543FA" w:rsidRDefault="002A22BD" w:rsidP="002A22B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◆平1１厚令３７第１５１条第１項</w:t>
            </w:r>
          </w:p>
          <w:p w14:paraId="33A097EE"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個々の利用者の栄養状態に応じて、摂食・嚥下機能及び食形態にも配慮した栄養管理を行うように努めるとともに、利用者の栄養状態、身体の状況並びに病状及び嗜好を定期的に把握し、それに基づき計画的な食事の提供を行うこと。</w:t>
            </w:r>
            <w:r w:rsidRPr="009543FA">
              <w:rPr>
                <w:rFonts w:ascii="ＭＳ ゴシック" w:hAnsi="ＭＳ ゴシック" w:hint="eastAsia"/>
                <w:color w:val="000000"/>
                <w:w w:val="50"/>
              </w:rPr>
              <w:t>◆平1１老企２５第３の九２（７）①</w:t>
            </w:r>
          </w:p>
          <w:p w14:paraId="32F15E07"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調理は、あらかじめ作成された献立に従って行うとともに、その実施状況を明らかにしておくこと。</w:t>
            </w:r>
            <w:r w:rsidRPr="009543FA">
              <w:rPr>
                <w:rFonts w:ascii="ＭＳ ゴシック" w:hAnsi="ＭＳ ゴシック" w:hint="eastAsia"/>
                <w:color w:val="000000"/>
                <w:w w:val="50"/>
              </w:rPr>
              <w:t>◆平1１老企２５第３の九２（７）②</w:t>
            </w:r>
          </w:p>
          <w:p w14:paraId="70B100D7"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夕食時間は午後６時以降とすることが望ましいが、早くとも５時以降とすること。</w:t>
            </w:r>
            <w:r w:rsidRPr="009543FA">
              <w:rPr>
                <w:rFonts w:ascii="ＭＳ ゴシック" w:hAnsi="ＭＳ ゴシック" w:hint="eastAsia"/>
                <w:color w:val="000000"/>
                <w:w w:val="50"/>
              </w:rPr>
              <w:t>◆平1１老企２５第３の九２（７）③</w:t>
            </w:r>
          </w:p>
          <w:p w14:paraId="517A3130" w14:textId="77777777" w:rsidR="002A22BD" w:rsidRPr="009543FA" w:rsidRDefault="002A22BD" w:rsidP="002A22BD">
            <w:pPr>
              <w:pStyle w:val="a9"/>
              <w:wordWrap/>
              <w:ind w:left="364" w:hangingChars="200" w:hanging="364"/>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食事の提供に関する業務は当該事業者自らが行うことが望ましいが、栄養管理、調理管理、材料管理、施設等管理、業務管理、衛生管理、労働衛生管理について事業者自らが行う等、当該事業者の管理者が業務遂行上必要な注意を果たし得るような体制と契約内容により、食事サービスの質が確保される場合には、当該事業者の最終的責任の下で第三者に委託することができること。　</w:t>
            </w:r>
            <w:r w:rsidRPr="009543FA">
              <w:rPr>
                <w:rFonts w:ascii="ＭＳ ゴシック" w:hAnsi="ＭＳ ゴシック" w:hint="eastAsia"/>
                <w:color w:val="000000"/>
                <w:w w:val="50"/>
              </w:rPr>
              <w:t xml:space="preserve">　◆平1１老企２５第３の九２（７）④</w:t>
            </w:r>
          </w:p>
          <w:p w14:paraId="57BDECA8" w14:textId="77777777" w:rsidR="002A22BD" w:rsidRPr="009543FA" w:rsidRDefault="002A22BD" w:rsidP="002A22BD">
            <w:pPr>
              <w:spacing w:line="208" w:lineRule="exact"/>
              <w:ind w:left="364" w:hangingChars="200" w:hanging="364"/>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食事提供については、利用者の嚥下や咀嚼の状況、食欲など心身の状態等を当該利用者の食事に的確に反映させるために、療養室等関係部門と食事関係部門との連携が十分とられていることが必要であること。</w:t>
            </w:r>
            <w:r w:rsidRPr="009543FA">
              <w:rPr>
                <w:rFonts w:ascii="ＭＳ ゴシック" w:eastAsia="ＭＳ ゴシック" w:hAnsi="ＭＳ ゴシック" w:hint="eastAsia"/>
                <w:color w:val="000000"/>
                <w:w w:val="50"/>
                <w:szCs w:val="18"/>
              </w:rPr>
              <w:t>◆平1１老企２５第３の九２（７）⑤</w:t>
            </w:r>
          </w:p>
          <w:p w14:paraId="2C2CCA4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利用者に対しては適切な栄養食事相談を行う必要があること。</w:t>
            </w:r>
          </w:p>
          <w:p w14:paraId="4D5949E1"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老企２５第３の九２（７）⑥</w:t>
            </w:r>
          </w:p>
          <w:p w14:paraId="75742423" w14:textId="5C683ACE"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食事内容については、当該事業者の医師又は栄養士を含む会議において検討が加えられなければならないこと。</w:t>
            </w:r>
            <w:r w:rsidRPr="009543FA">
              <w:rPr>
                <w:rFonts w:ascii="ＭＳ ゴシック" w:hAnsi="ＭＳ ゴシック" w:hint="eastAsia"/>
                <w:color w:val="000000"/>
                <w:w w:val="50"/>
              </w:rPr>
              <w:t>◆平1１老企２５第３の九２（７）⑦</w:t>
            </w:r>
          </w:p>
          <w:p w14:paraId="039B4609" w14:textId="77777777" w:rsidR="002A22BD" w:rsidRPr="009543FA" w:rsidRDefault="002A22BD" w:rsidP="002A22BD">
            <w:pPr>
              <w:pStyle w:val="a9"/>
              <w:wordWrap/>
              <w:rPr>
                <w:rFonts w:ascii="ＭＳ ゴシック" w:hAnsi="ＭＳ ゴシック"/>
                <w:color w:val="000000"/>
              </w:rPr>
            </w:pPr>
          </w:p>
          <w:p w14:paraId="76DA695C"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利用者の食事は、その者の自立の支援に配慮し、できるだけ離床して食堂で行われるよう努めているか。</w:t>
            </w:r>
            <w:r w:rsidRPr="009543FA">
              <w:rPr>
                <w:rFonts w:ascii="ＭＳ ゴシック" w:hAnsi="ＭＳ ゴシック" w:hint="eastAsia"/>
                <w:color w:val="000000"/>
                <w:w w:val="50"/>
              </w:rPr>
              <w:t>◆平1１厚令３７第１５１条第２項</w:t>
            </w:r>
          </w:p>
          <w:p w14:paraId="3408E110"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転換型の療養病床等であって食堂がない場合は、できるだけ離床して食事が食べられるよう努力しなければならない。</w:t>
            </w:r>
          </w:p>
          <w:p w14:paraId="01316E7C" w14:textId="53AEF95B" w:rsidR="002A22BD" w:rsidRPr="009543FA" w:rsidRDefault="002A22BD" w:rsidP="002A22BD">
            <w:pPr>
              <w:pStyle w:val="a9"/>
              <w:wordWrap/>
              <w:rPr>
                <w:rFonts w:ascii="ＭＳ ゴシック" w:hAnsi="ＭＳ ゴシック"/>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◆平1１老企２５第３の九２（７）①</w:t>
            </w:r>
          </w:p>
        </w:tc>
        <w:tc>
          <w:tcPr>
            <w:tcW w:w="446" w:type="dxa"/>
            <w:tcBorders>
              <w:top w:val="single" w:sz="4" w:space="0" w:color="auto"/>
            </w:tcBorders>
          </w:tcPr>
          <w:p w14:paraId="7AA0EA0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A3F03C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068499C" w14:textId="2E81DA04"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tcBorders>
          </w:tcPr>
          <w:p w14:paraId="46959FAC"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嗜好調査や残飯量の調査等栄養士が嗜好の把握に努めているか</w:t>
            </w:r>
          </w:p>
          <w:p w14:paraId="751B699D" w14:textId="77777777" w:rsidR="002A22BD" w:rsidRPr="009543FA" w:rsidRDefault="002A22BD" w:rsidP="002A22BD">
            <w:pPr>
              <w:pStyle w:val="a9"/>
              <w:wordWrap/>
              <w:rPr>
                <w:rFonts w:ascii="ＭＳ ゴシック" w:hAnsi="ＭＳ ゴシック"/>
                <w:color w:val="000000"/>
                <w:spacing w:val="0"/>
              </w:rPr>
            </w:pPr>
          </w:p>
          <w:p w14:paraId="37AFADF6"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食事時間</w:t>
            </w:r>
          </w:p>
          <w:p w14:paraId="69B18F0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朝食：　　　時</w:t>
            </w:r>
          </w:p>
          <w:p w14:paraId="5BC814FE"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昼食：　　　時</w:t>
            </w:r>
          </w:p>
          <w:p w14:paraId="25DA493D"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夕食：　　　時</w:t>
            </w:r>
          </w:p>
          <w:p w14:paraId="42387164" w14:textId="77777777" w:rsidR="002A22BD" w:rsidRPr="009543FA" w:rsidRDefault="002A22BD" w:rsidP="002A22BD">
            <w:pPr>
              <w:pStyle w:val="a9"/>
              <w:wordWrap/>
              <w:rPr>
                <w:rFonts w:ascii="ＭＳ ゴシック" w:hAnsi="ＭＳ ゴシック"/>
                <w:color w:val="000000"/>
                <w:spacing w:val="0"/>
              </w:rPr>
            </w:pPr>
          </w:p>
          <w:p w14:paraId="0A62E71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食事介助の状況</w:t>
            </w:r>
          </w:p>
          <w:p w14:paraId="0F473392"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自立　　　　　　人</w:t>
            </w:r>
          </w:p>
          <w:p w14:paraId="39922AF3"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一部介助　　　　人</w:t>
            </w:r>
          </w:p>
          <w:p w14:paraId="37868DFC"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全介助　　　　　人</w:t>
            </w:r>
          </w:p>
          <w:p w14:paraId="4001D0FE" w14:textId="77777777" w:rsidR="002A22BD" w:rsidRPr="009543FA" w:rsidRDefault="002A22BD" w:rsidP="002A22BD">
            <w:pPr>
              <w:pStyle w:val="a9"/>
              <w:wordWrap/>
              <w:rPr>
                <w:rFonts w:ascii="ＭＳ ゴシック" w:hAnsi="ＭＳ ゴシック"/>
                <w:color w:val="000000"/>
                <w:spacing w:val="0"/>
              </w:rPr>
            </w:pPr>
          </w:p>
          <w:p w14:paraId="20BB6EF3"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朝夕の食事介助従事者数確認</w:t>
            </w:r>
          </w:p>
          <w:p w14:paraId="519C2F7A" w14:textId="77777777" w:rsidR="002A22BD" w:rsidRPr="009543FA" w:rsidRDefault="002A22BD" w:rsidP="002A22BD">
            <w:pPr>
              <w:pStyle w:val="a9"/>
              <w:wordWrap/>
              <w:rPr>
                <w:rFonts w:ascii="ＭＳ ゴシック" w:hAnsi="ＭＳ ゴシック"/>
                <w:color w:val="000000"/>
              </w:rPr>
            </w:pPr>
          </w:p>
          <w:p w14:paraId="1BDCD937" w14:textId="7EF49E2A"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部屋食者の</w:t>
            </w:r>
            <w:r w:rsidR="00FA42CC">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w:t>
            </w:r>
            <w:r w:rsidR="00FA42CC">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無</w:t>
            </w:r>
            <w:r w:rsidR="00FA42CC">
              <w:rPr>
                <w:rFonts w:ascii="ＭＳ ゴシック" w:eastAsia="ＭＳ ゴシック" w:hAnsi="ＭＳ ゴシック" w:hint="eastAsia"/>
                <w:color w:val="000000"/>
                <w:szCs w:val="18"/>
              </w:rPr>
              <w:t>】</w:t>
            </w:r>
          </w:p>
        </w:tc>
      </w:tr>
      <w:tr w:rsidR="002A22BD" w:rsidRPr="009543FA" w14:paraId="645D82C0" w14:textId="77777777" w:rsidTr="00A0245C">
        <w:trPr>
          <w:trHeight w:val="954"/>
        </w:trPr>
        <w:tc>
          <w:tcPr>
            <w:tcW w:w="1560" w:type="dxa"/>
            <w:tcBorders>
              <w:bottom w:val="single" w:sz="4" w:space="0" w:color="auto"/>
            </w:tcBorders>
          </w:tcPr>
          <w:p w14:paraId="718C6C58" w14:textId="2FFCC2CA" w:rsidR="002A22BD" w:rsidRPr="009543FA" w:rsidRDefault="0020149F" w:rsidP="002A22BD">
            <w:pPr>
              <w:ind w:left="180" w:hangingChars="100" w:hanging="180"/>
              <w:rPr>
                <w:rFonts w:ascii="ＭＳ ゴシック" w:eastAsia="ＭＳ ゴシック" w:hAnsi="ＭＳ ゴシック"/>
                <w:szCs w:val="18"/>
              </w:rPr>
            </w:pPr>
            <w:r>
              <w:rPr>
                <w:rFonts w:ascii="ＭＳ ゴシック" w:eastAsia="ＭＳ ゴシック" w:hAnsi="ＭＳ ゴシック" w:hint="eastAsia"/>
                <w:color w:val="000000"/>
                <w:szCs w:val="18"/>
              </w:rPr>
              <w:t>2</w:t>
            </w:r>
            <w:r>
              <w:rPr>
                <w:rFonts w:ascii="ＭＳ ゴシック" w:eastAsia="ＭＳ ゴシック" w:hAnsi="ＭＳ ゴシック"/>
                <w:color w:val="000000"/>
                <w:szCs w:val="18"/>
              </w:rPr>
              <w:t>0</w:t>
            </w:r>
            <w:r w:rsidR="002A22BD" w:rsidRPr="009543FA">
              <w:rPr>
                <w:rFonts w:ascii="ＭＳ ゴシック" w:eastAsia="ＭＳ ゴシック" w:hAnsi="ＭＳ ゴシック" w:hint="eastAsia"/>
                <w:color w:val="000000"/>
                <w:szCs w:val="18"/>
              </w:rPr>
              <w:t xml:space="preserve">　その他のサービスの提供</w:t>
            </w:r>
          </w:p>
        </w:tc>
        <w:tc>
          <w:tcPr>
            <w:tcW w:w="6027" w:type="dxa"/>
            <w:tcBorders>
              <w:bottom w:val="single" w:sz="4" w:space="0" w:color="auto"/>
            </w:tcBorders>
          </w:tcPr>
          <w:p w14:paraId="1B4AC601" w14:textId="1E9AC4EB"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適宜利用者のためのレクリエーション行事を行うよう努めているか。</w:t>
            </w:r>
            <w:r w:rsidRPr="009543FA">
              <w:rPr>
                <w:rFonts w:ascii="ＭＳ ゴシック" w:hAnsi="ＭＳ ゴシック" w:hint="eastAsia"/>
                <w:color w:val="000000"/>
                <w:w w:val="50"/>
              </w:rPr>
              <w:t>◆平1１厚令３７第１５２条第１項</w:t>
            </w:r>
          </w:p>
          <w:p w14:paraId="6AB28F2F" w14:textId="77777777" w:rsidR="002A22BD" w:rsidRPr="009543FA" w:rsidRDefault="002A22BD" w:rsidP="002A22B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pacing w:val="1"/>
                <w:w w:val="50"/>
                <w:szCs w:val="18"/>
              </w:rPr>
              <w:t xml:space="preserve">　</w:t>
            </w:r>
            <w:r w:rsidRPr="009543FA">
              <w:rPr>
                <w:rFonts w:ascii="ＭＳ ゴシック" w:eastAsia="ＭＳ ゴシック" w:hAnsi="ＭＳ ゴシック" w:hint="eastAsia"/>
                <w:color w:val="000000"/>
                <w:szCs w:val="18"/>
              </w:rPr>
              <w:t>常に利用者の家族との連携を図るよう努めているか。</w:t>
            </w:r>
          </w:p>
          <w:p w14:paraId="54E944B6" w14:textId="5F2BF3EF"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◆平1１厚令３７第１５２条第２項</w:t>
            </w:r>
          </w:p>
        </w:tc>
        <w:tc>
          <w:tcPr>
            <w:tcW w:w="446" w:type="dxa"/>
            <w:tcBorders>
              <w:bottom w:val="single" w:sz="4" w:space="0" w:color="auto"/>
            </w:tcBorders>
          </w:tcPr>
          <w:p w14:paraId="321D88B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32126F0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4EAF070" w14:textId="08395EB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bottom w:val="single" w:sz="4" w:space="0" w:color="auto"/>
            </w:tcBorders>
          </w:tcPr>
          <w:p w14:paraId="48724F6A" w14:textId="001E5E67" w:rsidR="002A22BD" w:rsidRPr="009543FA" w:rsidRDefault="00FA42CC" w:rsidP="002A22BD">
            <w:pPr>
              <w:pStyle w:val="a9"/>
              <w:wordWrap/>
              <w:rPr>
                <w:rFonts w:ascii="ＭＳ ゴシック" w:hAnsi="ＭＳ ゴシック"/>
                <w:spacing w:val="0"/>
              </w:rPr>
            </w:pPr>
            <w:r>
              <w:rPr>
                <w:rFonts w:ascii="ＭＳ ゴシック" w:hAnsi="ＭＳ ゴシック" w:hint="eastAsia"/>
                <w:color w:val="000000"/>
              </w:rPr>
              <w:t>□</w:t>
            </w:r>
            <w:r w:rsidR="002A22BD" w:rsidRPr="009543FA">
              <w:rPr>
                <w:rFonts w:ascii="ＭＳ ゴシック" w:hAnsi="ＭＳ ゴシック" w:hint="eastAsia"/>
                <w:color w:val="000000"/>
              </w:rPr>
              <w:t>レク内容確認</w:t>
            </w:r>
          </w:p>
        </w:tc>
      </w:tr>
      <w:tr w:rsidR="002A22BD" w:rsidRPr="009543FA" w14:paraId="5342131A" w14:textId="77777777" w:rsidTr="00355865">
        <w:tc>
          <w:tcPr>
            <w:tcW w:w="1560" w:type="dxa"/>
          </w:tcPr>
          <w:p w14:paraId="726DF981" w14:textId="624DC7D3"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t>2</w:t>
            </w:r>
            <w:r w:rsidR="0020149F">
              <w:rPr>
                <w:rFonts w:ascii="ＭＳ ゴシック" w:hAnsi="ＭＳ ゴシック"/>
                <w:color w:val="000000"/>
              </w:rPr>
              <w:t>1</w:t>
            </w:r>
            <w:r w:rsidRPr="009543FA">
              <w:rPr>
                <w:rFonts w:ascii="ＭＳ ゴシック" w:hAnsi="ＭＳ ゴシック" w:hint="eastAsia"/>
                <w:color w:val="000000"/>
              </w:rPr>
              <w:t xml:space="preserve">　利用者に関する市町村への通知</w:t>
            </w:r>
          </w:p>
        </w:tc>
        <w:tc>
          <w:tcPr>
            <w:tcW w:w="6027" w:type="dxa"/>
          </w:tcPr>
          <w:p w14:paraId="62646BBC"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　利用者が次のいずれかに該当する場合は、遅滞なく、意見を付してその旨を市町村に通知しているか。</w:t>
            </w:r>
            <w:r w:rsidRPr="009543FA">
              <w:rPr>
                <w:rFonts w:ascii="ＭＳ ゴシック" w:hAnsi="ＭＳ ゴシック" w:hint="eastAsia"/>
                <w:color w:val="000000"/>
                <w:w w:val="50"/>
              </w:rPr>
              <w:t>◆平1１厚令３７第２６条準用</w:t>
            </w:r>
          </w:p>
          <w:p w14:paraId="4186001C"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①　正当な理由なしにサービスの利用に関する指示に従わないことにより、要介護状態の程度を増進させたと認められるとき。</w:t>
            </w:r>
          </w:p>
          <w:p w14:paraId="0009D070" w14:textId="4CBF12D4" w:rsidR="002A22BD" w:rsidRPr="009543FA" w:rsidRDefault="002A22BD" w:rsidP="002A22BD">
            <w:pPr>
              <w:autoSpaceDE w:val="0"/>
              <w:autoSpaceDN w:val="0"/>
              <w:adjustRightInd w:val="0"/>
              <w:ind w:left="360" w:hangingChars="200" w:hanging="360"/>
              <w:jc w:val="left"/>
              <w:rPr>
                <w:rFonts w:ascii="ＭＳ ゴシック" w:eastAsia="ＭＳ ゴシック" w:hAnsi="ＭＳ ゴシック" w:cs="ＭＳ 明朝"/>
                <w:kern w:val="0"/>
                <w:szCs w:val="18"/>
              </w:rPr>
            </w:pPr>
            <w:r w:rsidRPr="009543FA">
              <w:rPr>
                <w:rFonts w:ascii="ＭＳ ゴシック" w:eastAsia="ＭＳ ゴシック" w:hAnsi="ＭＳ ゴシック" w:hint="eastAsia"/>
                <w:color w:val="000000"/>
                <w:szCs w:val="18"/>
              </w:rPr>
              <w:t xml:space="preserve">　②　偽りその他不正な行為によって保険給付を受け、又は受けようとしたとき。</w:t>
            </w:r>
          </w:p>
        </w:tc>
        <w:tc>
          <w:tcPr>
            <w:tcW w:w="446" w:type="dxa"/>
          </w:tcPr>
          <w:p w14:paraId="5BF7D64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DE4521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C9524D2" w14:textId="4B2EE0BA"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6333BF63" w14:textId="462CF298" w:rsidR="002A22BD" w:rsidRPr="009543FA" w:rsidRDefault="002A22BD" w:rsidP="002A22BD">
            <w:pPr>
              <w:rPr>
                <w:rFonts w:ascii="ＭＳ ゴシック" w:eastAsia="ＭＳ ゴシック" w:hAnsi="ＭＳ ゴシック" w:cs="ＭＳ 明朝"/>
                <w:kern w:val="0"/>
                <w:szCs w:val="18"/>
              </w:rPr>
            </w:pPr>
            <w:r w:rsidRPr="009543FA">
              <w:rPr>
                <w:rFonts w:ascii="ＭＳ ゴシック" w:eastAsia="ＭＳ ゴシック" w:hAnsi="ＭＳ ゴシック" w:hint="eastAsia"/>
                <w:color w:val="000000"/>
                <w:szCs w:val="18"/>
              </w:rPr>
              <w:t>【　事例の有・無　】</w:t>
            </w:r>
          </w:p>
        </w:tc>
      </w:tr>
      <w:tr w:rsidR="002A22BD" w:rsidRPr="009543FA" w14:paraId="67550529" w14:textId="77777777" w:rsidTr="00355865">
        <w:tc>
          <w:tcPr>
            <w:tcW w:w="1560" w:type="dxa"/>
          </w:tcPr>
          <w:p w14:paraId="28E3B9FE" w14:textId="294CDC5A"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t>2</w:t>
            </w:r>
            <w:r w:rsidR="0020149F">
              <w:rPr>
                <w:rFonts w:ascii="ＭＳ ゴシック" w:hAnsi="ＭＳ ゴシック"/>
                <w:color w:val="000000"/>
              </w:rPr>
              <w:t>2</w:t>
            </w:r>
            <w:r w:rsidRPr="009543FA">
              <w:rPr>
                <w:rFonts w:ascii="ＭＳ ゴシック" w:hAnsi="ＭＳ ゴシック" w:hint="eastAsia"/>
                <w:color w:val="000000"/>
              </w:rPr>
              <w:t xml:space="preserve">　管理者の責　務</w:t>
            </w:r>
          </w:p>
        </w:tc>
        <w:tc>
          <w:tcPr>
            <w:tcW w:w="6027" w:type="dxa"/>
          </w:tcPr>
          <w:p w14:paraId="631440A7" w14:textId="328139D2"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管理者は、当該事業所の従業者の管理及びサービス利用の申込みに係る調整、業務の実施状況の把握その他の管理を一元的に行っているか。</w:t>
            </w:r>
            <w:r w:rsidRPr="009543FA">
              <w:rPr>
                <w:rFonts w:ascii="ＭＳ ゴシック" w:hAnsi="ＭＳ ゴシック" w:hint="eastAsia"/>
                <w:color w:val="000000"/>
                <w:w w:val="50"/>
              </w:rPr>
              <w:t>◆平1１厚令３７第５２条第１項準用</w:t>
            </w:r>
          </w:p>
          <w:p w14:paraId="5A19E85A" w14:textId="1B014167" w:rsidR="002A22BD" w:rsidRPr="009543FA" w:rsidRDefault="002A22BD" w:rsidP="002A22BD">
            <w:pPr>
              <w:autoSpaceDE w:val="0"/>
              <w:autoSpaceDN w:val="0"/>
              <w:adjustRightInd w:val="0"/>
              <w:ind w:left="180" w:hangingChars="100" w:hanging="180"/>
              <w:jc w:val="left"/>
              <w:rPr>
                <w:rFonts w:ascii="ＭＳ ゴシック" w:eastAsia="ＭＳ ゴシック" w:hAnsi="ＭＳ ゴシック" w:cs="ＭＳ 明朝"/>
                <w:kern w:val="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管理者は、当該事業所の従業者に、本主眼事項第４の規定を遵守させるため必要な指揮命令を行っているか。</w:t>
            </w:r>
            <w:r w:rsidRPr="009543FA">
              <w:rPr>
                <w:rFonts w:ascii="ＭＳ ゴシック" w:eastAsia="ＭＳ ゴシック" w:hAnsi="ＭＳ ゴシック" w:hint="eastAsia"/>
                <w:color w:val="000000"/>
                <w:w w:val="50"/>
                <w:szCs w:val="18"/>
              </w:rPr>
              <w:t>◆平1１厚令３７第５２条第２項準用</w:t>
            </w:r>
          </w:p>
        </w:tc>
        <w:tc>
          <w:tcPr>
            <w:tcW w:w="446" w:type="dxa"/>
          </w:tcPr>
          <w:p w14:paraId="4474A2F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99BF72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367FE00" w14:textId="7F6579D1"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6019CCFE" w14:textId="77777777" w:rsidR="00FA42CC" w:rsidRDefault="00FA42CC"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r w:rsidR="002A22BD" w:rsidRPr="009543FA">
              <w:rPr>
                <w:rFonts w:ascii="ＭＳ ゴシック" w:eastAsia="ＭＳ ゴシック" w:hAnsi="ＭＳ ゴシック" w:hint="eastAsia"/>
                <w:color w:val="000000"/>
                <w:szCs w:val="18"/>
              </w:rPr>
              <w:t>管理者が掌握している</w:t>
            </w:r>
            <w:r>
              <w:rPr>
                <w:rFonts w:ascii="ＭＳ ゴシック" w:eastAsia="ＭＳ ゴシック" w:hAnsi="ＭＳ ゴシック" w:hint="eastAsia"/>
                <w:color w:val="000000"/>
                <w:szCs w:val="18"/>
              </w:rPr>
              <w:t xml:space="preserve">　　</w:t>
            </w:r>
          </w:p>
          <w:p w14:paraId="6787FF2B" w14:textId="58DA2369" w:rsidR="002A22BD" w:rsidRPr="009543FA" w:rsidRDefault="00FA42CC" w:rsidP="002A22BD">
            <w:pPr>
              <w:rPr>
                <w:rFonts w:ascii="ＭＳ ゴシック" w:eastAsia="ＭＳ ゴシック" w:hAnsi="ＭＳ ゴシック"/>
                <w:szCs w:val="18"/>
              </w:rPr>
            </w:pPr>
            <w:r>
              <w:rPr>
                <w:rFonts w:ascii="ＭＳ ゴシック" w:eastAsia="ＭＳ ゴシック" w:hAnsi="ＭＳ ゴシック" w:hint="eastAsia"/>
                <w:color w:val="000000"/>
                <w:szCs w:val="18"/>
              </w:rPr>
              <w:t xml:space="preserve">　</w:t>
            </w:r>
            <w:r w:rsidR="002A22BD" w:rsidRPr="009543FA">
              <w:rPr>
                <w:rFonts w:ascii="ＭＳ ゴシック" w:eastAsia="ＭＳ ゴシック" w:hAnsi="ＭＳ ゴシック" w:hint="eastAsia"/>
                <w:color w:val="000000"/>
                <w:szCs w:val="18"/>
              </w:rPr>
              <w:t>か</w:t>
            </w:r>
          </w:p>
        </w:tc>
      </w:tr>
      <w:tr w:rsidR="002A22BD" w:rsidRPr="009543FA" w14:paraId="6F39E372" w14:textId="77777777" w:rsidTr="00355865">
        <w:tc>
          <w:tcPr>
            <w:tcW w:w="1560" w:type="dxa"/>
          </w:tcPr>
          <w:p w14:paraId="215890E7" w14:textId="2816A32A" w:rsidR="002A22BD" w:rsidRPr="009543FA" w:rsidRDefault="002A22BD" w:rsidP="002A22BD">
            <w:pPr>
              <w:pStyle w:val="a9"/>
              <w:wordWrap/>
              <w:rPr>
                <w:rFonts w:ascii="ＭＳ ゴシック" w:hAnsi="ＭＳ ゴシック"/>
              </w:rPr>
            </w:pPr>
            <w:r w:rsidRPr="009543FA">
              <w:rPr>
                <w:rFonts w:ascii="ＭＳ ゴシック" w:hAnsi="ＭＳ ゴシック" w:hint="eastAsia"/>
                <w:color w:val="000000"/>
              </w:rPr>
              <w:t>2</w:t>
            </w:r>
            <w:r w:rsidR="0020149F">
              <w:rPr>
                <w:rFonts w:ascii="ＭＳ ゴシック" w:hAnsi="ＭＳ ゴシック"/>
                <w:color w:val="000000"/>
              </w:rPr>
              <w:t>3</w:t>
            </w:r>
            <w:r w:rsidRPr="009543FA">
              <w:rPr>
                <w:rFonts w:ascii="ＭＳ ゴシック" w:hAnsi="ＭＳ ゴシック" w:hint="eastAsia"/>
                <w:color w:val="000000"/>
              </w:rPr>
              <w:t xml:space="preserve">　運営規程</w:t>
            </w:r>
          </w:p>
        </w:tc>
        <w:tc>
          <w:tcPr>
            <w:tcW w:w="6027" w:type="dxa"/>
          </w:tcPr>
          <w:p w14:paraId="318CC2F4" w14:textId="77777777" w:rsidR="002A22BD" w:rsidRPr="009543FA" w:rsidRDefault="002A22BD" w:rsidP="002A22B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次に掲げる重要事項を内容とする運営規程を定めているか。</w:t>
            </w:r>
          </w:p>
          <w:p w14:paraId="001FCF6E"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◆平1１厚令３７第１５３条</w:t>
            </w:r>
          </w:p>
          <w:p w14:paraId="5F6558B2"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ア　事業の目的及び運営の方針</w:t>
            </w:r>
          </w:p>
          <w:p w14:paraId="4E08852C"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イ　従業者の職種、員数及び職務の内容</w:t>
            </w:r>
          </w:p>
          <w:p w14:paraId="37E9CF6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ウ　サービスの内容及び利用料その他の費用の額</w:t>
            </w:r>
          </w:p>
          <w:p w14:paraId="1FC6D49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エ　通常の送迎の実施地域</w:t>
            </w:r>
          </w:p>
          <w:p w14:paraId="29D6C92D"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オ　施設利用に当たっての留意事項</w:t>
            </w:r>
          </w:p>
          <w:p w14:paraId="2FF083C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カ　非常災害対策</w:t>
            </w:r>
          </w:p>
          <w:p w14:paraId="38FC97F4" w14:textId="77777777" w:rsidR="002A22BD" w:rsidRPr="009543FA" w:rsidRDefault="002A22BD" w:rsidP="002A22BD">
            <w:pPr>
              <w:pStyle w:val="a9"/>
              <w:wordWrap/>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キ　虐待の防止のための措置に関する事項</w:t>
            </w:r>
          </w:p>
          <w:p w14:paraId="4D5E2EA0" w14:textId="77777777" w:rsidR="002A22BD" w:rsidRPr="009543FA" w:rsidRDefault="002A22BD" w:rsidP="002A22BD">
            <w:pPr>
              <w:pStyle w:val="a9"/>
              <w:wordWrap/>
              <w:ind w:left="376" w:hangingChars="400" w:hanging="376"/>
              <w:rPr>
                <w:rFonts w:ascii="ＭＳ ゴシック" w:hAnsi="ＭＳ ゴシック"/>
                <w:color w:val="000000"/>
                <w:w w:val="50"/>
              </w:rPr>
            </w:pPr>
            <w:r w:rsidRPr="009543FA">
              <w:rPr>
                <w:rFonts w:ascii="ＭＳ ゴシック" w:hAnsi="ＭＳ ゴシック" w:hint="eastAsia"/>
                <w:color w:val="000000"/>
                <w:w w:val="50"/>
              </w:rPr>
              <w:lastRenderedPageBreak/>
              <w:t xml:space="preserve">　　　　</w:t>
            </w:r>
            <w:r w:rsidRPr="009543FA">
              <w:rPr>
                <w:rFonts w:ascii="ＭＳ ゴシック" w:hAnsi="ＭＳ ゴシック" w:hint="eastAsia"/>
                <w:color w:val="000000"/>
              </w:rPr>
              <w:t>ク　その他運営に関する重要事項</w:t>
            </w:r>
          </w:p>
          <w:p w14:paraId="312F98CD" w14:textId="77777777" w:rsidR="002A22BD" w:rsidRPr="009543FA" w:rsidRDefault="002A22BD" w:rsidP="002A22BD">
            <w:pPr>
              <w:pStyle w:val="a9"/>
              <w:ind w:leftChars="299" w:left="722" w:hangingChars="100" w:hanging="184"/>
              <w:rPr>
                <w:rFonts w:ascii="ＭＳ ゴシック" w:hAnsi="ＭＳ ゴシック"/>
                <w:color w:val="000000"/>
              </w:rPr>
            </w:pPr>
            <w:r w:rsidRPr="009543FA">
              <w:rPr>
                <w:rFonts w:ascii="ＭＳ ゴシック" w:hAnsi="ＭＳ ゴシック" w:hint="eastAsia"/>
                <w:color w:val="000000"/>
              </w:rPr>
              <w:t>◎　当該利用者又は他の利用者等の生命又は身体を保護するため緊急やむを得ない場合に身体的拘束等を行う際の手続について定めておくことが望ましい。</w:t>
            </w:r>
            <w:r w:rsidRPr="009543FA">
              <w:rPr>
                <w:rFonts w:ascii="ＭＳ ゴシック" w:hAnsi="ＭＳ ゴシック" w:hint="eastAsia"/>
                <w:color w:val="000000"/>
                <w:w w:val="50"/>
              </w:rPr>
              <w:t>◆平1１老企２５第３の九２（８）</w:t>
            </w:r>
            <w:r w:rsidRPr="009543FA">
              <w:rPr>
                <w:rFonts w:ascii="ＭＳ ゴシック" w:hAnsi="ＭＳ ゴシック" w:hint="eastAsia"/>
                <w:color w:val="000000"/>
              </w:rPr>
              <w:t xml:space="preserve">　</w:t>
            </w:r>
          </w:p>
          <w:p w14:paraId="0A05C0CD" w14:textId="77777777" w:rsidR="002A22BD" w:rsidRPr="009543FA" w:rsidRDefault="002A22BD" w:rsidP="002A22BD">
            <w:pPr>
              <w:pStyle w:val="a9"/>
              <w:ind w:leftChars="99" w:left="178" w:firstLineChars="100" w:firstLine="184"/>
              <w:rPr>
                <w:rFonts w:ascii="ＭＳ ゴシック" w:hAnsi="ＭＳ ゴシック"/>
                <w:color w:val="000000"/>
              </w:rPr>
            </w:pPr>
          </w:p>
          <w:p w14:paraId="5EE5D858" w14:textId="19C22129"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　</w:t>
            </w:r>
          </w:p>
        </w:tc>
        <w:tc>
          <w:tcPr>
            <w:tcW w:w="446" w:type="dxa"/>
          </w:tcPr>
          <w:p w14:paraId="6B6CE56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4BA9D22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04D95D9" w14:textId="4CEFCFF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111ACBC" w14:textId="0F60313B" w:rsidR="002A22BD" w:rsidRPr="009543FA" w:rsidRDefault="00FA42CC" w:rsidP="003D1F34">
            <w:pPr>
              <w:pStyle w:val="a9"/>
              <w:ind w:left="184" w:hangingChars="100" w:hanging="184"/>
              <w:rPr>
                <w:rFonts w:ascii="ＭＳ ゴシック" w:hAnsi="ＭＳ ゴシック"/>
                <w:color w:val="000000"/>
                <w:spacing w:val="0"/>
              </w:rPr>
            </w:pPr>
            <w:r>
              <w:rPr>
                <w:rFonts w:ascii="ＭＳ ゴシック" w:hAnsi="ＭＳ ゴシック" w:hint="eastAsia"/>
                <w:color w:val="000000"/>
              </w:rPr>
              <w:t xml:space="preserve">□　</w:t>
            </w:r>
            <w:r w:rsidR="002A22BD" w:rsidRPr="009543FA">
              <w:rPr>
                <w:rFonts w:ascii="ＭＳ ゴシック" w:hAnsi="ＭＳ ゴシック" w:hint="eastAsia"/>
                <w:color w:val="000000"/>
              </w:rPr>
              <w:t>変更ある場合、変更届が出されているか</w:t>
            </w:r>
          </w:p>
          <w:p w14:paraId="4BF2C324" w14:textId="77777777" w:rsidR="00FA42CC" w:rsidRDefault="002A22BD" w:rsidP="002A22BD">
            <w:pPr>
              <w:pStyle w:val="a9"/>
              <w:rPr>
                <w:rFonts w:ascii="ＭＳ ゴシック" w:hAnsi="ＭＳ ゴシック"/>
                <w:color w:val="000000"/>
                <w:spacing w:val="1"/>
              </w:rPr>
            </w:pPr>
            <w:r w:rsidRPr="009543FA">
              <w:rPr>
                <w:rFonts w:ascii="ＭＳ ゴシック" w:hAnsi="ＭＳ ゴシック" w:hint="eastAsia"/>
                <w:color w:val="000000"/>
                <w:spacing w:val="1"/>
              </w:rPr>
              <w:t>（人員のみなら4/1付）</w:t>
            </w:r>
          </w:p>
          <w:p w14:paraId="7FEF9A85" w14:textId="77777777" w:rsidR="00FA42CC" w:rsidRDefault="00FA42CC" w:rsidP="002A22BD">
            <w:pPr>
              <w:pStyle w:val="a9"/>
              <w:rPr>
                <w:rFonts w:ascii="ＭＳ ゴシック" w:hAnsi="ＭＳ ゴシック"/>
                <w:color w:val="000000"/>
              </w:rPr>
            </w:pPr>
          </w:p>
          <w:p w14:paraId="0E1C806A" w14:textId="3B351EE9"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その他の費用は金額明示か（実費も可）</w:t>
            </w:r>
          </w:p>
          <w:p w14:paraId="17CCD99A" w14:textId="77777777" w:rsidR="00FA42CC" w:rsidRDefault="00FA42CC" w:rsidP="002A22BD">
            <w:pPr>
              <w:pStyle w:val="a9"/>
              <w:ind w:left="184" w:hangingChars="100" w:hanging="184"/>
              <w:rPr>
                <w:rFonts w:ascii="ＭＳ ゴシック" w:hAnsi="ＭＳ ゴシック"/>
                <w:color w:val="000000"/>
              </w:rPr>
            </w:pPr>
          </w:p>
          <w:p w14:paraId="76772D5C" w14:textId="2607E444"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□通常の送迎の実施地域は実態に即してい</w:t>
            </w:r>
            <w:r w:rsidRPr="009543FA">
              <w:rPr>
                <w:rFonts w:ascii="ＭＳ ゴシック" w:hAnsi="ＭＳ ゴシック" w:hint="eastAsia"/>
                <w:color w:val="000000"/>
              </w:rPr>
              <w:lastRenderedPageBreak/>
              <w:t>るか</w:t>
            </w:r>
          </w:p>
          <w:p w14:paraId="55140DDE" w14:textId="77777777" w:rsidR="002A22BD" w:rsidRPr="009543FA" w:rsidRDefault="002A22BD" w:rsidP="002A22BD">
            <w:pPr>
              <w:pStyle w:val="a9"/>
              <w:ind w:leftChars="100" w:left="180"/>
              <w:rPr>
                <w:rFonts w:ascii="ＭＳ ゴシック" w:hAnsi="ＭＳ ゴシック"/>
                <w:color w:val="000000"/>
              </w:rPr>
            </w:pPr>
            <w:r w:rsidRPr="009543FA">
              <w:rPr>
                <w:rFonts w:ascii="ＭＳ ゴシック" w:hAnsi="ＭＳ ゴシック" w:hint="eastAsia"/>
                <w:color w:val="000000"/>
              </w:rPr>
              <w:t>また、客観的に区域が特定された記載か</w:t>
            </w:r>
          </w:p>
          <w:p w14:paraId="18899A3B" w14:textId="77777777" w:rsidR="00FA42CC" w:rsidRDefault="00FA42CC" w:rsidP="002A22BD">
            <w:pPr>
              <w:pStyle w:val="a9"/>
              <w:ind w:left="184" w:hangingChars="100" w:hanging="184"/>
              <w:rPr>
                <w:rFonts w:ascii="ＭＳ ゴシック" w:hAnsi="ＭＳ ゴシック"/>
                <w:color w:val="000000"/>
              </w:rPr>
            </w:pPr>
          </w:p>
          <w:p w14:paraId="7D64E9C4" w14:textId="28C494B5"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★重要事項説明書と不整合ないか</w:t>
            </w:r>
          </w:p>
          <w:p w14:paraId="23690887" w14:textId="77777777" w:rsidR="002A22BD" w:rsidRPr="009543FA" w:rsidRDefault="002A22BD" w:rsidP="002A22BD">
            <w:pPr>
              <w:pStyle w:val="a9"/>
              <w:rPr>
                <w:rFonts w:ascii="ＭＳ ゴシック" w:hAnsi="ＭＳ ゴシック"/>
                <w:color w:val="000000"/>
              </w:rPr>
            </w:pPr>
            <w:r w:rsidRPr="009543FA">
              <w:rPr>
                <w:rFonts w:ascii="ＭＳ ゴシック" w:hAnsi="ＭＳ ゴシック" w:hint="eastAsia"/>
                <w:color w:val="000000"/>
              </w:rPr>
              <w:t>□職員の員数</w:t>
            </w:r>
          </w:p>
          <w:p w14:paraId="2E484A42" w14:textId="1C42E4F8" w:rsidR="002A22BD" w:rsidRPr="009543FA" w:rsidRDefault="002A22BD" w:rsidP="002A22BD">
            <w:pPr>
              <w:pStyle w:val="a9"/>
              <w:rPr>
                <w:rFonts w:ascii="ＭＳ ゴシック" w:hAnsi="ＭＳ ゴシック"/>
                <w:color w:val="000000"/>
              </w:rPr>
            </w:pPr>
            <w:r w:rsidRPr="009543FA">
              <w:rPr>
                <w:rFonts w:ascii="ＭＳ ゴシック" w:hAnsi="ＭＳ ゴシック" w:hint="eastAsia"/>
                <w:color w:val="000000"/>
              </w:rPr>
              <w:t>□通常の</w:t>
            </w:r>
            <w:r w:rsidR="00C966B2">
              <w:rPr>
                <w:rFonts w:ascii="ＭＳ ゴシック" w:hAnsi="ＭＳ ゴシック" w:hint="eastAsia"/>
                <w:color w:val="000000"/>
              </w:rPr>
              <w:t>送迎</w:t>
            </w:r>
            <w:r w:rsidRPr="009543FA">
              <w:rPr>
                <w:rFonts w:ascii="ＭＳ ゴシック" w:hAnsi="ＭＳ ゴシック" w:hint="eastAsia"/>
                <w:color w:val="000000"/>
              </w:rPr>
              <w:t>実施地域</w:t>
            </w:r>
          </w:p>
          <w:p w14:paraId="0B7A55CA" w14:textId="2655A091"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□利用料・その他費用</w:t>
            </w:r>
          </w:p>
        </w:tc>
      </w:tr>
      <w:tr w:rsidR="002A22BD" w:rsidRPr="009543FA" w14:paraId="1D348362" w14:textId="77777777" w:rsidTr="00355865">
        <w:tc>
          <w:tcPr>
            <w:tcW w:w="1560" w:type="dxa"/>
          </w:tcPr>
          <w:p w14:paraId="2BAF3252" w14:textId="137AF575"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2</w:t>
            </w:r>
            <w:r w:rsidR="0020149F">
              <w:rPr>
                <w:rFonts w:ascii="ＭＳ ゴシック" w:eastAsia="ＭＳ ゴシック" w:hAnsi="ＭＳ ゴシック"/>
                <w:color w:val="000000"/>
                <w:szCs w:val="18"/>
              </w:rPr>
              <w:t>4</w:t>
            </w:r>
            <w:r w:rsidRPr="009543FA">
              <w:rPr>
                <w:rFonts w:ascii="ＭＳ ゴシック" w:eastAsia="ＭＳ ゴシック" w:hAnsi="ＭＳ ゴシック" w:hint="eastAsia"/>
                <w:color w:val="000000"/>
                <w:szCs w:val="18"/>
              </w:rPr>
              <w:t xml:space="preserve">　勤務体制の確保等</w:t>
            </w:r>
          </w:p>
        </w:tc>
        <w:tc>
          <w:tcPr>
            <w:tcW w:w="6027" w:type="dxa"/>
          </w:tcPr>
          <w:p w14:paraId="1C714905"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利用者に対し適切なサービスを提供できるよう、事業所ごとに従業者の勤務の体制を定めているか。</w:t>
            </w:r>
            <w:r w:rsidRPr="009543FA">
              <w:rPr>
                <w:rFonts w:ascii="ＭＳ ゴシック" w:hAnsi="ＭＳ ゴシック" w:hint="eastAsia"/>
                <w:color w:val="000000"/>
                <w:w w:val="50"/>
              </w:rPr>
              <w:t>◆平1１厚令３７第１０１条第１項準用</w:t>
            </w:r>
          </w:p>
          <w:p w14:paraId="410B028F"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原則として月ごとの勤務表を作成し、サービス従業者の日々の勤務時間、常勤・非常勤の別等を明確にすること。</w:t>
            </w:r>
          </w:p>
          <w:p w14:paraId="5E6DF533"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◆平1１老企２５第３の六３（５）①準用</w:t>
            </w:r>
          </w:p>
          <w:p w14:paraId="3B6489C8" w14:textId="77777777" w:rsidR="002A22BD" w:rsidRPr="009543FA" w:rsidRDefault="002A22BD" w:rsidP="002A22BD">
            <w:pPr>
              <w:pStyle w:val="a9"/>
              <w:wordWrap/>
              <w:rPr>
                <w:rFonts w:ascii="ＭＳ ゴシック" w:hAnsi="ＭＳ ゴシック"/>
                <w:color w:val="000000"/>
              </w:rPr>
            </w:pPr>
          </w:p>
          <w:p w14:paraId="1B0698D9"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事業所ごとに、当該事業所の従業者によってサービスを提供しているか。</w:t>
            </w:r>
          </w:p>
          <w:p w14:paraId="6722727B" w14:textId="77777777" w:rsidR="002A22BD" w:rsidRPr="009543FA" w:rsidRDefault="002A22BD" w:rsidP="002A22BD">
            <w:pPr>
              <w:pStyle w:val="a9"/>
              <w:wordWrap/>
              <w:ind w:left="182" w:hangingChars="100" w:hanging="182"/>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ただし、利用者の処遇に直接影響を及ぼさない業務については、この限りでない。</w:t>
            </w:r>
            <w:r w:rsidRPr="009543FA">
              <w:rPr>
                <w:rFonts w:ascii="ＭＳ ゴシック" w:hAnsi="ＭＳ ゴシック" w:hint="eastAsia"/>
                <w:color w:val="000000"/>
                <w:w w:val="50"/>
              </w:rPr>
              <w:t>◆平1１厚令３７第１０１条第２項準用</w:t>
            </w:r>
          </w:p>
          <w:p w14:paraId="2F8EB49F" w14:textId="77777777" w:rsidR="002A22BD" w:rsidRPr="009543FA" w:rsidRDefault="002A22BD" w:rsidP="002A22B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　調理、洗濯等の利用者の処遇に直接影響を及ぼさない業務については、第三者への委託等を行うことを認めるものである。</w:t>
            </w:r>
          </w:p>
          <w:p w14:paraId="10B40CBC"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◆平1１老企２５第３の六３（５）②準用</w:t>
            </w:r>
          </w:p>
          <w:p w14:paraId="66593B05" w14:textId="77777777" w:rsidR="002A22BD" w:rsidRPr="009543FA" w:rsidRDefault="002A22BD" w:rsidP="002A22BD">
            <w:pPr>
              <w:spacing w:line="208" w:lineRule="exact"/>
              <w:rPr>
                <w:rFonts w:ascii="ＭＳ ゴシック" w:eastAsia="ＭＳ ゴシック" w:hAnsi="ＭＳ ゴシック"/>
                <w:color w:val="000000"/>
                <w:w w:val="50"/>
                <w:szCs w:val="18"/>
              </w:rPr>
            </w:pPr>
          </w:p>
          <w:p w14:paraId="083A2DE6" w14:textId="414B17B9" w:rsidR="002A22BD" w:rsidRPr="009543FA" w:rsidRDefault="002A22BD" w:rsidP="002A22BD">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w w:val="50"/>
                <w:szCs w:val="18"/>
              </w:rPr>
              <w:t xml:space="preserve">　</w:t>
            </w:r>
            <w:r w:rsidRPr="009543FA">
              <w:rPr>
                <w:rFonts w:ascii="ＭＳ ゴシック" w:eastAsia="ＭＳ ゴシック" w:hAnsi="ＭＳ ゴシック" w:hint="eastAsia"/>
                <w:color w:val="000000"/>
                <w:w w:val="50"/>
                <w:szCs w:val="18"/>
              </w:rPr>
              <w:t xml:space="preserve"> </w:t>
            </w:r>
            <w:r w:rsidRPr="009543FA">
              <w:rPr>
                <w:rFonts w:ascii="ＭＳ ゴシック" w:eastAsia="ＭＳ ゴシック" w:hAnsi="ＭＳ ゴシック" w:hint="eastAsia"/>
                <w:color w:val="000000"/>
                <w:szCs w:val="18"/>
              </w:rPr>
              <w:t>従業者の資質向上のために、研修の機会を確保しているか。その際すべての従業者に対し、認知症介護に係る基礎的な研修を受講させるために必要な措置を講じているか。</w:t>
            </w:r>
          </w:p>
          <w:p w14:paraId="3AFF866E" w14:textId="77777777" w:rsidR="002A22BD" w:rsidRPr="009543FA" w:rsidRDefault="002A22BD" w:rsidP="002A22BD">
            <w:pPr>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◆平１</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厚令３７第１０１条第３項準用</w:t>
            </w:r>
          </w:p>
          <w:p w14:paraId="77D4F470" w14:textId="77777777" w:rsidR="002A22BD" w:rsidRPr="009543FA" w:rsidRDefault="002A22BD" w:rsidP="002A22BD">
            <w:pPr>
              <w:ind w:left="180" w:hangingChars="100" w:hanging="180"/>
              <w:rPr>
                <w:rFonts w:ascii="ＭＳ ゴシック" w:eastAsia="ＭＳ ゴシック" w:hAnsi="ＭＳ ゴシック"/>
                <w:color w:val="000000"/>
                <w:szCs w:val="18"/>
              </w:rPr>
            </w:pPr>
          </w:p>
          <w:p w14:paraId="3FB25BA8" w14:textId="77777777" w:rsidR="002A22BD" w:rsidRPr="009543FA" w:rsidRDefault="002A22BD" w:rsidP="002A22BD">
            <w:pPr>
              <w:ind w:left="360" w:hangingChars="200" w:hanging="36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　従業者の質の向上を図るため、研修機関が実施する研修や当該事業所内の研修への参加の機会を計画的に確保すること。</w:t>
            </w:r>
          </w:p>
          <w:p w14:paraId="38731652"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また、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w:t>
            </w:r>
          </w:p>
          <w:p w14:paraId="322C1CE9"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p w14:paraId="6819C22C" w14:textId="797555ED" w:rsidR="002A22BD" w:rsidRPr="009543FA" w:rsidRDefault="002A22BD" w:rsidP="002A22BD">
            <w:pPr>
              <w:ind w:leftChars="200" w:left="360" w:firstLineChars="100" w:firstLine="82"/>
              <w:rPr>
                <w:rFonts w:ascii="ＭＳ ゴシック" w:eastAsia="ＭＳ ゴシック" w:hAnsi="ＭＳ ゴシック"/>
                <w:color w:val="000000"/>
                <w:spacing w:val="-4"/>
                <w:w w:val="50"/>
                <w:szCs w:val="18"/>
              </w:rPr>
            </w:pPr>
            <w:r w:rsidRPr="009543FA">
              <w:rPr>
                <w:rFonts w:ascii="ＭＳ ゴシック" w:eastAsia="ＭＳ ゴシック" w:hAnsi="ＭＳ ゴシック" w:hint="eastAsia"/>
                <w:color w:val="000000"/>
                <w:spacing w:val="-4"/>
                <w:w w:val="50"/>
                <w:szCs w:val="18"/>
              </w:rPr>
              <w:t>◆平１１老企２５第３の二３（６）③準用</w:t>
            </w:r>
          </w:p>
          <w:p w14:paraId="3F3AEEF9" w14:textId="77777777" w:rsidR="002A22BD" w:rsidRPr="009543FA" w:rsidRDefault="002A22BD" w:rsidP="002A22BD">
            <w:pPr>
              <w:pStyle w:val="a9"/>
              <w:ind w:firstLineChars="600" w:firstLine="564"/>
              <w:rPr>
                <w:rFonts w:ascii="ＭＳ ゴシック" w:hAnsi="ＭＳ ゴシック"/>
                <w:color w:val="000000"/>
                <w:w w:val="50"/>
              </w:rPr>
            </w:pPr>
          </w:p>
          <w:p w14:paraId="52EE89E4" w14:textId="67B516D7" w:rsidR="002A22BD" w:rsidRPr="009543FA" w:rsidRDefault="002A22BD" w:rsidP="002A22BD">
            <w:pPr>
              <w:ind w:left="180" w:hangingChars="1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適切な指定短期入所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r w:rsidRPr="009543FA">
              <w:rPr>
                <w:rFonts w:ascii="ＭＳ ゴシック" w:eastAsia="ＭＳ ゴシック" w:hAnsi="ＭＳ ゴシック" w:hint="eastAsia"/>
                <w:color w:val="000000"/>
                <w:w w:val="50"/>
                <w:szCs w:val="18"/>
              </w:rPr>
              <w:t xml:space="preserve">　◆平１</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厚令３７第１０１条第４項準用</w:t>
            </w:r>
          </w:p>
          <w:p w14:paraId="242CDBF4" w14:textId="77777777" w:rsidR="002A22BD" w:rsidRPr="009543FA" w:rsidRDefault="002A22BD" w:rsidP="002A22BD">
            <w:pPr>
              <w:ind w:left="180" w:hangingChars="100" w:hanging="180"/>
              <w:rPr>
                <w:rFonts w:ascii="ＭＳ ゴシック" w:eastAsia="ＭＳ ゴシック" w:hAnsi="ＭＳ ゴシック"/>
                <w:color w:val="000000"/>
                <w:szCs w:val="18"/>
              </w:rPr>
            </w:pPr>
          </w:p>
          <w:p w14:paraId="36941075" w14:textId="17D87826" w:rsidR="002A22BD" w:rsidRPr="009543FA" w:rsidRDefault="002A22BD" w:rsidP="002A22BD">
            <w:pPr>
              <w:ind w:leftChars="100" w:left="36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6948356A" w14:textId="77777777" w:rsidR="002A22BD" w:rsidRPr="009543FA" w:rsidRDefault="002A22BD" w:rsidP="002A22BD">
            <w:pPr>
              <w:ind w:leftChars="100" w:left="18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イ　事業主が講ずべき措置の具体的内容</w:t>
            </w:r>
          </w:p>
          <w:p w14:paraId="12360657"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事業主が講ずべき措置の具体的な内容は、事業主が職場における性的な言動に起因する問題に関して雇用管理上講ずべき措置等についての指針（平成</w:t>
            </w:r>
            <w:r w:rsidRPr="009543FA">
              <w:rPr>
                <w:rFonts w:ascii="ＭＳ ゴシック" w:eastAsia="ＭＳ ゴシック" w:hAnsi="ＭＳ ゴシック"/>
                <w:color w:val="000000"/>
                <w:szCs w:val="18"/>
              </w:rPr>
              <w:t xml:space="preserve">18 </w:t>
            </w:r>
            <w:r w:rsidRPr="009543FA">
              <w:rPr>
                <w:rFonts w:ascii="ＭＳ ゴシック" w:eastAsia="ＭＳ ゴシック" w:hAnsi="ＭＳ ゴシック" w:hint="eastAsia"/>
                <w:color w:val="000000"/>
                <w:szCs w:val="18"/>
              </w:rPr>
              <w:t>年厚生労働省告示第</w:t>
            </w:r>
            <w:r w:rsidRPr="009543FA">
              <w:rPr>
                <w:rFonts w:ascii="ＭＳ ゴシック" w:eastAsia="ＭＳ ゴシック" w:hAnsi="ＭＳ ゴシック"/>
                <w:color w:val="000000"/>
                <w:szCs w:val="18"/>
              </w:rPr>
              <w:t xml:space="preserve">615 </w:t>
            </w:r>
            <w:r w:rsidRPr="009543FA">
              <w:rPr>
                <w:rFonts w:ascii="ＭＳ ゴシック" w:eastAsia="ＭＳ ゴシック" w:hAnsi="ＭＳ ゴシック" w:hint="eastAsia"/>
                <w:color w:val="000000"/>
                <w:szCs w:val="18"/>
              </w:rPr>
              <w:t>号）及び事業</w:t>
            </w:r>
            <w:r w:rsidRPr="009543FA">
              <w:rPr>
                <w:rFonts w:ascii="ＭＳ ゴシック" w:eastAsia="ＭＳ ゴシック" w:hAnsi="ＭＳ ゴシック" w:hint="eastAsia"/>
                <w:color w:val="000000"/>
                <w:szCs w:val="18"/>
              </w:rPr>
              <w:lastRenderedPageBreak/>
              <w:t>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14:paraId="3D9E017C" w14:textId="77777777" w:rsidR="002A22BD" w:rsidRPr="009543FA" w:rsidRDefault="002A22BD" w:rsidP="002A22BD">
            <w:pPr>
              <w:ind w:firstLineChars="300" w:firstLine="5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ａ　事業主の方針等の明確化及びその周知・啓発</w:t>
            </w:r>
          </w:p>
          <w:p w14:paraId="71ABCFA1" w14:textId="77777777" w:rsidR="002A22BD" w:rsidRPr="009543FA" w:rsidRDefault="002A22BD" w:rsidP="002A22BD">
            <w:pPr>
              <w:ind w:leftChars="400" w:left="72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職場におけるハラスメントの内容及び職場におけるハラスメントを行ってはならない旨の方針を明確化し、従業者に周知・啓発すること。</w:t>
            </w:r>
          </w:p>
          <w:p w14:paraId="67494EAB" w14:textId="77777777" w:rsidR="002A22BD" w:rsidRPr="009543FA" w:rsidRDefault="002A22BD" w:rsidP="002A22BD">
            <w:pPr>
              <w:ind w:leftChars="300" w:left="72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ｂ　相談（苦情を含む。以下同じ。）に応じ、適切に対応するために必要な体制の整備</w:t>
            </w:r>
          </w:p>
          <w:p w14:paraId="025BE7A4" w14:textId="77777777" w:rsidR="002A22BD" w:rsidRPr="009543FA" w:rsidRDefault="002A22BD" w:rsidP="002A22BD">
            <w:pPr>
              <w:ind w:leftChars="400" w:left="72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相談に対応する担当者をあらかじめ定めること等により、相談への対応のための窓口をあらかじめ定め、労働者に周知すること。</w:t>
            </w:r>
          </w:p>
          <w:p w14:paraId="0DE8287A" w14:textId="66861375"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なお、パワーハラスメント防止のための事業主の方針の明確化等の措置義務については、女性の職業生活における活躍の推進に関する法律等の一部を改正する法律（令和元年法律第</w:t>
            </w:r>
            <w:r w:rsidRPr="009543FA">
              <w:rPr>
                <w:rFonts w:ascii="ＭＳ ゴシック" w:eastAsia="ＭＳ ゴシック" w:hAnsi="ＭＳ ゴシック"/>
                <w:color w:val="000000"/>
                <w:szCs w:val="18"/>
              </w:rPr>
              <w:t xml:space="preserve">24 </w:t>
            </w:r>
            <w:r w:rsidRPr="009543FA">
              <w:rPr>
                <w:rFonts w:ascii="ＭＳ ゴシック" w:eastAsia="ＭＳ ゴシック" w:hAnsi="ＭＳ ゴシック" w:hint="eastAsia"/>
                <w:color w:val="000000"/>
                <w:szCs w:val="18"/>
              </w:rPr>
              <w:t>号）附則第３条の規定により読み替えられた労働施策の総合的な推進並びに労働者の雇用の安定及び職業生活の充実等に関する法律第</w:t>
            </w:r>
            <w:r w:rsidRPr="009543FA">
              <w:rPr>
                <w:rFonts w:ascii="ＭＳ ゴシック" w:eastAsia="ＭＳ ゴシック" w:hAnsi="ＭＳ ゴシック"/>
                <w:color w:val="000000"/>
                <w:szCs w:val="18"/>
              </w:rPr>
              <w:t xml:space="preserve">30 </w:t>
            </w:r>
            <w:r w:rsidRPr="009543FA">
              <w:rPr>
                <w:rFonts w:ascii="ＭＳ ゴシック" w:eastAsia="ＭＳ ゴシック" w:hAnsi="ＭＳ ゴシック" w:hint="eastAsia"/>
                <w:color w:val="000000"/>
                <w:szCs w:val="18"/>
              </w:rPr>
              <w:t>条の２第１項の規定により、中小企業（資本金が５０００万円以下又は常時使用する従業員の数が１００人以下の企業）は、令和４年４月１日から義務化となり、それまでの間は努力義務とされているが、適切な勤務体制の確保等の観点から、必要な措置を講じるよう努められたい。</w:t>
            </w:r>
          </w:p>
          <w:p w14:paraId="1E65927C" w14:textId="77777777" w:rsidR="002A22BD" w:rsidRPr="009543FA" w:rsidRDefault="002A22BD" w:rsidP="002A22BD">
            <w:pPr>
              <w:ind w:leftChars="100" w:left="18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ロ　事業主が講じることが望ましい取組について</w:t>
            </w:r>
          </w:p>
          <w:p w14:paraId="39B1616F" w14:textId="56B7C282" w:rsidR="002A22BD" w:rsidRPr="009543FA" w:rsidRDefault="002A22BD" w:rsidP="002A22BD">
            <w:pPr>
              <w:ind w:leftChars="300" w:left="540" w:firstLineChars="100" w:firstLine="180"/>
              <w:rPr>
                <w:rFonts w:ascii="ＭＳ ゴシック" w:eastAsia="ＭＳ ゴシック" w:hAnsi="ＭＳ ゴシック"/>
                <w:color w:val="000000"/>
                <w:spacing w:val="-4"/>
                <w:w w:val="50"/>
                <w:szCs w:val="18"/>
              </w:rPr>
            </w:pPr>
            <w:r w:rsidRPr="009543FA">
              <w:rPr>
                <w:rFonts w:ascii="ＭＳ ゴシック" w:eastAsia="ＭＳ ゴシック" w:hAnsi="ＭＳ ゴシック" w:hint="eastAsia"/>
                <w:color w:val="000000"/>
                <w:szCs w:val="18"/>
              </w:rPr>
              <w:t xml:space="preserve">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　</w:t>
            </w:r>
            <w:r w:rsidRPr="009543FA">
              <w:rPr>
                <w:rFonts w:ascii="ＭＳ ゴシック" w:eastAsia="ＭＳ ゴシック" w:hAnsi="ＭＳ ゴシック" w:hint="eastAsia"/>
                <w:color w:val="000000"/>
                <w:spacing w:val="-4"/>
                <w:w w:val="50"/>
                <w:szCs w:val="18"/>
              </w:rPr>
              <w:t>◆平１１老企２５第３の一３（２１）④準用</w:t>
            </w:r>
          </w:p>
          <w:p w14:paraId="62ADD8A8" w14:textId="77777777" w:rsidR="002A22BD" w:rsidRPr="009543FA" w:rsidRDefault="002A22BD" w:rsidP="002A22BD">
            <w:pPr>
              <w:ind w:leftChars="300" w:left="540" w:firstLineChars="100" w:firstLine="90"/>
              <w:rPr>
                <w:rFonts w:ascii="ＭＳ ゴシック" w:eastAsia="ＭＳ ゴシック" w:hAnsi="ＭＳ ゴシック"/>
                <w:color w:val="000000"/>
                <w:w w:val="50"/>
                <w:szCs w:val="18"/>
              </w:rPr>
            </w:pPr>
          </w:p>
          <w:p w14:paraId="74B19653" w14:textId="425D804B" w:rsidR="002A22BD" w:rsidRPr="009543FA" w:rsidRDefault="002A22BD" w:rsidP="002A22BD">
            <w:pPr>
              <w:ind w:left="180" w:hangingChars="2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w w:val="50"/>
                <w:szCs w:val="18"/>
              </w:rPr>
              <w:t>（認知症介護基礎研修の義務づけについて）</w:t>
            </w:r>
          </w:p>
          <w:p w14:paraId="5BE0E091" w14:textId="77777777" w:rsidR="002A22BD" w:rsidRPr="009543FA" w:rsidRDefault="002A22BD" w:rsidP="002A22BD">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9543FA">
              <w:rPr>
                <w:rFonts w:ascii="ＭＳ ゴシック" w:eastAsia="ＭＳ ゴシック" w:hAnsi="ＭＳ ゴシック" w:cs="ＭＳ明朝" w:hint="eastAsia"/>
                <w:i/>
                <w:iCs/>
                <w:color w:val="000000"/>
                <w:w w:val="50"/>
                <w:kern w:val="0"/>
                <w:szCs w:val="18"/>
              </w:rPr>
              <w:t>Ｒ３　Ｑ＆Ａ　Ｖｏｌ．３　問３</w:t>
            </w:r>
          </w:p>
          <w:p w14:paraId="63B4A54F" w14:textId="38C3409B" w:rsidR="002A22BD" w:rsidRPr="009543FA" w:rsidRDefault="002A22BD" w:rsidP="002A22BD">
            <w:pPr>
              <w:autoSpaceDE w:val="0"/>
              <w:autoSpaceDN w:val="0"/>
              <w:adjustRightInd w:val="0"/>
              <w:ind w:leftChars="17" w:left="121" w:hangingChars="100" w:hanging="90"/>
              <w:jc w:val="left"/>
              <w:rPr>
                <w:rFonts w:ascii="ＭＳ ゴシック" w:eastAsia="ＭＳ ゴシック" w:hAnsi="ＭＳ ゴシック"/>
                <w:i/>
                <w:iCs/>
                <w:color w:val="000000"/>
                <w:szCs w:val="18"/>
              </w:rPr>
            </w:pPr>
            <w:r w:rsidRPr="009543FA">
              <w:rPr>
                <w:rFonts w:ascii="ＭＳ ゴシック" w:eastAsia="ＭＳ ゴシック" w:hAnsi="ＭＳ ゴシック" w:cs="ＭＳ明朝" w:hint="eastAsia"/>
                <w:i/>
                <w:iCs/>
                <w:color w:val="000000"/>
                <w:w w:val="50"/>
                <w:szCs w:val="18"/>
              </w:rPr>
              <w:t xml:space="preserve">　　　</w:t>
            </w:r>
            <w:r w:rsidRPr="009543FA">
              <w:rPr>
                <w:rFonts w:ascii="ＭＳ ゴシック" w:eastAsia="ＭＳ ゴシック" w:hAnsi="ＭＳ ゴシック" w:hint="eastAsia"/>
                <w:i/>
                <w:iCs/>
                <w:color w:val="000000"/>
                <w:szCs w:val="18"/>
              </w:rPr>
              <w:t>養成施設については卒業証明書及び履修科目証明書により、事業所及び自治体が認知症に係る科目を受講していることが確認できることを条件として対象外とする。福祉系高校の卒業者については、卒業証明書により単に卒業が証明できれば対象外として差し支えない。</w:t>
            </w:r>
          </w:p>
          <w:p w14:paraId="2436BFF6" w14:textId="77777777" w:rsidR="002A22BD" w:rsidRPr="009543FA" w:rsidRDefault="002A22BD" w:rsidP="002A22BD">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9543FA">
              <w:rPr>
                <w:rFonts w:ascii="ＭＳ ゴシック" w:eastAsia="ＭＳ ゴシック" w:hAnsi="ＭＳ ゴシック" w:cs="ＭＳ明朝" w:hint="eastAsia"/>
                <w:i/>
                <w:iCs/>
                <w:color w:val="000000"/>
                <w:w w:val="50"/>
                <w:kern w:val="0"/>
                <w:szCs w:val="18"/>
              </w:rPr>
              <w:t>Ｒ３　Ｑ＆Ａ　Ｖｏｌ．３　問４</w:t>
            </w:r>
          </w:p>
          <w:p w14:paraId="359E33D6" w14:textId="35924FE1" w:rsidR="002A22BD" w:rsidRPr="009543FA" w:rsidRDefault="002A22BD" w:rsidP="002A22BD">
            <w:pPr>
              <w:autoSpaceDE w:val="0"/>
              <w:autoSpaceDN w:val="0"/>
              <w:adjustRightInd w:val="0"/>
              <w:ind w:leftChars="17" w:left="211" w:hangingChars="100" w:hanging="180"/>
              <w:jc w:val="left"/>
              <w:rPr>
                <w:rFonts w:ascii="ＭＳ ゴシック" w:eastAsia="ＭＳ ゴシック" w:hAnsi="ＭＳ ゴシック"/>
                <w:i/>
                <w:iCs/>
                <w:color w:val="000000"/>
                <w:szCs w:val="18"/>
              </w:rPr>
            </w:pPr>
            <w:r w:rsidRPr="009543FA">
              <w:rPr>
                <w:rFonts w:ascii="ＭＳ ゴシック" w:eastAsia="ＭＳ ゴシック" w:hAnsi="ＭＳ ゴシック" w:hint="eastAsia"/>
                <w:i/>
                <w:iCs/>
                <w:color w:val="000000"/>
                <w:szCs w:val="18"/>
              </w:rPr>
              <w:t xml:space="preserve">　　認知症介護実践者研修、認知症介護実践リーダー研修、認知症介護指導者研修等の認知症の介護等に係る研修を修了した者については、義務づけの対象外として差し支えない。</w:t>
            </w:r>
          </w:p>
          <w:p w14:paraId="1137659F" w14:textId="77777777" w:rsidR="002A22BD" w:rsidRPr="009543FA" w:rsidRDefault="002A22BD" w:rsidP="002A22BD">
            <w:pPr>
              <w:autoSpaceDE w:val="0"/>
              <w:autoSpaceDN w:val="0"/>
              <w:adjustRightInd w:val="0"/>
              <w:ind w:leftChars="16" w:left="29" w:firstLineChars="1" w:firstLine="1"/>
              <w:jc w:val="left"/>
              <w:rPr>
                <w:rFonts w:ascii="ＭＳ ゴシック" w:eastAsia="ＭＳ ゴシック" w:hAnsi="ＭＳ ゴシック" w:cs="ＭＳ明朝"/>
                <w:i/>
                <w:iCs/>
                <w:color w:val="000000"/>
                <w:w w:val="50"/>
                <w:kern w:val="0"/>
                <w:szCs w:val="18"/>
              </w:rPr>
            </w:pPr>
            <w:r w:rsidRPr="009543FA">
              <w:rPr>
                <w:rFonts w:ascii="ＭＳ ゴシック" w:eastAsia="ＭＳ ゴシック" w:hAnsi="ＭＳ ゴシック" w:cs="ＭＳ明朝" w:hint="eastAsia"/>
                <w:i/>
                <w:iCs/>
                <w:color w:val="000000"/>
                <w:w w:val="50"/>
                <w:kern w:val="0"/>
                <w:szCs w:val="18"/>
              </w:rPr>
              <w:t>Ｒ３　Ｑ＆Ａ　Ｖｏｌ．３　問５</w:t>
            </w:r>
          </w:p>
          <w:p w14:paraId="517C16A8" w14:textId="1542462D"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i/>
                <w:iCs/>
                <w:color w:val="000000"/>
                <w:szCs w:val="18"/>
              </w:rPr>
              <w:t xml:space="preserve">　　認知症サポーター等養成講座修了者は、義務付けの対象外とはならない。</w:t>
            </w:r>
          </w:p>
        </w:tc>
        <w:tc>
          <w:tcPr>
            <w:tcW w:w="446" w:type="dxa"/>
          </w:tcPr>
          <w:p w14:paraId="3003AD6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1821428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324FE56" w14:textId="4F013E2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4118E1AA" w14:textId="77777777" w:rsidR="00FA42CC" w:rsidRDefault="00FA42CC" w:rsidP="002A22BD">
            <w:pPr>
              <w:pStyle w:val="a9"/>
              <w:wordWrap/>
              <w:rPr>
                <w:rFonts w:ascii="ＭＳ ゴシック" w:hAnsi="ＭＳ ゴシック"/>
                <w:color w:val="000000"/>
              </w:rPr>
            </w:pPr>
            <w:r>
              <w:rPr>
                <w:rFonts w:ascii="ＭＳ ゴシック" w:hAnsi="ＭＳ ゴシック" w:hint="eastAsia"/>
                <w:color w:val="000000"/>
              </w:rPr>
              <w:t>□</w:t>
            </w:r>
            <w:r w:rsidR="002A22BD" w:rsidRPr="009543FA">
              <w:rPr>
                <w:rFonts w:ascii="ＭＳ ゴシック" w:hAnsi="ＭＳ ゴシック" w:hint="eastAsia"/>
                <w:color w:val="000000"/>
              </w:rPr>
              <w:t>実際に使用されてい</w:t>
            </w:r>
          </w:p>
          <w:p w14:paraId="7DB96E12" w14:textId="0B972952" w:rsidR="002A22BD" w:rsidRPr="009543FA" w:rsidRDefault="002A22BD" w:rsidP="003D1F34">
            <w:pPr>
              <w:pStyle w:val="a9"/>
              <w:wordWrap/>
              <w:ind w:firstLineChars="100" w:firstLine="184"/>
              <w:rPr>
                <w:rFonts w:ascii="ＭＳ ゴシック" w:hAnsi="ＭＳ ゴシック"/>
                <w:color w:val="000000"/>
                <w:spacing w:val="0"/>
              </w:rPr>
            </w:pPr>
            <w:r w:rsidRPr="009543FA">
              <w:rPr>
                <w:rFonts w:ascii="ＭＳ ゴシック" w:hAnsi="ＭＳ ゴシック" w:hint="eastAsia"/>
                <w:color w:val="000000"/>
              </w:rPr>
              <w:t>る勤務表確認</w:t>
            </w:r>
          </w:p>
          <w:p w14:paraId="4DC0B2EE" w14:textId="77777777" w:rsidR="002A22BD" w:rsidRPr="009543FA" w:rsidRDefault="002A22BD" w:rsidP="002A22BD">
            <w:pPr>
              <w:pStyle w:val="a9"/>
              <w:wordWrap/>
              <w:rPr>
                <w:rFonts w:ascii="ＭＳ ゴシック" w:hAnsi="ＭＳ ゴシック"/>
                <w:color w:val="000000"/>
                <w:spacing w:val="0"/>
              </w:rPr>
            </w:pPr>
          </w:p>
          <w:p w14:paraId="749D412E" w14:textId="77777777" w:rsidR="002A22BD" w:rsidRPr="009543FA" w:rsidRDefault="002A22BD" w:rsidP="002A22BD">
            <w:pPr>
              <w:pStyle w:val="a9"/>
              <w:wordWrap/>
              <w:rPr>
                <w:rFonts w:ascii="ＭＳ ゴシック" w:hAnsi="ＭＳ ゴシック"/>
                <w:color w:val="000000"/>
                <w:spacing w:val="0"/>
              </w:rPr>
            </w:pPr>
          </w:p>
          <w:p w14:paraId="4FDA710E" w14:textId="77777777" w:rsidR="002A22BD" w:rsidRPr="009543FA" w:rsidRDefault="002A22BD" w:rsidP="002A22BD">
            <w:pPr>
              <w:pStyle w:val="a9"/>
              <w:wordWrap/>
              <w:rPr>
                <w:rFonts w:ascii="ＭＳ ゴシック" w:hAnsi="ＭＳ ゴシック"/>
                <w:color w:val="000000"/>
                <w:spacing w:val="0"/>
              </w:rPr>
            </w:pPr>
          </w:p>
          <w:p w14:paraId="0A2FFCEE" w14:textId="77777777" w:rsidR="002A22BD" w:rsidRPr="009543FA" w:rsidRDefault="002A22BD" w:rsidP="002A22BD">
            <w:pPr>
              <w:pStyle w:val="a9"/>
              <w:wordWrap/>
              <w:rPr>
                <w:rFonts w:ascii="ＭＳ ゴシック" w:hAnsi="ＭＳ ゴシック"/>
                <w:color w:val="000000"/>
                <w:spacing w:val="0"/>
              </w:rPr>
            </w:pPr>
          </w:p>
          <w:p w14:paraId="6E06FDF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委託あれば内容</w:t>
            </w:r>
          </w:p>
          <w:p w14:paraId="1D48EB55" w14:textId="77777777" w:rsidR="002A22BD" w:rsidRPr="009543FA" w:rsidRDefault="002A22BD" w:rsidP="002A22BD">
            <w:pPr>
              <w:pStyle w:val="a9"/>
              <w:wordWrap/>
              <w:rPr>
                <w:rFonts w:ascii="ＭＳ ゴシック" w:hAnsi="ＭＳ ゴシック"/>
                <w:color w:val="000000"/>
                <w:spacing w:val="0"/>
              </w:rPr>
            </w:pPr>
          </w:p>
          <w:p w14:paraId="1178DB32" w14:textId="77777777" w:rsidR="002A22BD" w:rsidRPr="009543FA" w:rsidRDefault="002A22BD" w:rsidP="002A22BD">
            <w:pPr>
              <w:pStyle w:val="a9"/>
              <w:wordWrap/>
              <w:rPr>
                <w:rFonts w:ascii="ＭＳ ゴシック" w:hAnsi="ＭＳ ゴシック"/>
                <w:color w:val="000000"/>
                <w:spacing w:val="0"/>
              </w:rPr>
            </w:pPr>
          </w:p>
          <w:p w14:paraId="647DD34C" w14:textId="77777777" w:rsidR="002A22BD" w:rsidRPr="009543FA" w:rsidRDefault="002A22BD" w:rsidP="002A22BD">
            <w:pPr>
              <w:pStyle w:val="a9"/>
              <w:wordWrap/>
              <w:rPr>
                <w:rFonts w:ascii="ＭＳ ゴシック" w:hAnsi="ＭＳ ゴシック"/>
                <w:color w:val="000000"/>
                <w:spacing w:val="0"/>
              </w:rPr>
            </w:pPr>
          </w:p>
          <w:p w14:paraId="4A1FE50C" w14:textId="77777777" w:rsidR="002A22BD" w:rsidRPr="009543FA" w:rsidRDefault="002A22BD" w:rsidP="002A22BD">
            <w:pPr>
              <w:pStyle w:val="a9"/>
              <w:wordWrap/>
              <w:rPr>
                <w:rFonts w:ascii="ＭＳ ゴシック" w:hAnsi="ＭＳ ゴシック"/>
                <w:color w:val="000000"/>
                <w:spacing w:val="0"/>
              </w:rPr>
            </w:pPr>
          </w:p>
          <w:p w14:paraId="44A2E06A" w14:textId="77777777" w:rsidR="002A22BD" w:rsidRPr="009543FA" w:rsidRDefault="002A22BD" w:rsidP="002A22BD">
            <w:pPr>
              <w:pStyle w:val="a9"/>
              <w:wordWrap/>
              <w:rPr>
                <w:rFonts w:ascii="ＭＳ ゴシック" w:hAnsi="ＭＳ ゴシック"/>
                <w:color w:val="000000"/>
                <w:spacing w:val="0"/>
              </w:rPr>
            </w:pPr>
          </w:p>
          <w:p w14:paraId="3788214B" w14:textId="77777777" w:rsidR="002A22BD" w:rsidRPr="009543FA" w:rsidRDefault="002A22BD" w:rsidP="002A22BD">
            <w:pPr>
              <w:pStyle w:val="a9"/>
              <w:wordWrap/>
              <w:rPr>
                <w:rFonts w:ascii="ＭＳ ゴシック" w:hAnsi="ＭＳ ゴシック"/>
                <w:color w:val="000000"/>
                <w:spacing w:val="0"/>
              </w:rPr>
            </w:pPr>
          </w:p>
          <w:p w14:paraId="7C720B77" w14:textId="77777777" w:rsidR="002A22BD" w:rsidRPr="009543FA" w:rsidRDefault="002A22BD" w:rsidP="002A22BD">
            <w:pPr>
              <w:pStyle w:val="a9"/>
              <w:wordWrap/>
              <w:rPr>
                <w:rFonts w:ascii="ＭＳ ゴシック" w:hAnsi="ＭＳ ゴシック"/>
                <w:color w:val="000000"/>
                <w:spacing w:val="0"/>
              </w:rPr>
            </w:pPr>
          </w:p>
          <w:p w14:paraId="73823056" w14:textId="2AE43359" w:rsidR="00CA5D85" w:rsidRPr="00A6762E" w:rsidRDefault="00CA5D85" w:rsidP="00CA5D85">
            <w:pPr>
              <w:spacing w:line="211" w:lineRule="exact"/>
              <w:jc w:val="left"/>
              <w:rPr>
                <w:rFonts w:ascii="ＭＳ ゴシック" w:eastAsia="ＭＳ ゴシック" w:hAnsi="ＭＳ ゴシック"/>
                <w:szCs w:val="18"/>
              </w:rPr>
            </w:pPr>
            <w:r w:rsidRPr="00A6762E">
              <w:rPr>
                <w:rFonts w:ascii="ＭＳ ゴシック" w:eastAsia="ＭＳ ゴシック" w:hAnsi="ＭＳ ゴシック" w:hint="eastAsia"/>
                <w:szCs w:val="18"/>
              </w:rPr>
              <w:t>認知症介護基礎研修</w:t>
            </w:r>
            <w:r>
              <w:rPr>
                <w:rFonts w:ascii="ＭＳ ゴシック" w:eastAsia="ＭＳ ゴシック" w:hAnsi="ＭＳ ゴシック" w:hint="eastAsia"/>
                <w:szCs w:val="18"/>
              </w:rPr>
              <w:t>（外部研修）の受講</w:t>
            </w:r>
            <w:r w:rsidRPr="00A6762E">
              <w:rPr>
                <w:rFonts w:ascii="ＭＳ ゴシック" w:eastAsia="ＭＳ ゴシック" w:hAnsi="ＭＳ ゴシック" w:hint="eastAsia"/>
                <w:szCs w:val="18"/>
              </w:rPr>
              <w:t>については令和</w:t>
            </w:r>
            <w:r w:rsidR="00B30A88">
              <w:rPr>
                <w:rFonts w:ascii="ＭＳ ゴシック" w:eastAsia="ＭＳ ゴシック" w:hAnsi="ＭＳ ゴシック" w:hint="eastAsia"/>
                <w:szCs w:val="18"/>
              </w:rPr>
              <w:t>６</w:t>
            </w:r>
            <w:r w:rsidR="00E0687B">
              <w:rPr>
                <w:rFonts w:ascii="ＭＳ ゴシック" w:eastAsia="ＭＳ ゴシック" w:hAnsi="ＭＳ ゴシック" w:hint="eastAsia"/>
                <w:szCs w:val="18"/>
              </w:rPr>
              <w:t>年４月１日から義務化</w:t>
            </w:r>
          </w:p>
          <w:p w14:paraId="64854C66" w14:textId="77777777" w:rsidR="00CA5D85" w:rsidRPr="00A6762E" w:rsidRDefault="00CA5D85" w:rsidP="00CA5D85">
            <w:pPr>
              <w:spacing w:line="211" w:lineRule="exact"/>
              <w:jc w:val="left"/>
              <w:rPr>
                <w:rFonts w:ascii="ＭＳ ゴシック" w:eastAsia="ＭＳ ゴシック" w:hAnsi="ＭＳ ゴシック"/>
                <w:szCs w:val="18"/>
              </w:rPr>
            </w:pPr>
          </w:p>
          <w:p w14:paraId="68D0DA51" w14:textId="77777777" w:rsidR="00CA5D85" w:rsidRPr="000715E2" w:rsidRDefault="00CA5D85" w:rsidP="00CA5D85">
            <w:pPr>
              <w:spacing w:line="211" w:lineRule="exact"/>
              <w:jc w:val="left"/>
              <w:rPr>
                <w:rFonts w:ascii="ＭＳ ゴシック" w:eastAsia="ＭＳ ゴシック" w:hAnsi="ＭＳ ゴシック"/>
                <w:szCs w:val="18"/>
              </w:rPr>
            </w:pPr>
          </w:p>
          <w:p w14:paraId="2F543988" w14:textId="77777777" w:rsidR="00CA5D85" w:rsidRPr="00A6762E" w:rsidRDefault="00CA5D85" w:rsidP="00CA5D85">
            <w:pPr>
              <w:spacing w:line="211" w:lineRule="exact"/>
              <w:jc w:val="left"/>
              <w:rPr>
                <w:rFonts w:ascii="ＭＳ ゴシック" w:eastAsia="ＭＳ ゴシック" w:hAnsi="ＭＳ ゴシック"/>
                <w:szCs w:val="18"/>
              </w:rPr>
            </w:pPr>
          </w:p>
          <w:p w14:paraId="4D2FE3A8" w14:textId="77777777" w:rsidR="00CA5D85" w:rsidRPr="000715E2" w:rsidRDefault="00CA5D85" w:rsidP="00CA5D85">
            <w:pPr>
              <w:pStyle w:val="a9"/>
              <w:wordWrap/>
              <w:jc w:val="left"/>
              <w:rPr>
                <w:rFonts w:ascii="ＭＳ ゴシック" w:hAnsi="ＭＳ ゴシック"/>
                <w:spacing w:val="0"/>
              </w:rPr>
            </w:pPr>
            <w:r w:rsidRPr="00A6762E">
              <w:rPr>
                <w:rFonts w:ascii="ＭＳ ゴシック" w:hAnsi="ＭＳ ゴシック" w:hint="eastAsia"/>
              </w:rPr>
              <w:t>内部研修実施状況確認</w:t>
            </w:r>
          </w:p>
          <w:p w14:paraId="413D8849" w14:textId="79B87688" w:rsidR="00CA5D85" w:rsidRPr="00A6762E" w:rsidRDefault="00CA5D85" w:rsidP="00CA5D85">
            <w:pPr>
              <w:spacing w:line="211" w:lineRule="exact"/>
              <w:jc w:val="left"/>
              <w:rPr>
                <w:rFonts w:ascii="ＭＳ ゴシック" w:eastAsia="ＭＳ ゴシック" w:hAnsi="ＭＳ ゴシック"/>
                <w:szCs w:val="18"/>
              </w:rPr>
            </w:pPr>
            <w:r w:rsidRPr="00A6762E">
              <w:rPr>
                <w:rFonts w:ascii="ＭＳ ゴシック" w:eastAsia="ＭＳ ゴシック" w:hAnsi="ＭＳ ゴシック" w:hint="eastAsia"/>
                <w:szCs w:val="18"/>
              </w:rPr>
              <w:t>・記録の</w:t>
            </w:r>
            <w:r w:rsidR="00FA42CC">
              <w:rPr>
                <w:rFonts w:ascii="ＭＳ ゴシック" w:eastAsia="ＭＳ ゴシック" w:hAnsi="ＭＳ ゴシック" w:hint="eastAsia"/>
                <w:szCs w:val="18"/>
              </w:rPr>
              <w:t>【</w:t>
            </w:r>
            <w:r w:rsidRPr="00A6762E">
              <w:rPr>
                <w:rFonts w:ascii="ＭＳ ゴシック" w:eastAsia="ＭＳ ゴシック" w:hAnsi="ＭＳ ゴシック" w:hint="eastAsia"/>
                <w:szCs w:val="18"/>
              </w:rPr>
              <w:t>有・無</w:t>
            </w:r>
            <w:r w:rsidR="00FA42CC">
              <w:rPr>
                <w:rFonts w:ascii="ＭＳ ゴシック" w:eastAsia="ＭＳ ゴシック" w:hAnsi="ＭＳ ゴシック" w:hint="eastAsia"/>
                <w:szCs w:val="18"/>
              </w:rPr>
              <w:t>】</w:t>
            </w:r>
          </w:p>
          <w:p w14:paraId="70A233B4" w14:textId="77777777" w:rsidR="00CA5D85" w:rsidRPr="00A6762E" w:rsidRDefault="00CA5D85" w:rsidP="00CA5D85">
            <w:pPr>
              <w:spacing w:line="211" w:lineRule="exact"/>
              <w:jc w:val="left"/>
              <w:rPr>
                <w:rFonts w:ascii="ＭＳ ゴシック" w:eastAsia="ＭＳ ゴシック" w:hAnsi="ＭＳ ゴシック"/>
                <w:szCs w:val="18"/>
              </w:rPr>
            </w:pPr>
            <w:r w:rsidRPr="00A6762E">
              <w:rPr>
                <w:rFonts w:ascii="ＭＳ ゴシック" w:eastAsia="ＭＳ ゴシック" w:hAnsi="ＭＳ ゴシック" w:hint="eastAsia"/>
                <w:szCs w:val="18"/>
              </w:rPr>
              <w:t>（実施日時</w:t>
            </w:r>
            <w:r>
              <w:rPr>
                <w:rFonts w:ascii="ＭＳ ゴシック" w:eastAsia="ＭＳ ゴシック" w:hAnsi="ＭＳ ゴシック" w:hint="eastAsia"/>
                <w:szCs w:val="18"/>
              </w:rPr>
              <w:t>、</w:t>
            </w:r>
            <w:r w:rsidRPr="00A6762E">
              <w:rPr>
                <w:rFonts w:ascii="ＭＳ ゴシック" w:eastAsia="ＭＳ ゴシック" w:hAnsi="ＭＳ ゴシック" w:hint="eastAsia"/>
                <w:szCs w:val="18"/>
              </w:rPr>
              <w:t>参加者</w:t>
            </w:r>
            <w:r>
              <w:rPr>
                <w:rFonts w:ascii="ＭＳ ゴシック" w:eastAsia="ＭＳ ゴシック" w:hAnsi="ＭＳ ゴシック" w:hint="eastAsia"/>
                <w:szCs w:val="18"/>
              </w:rPr>
              <w:t>、</w:t>
            </w:r>
            <w:r w:rsidRPr="00A6762E">
              <w:rPr>
                <w:rFonts w:ascii="ＭＳ ゴシック" w:eastAsia="ＭＳ ゴシック" w:hAnsi="ＭＳ ゴシック" w:hint="eastAsia"/>
                <w:szCs w:val="18"/>
              </w:rPr>
              <w:t>配布資料　等）</w:t>
            </w:r>
          </w:p>
          <w:p w14:paraId="2507CBDE" w14:textId="77777777" w:rsidR="002A22BD" w:rsidRPr="00CA5D85" w:rsidRDefault="002A22BD" w:rsidP="002A22BD">
            <w:pPr>
              <w:spacing w:line="211" w:lineRule="exact"/>
              <w:rPr>
                <w:rFonts w:ascii="ＭＳ ゴシック" w:eastAsia="ＭＳ ゴシック" w:hAnsi="ＭＳ ゴシック"/>
                <w:color w:val="000000"/>
                <w:szCs w:val="18"/>
              </w:rPr>
            </w:pPr>
          </w:p>
          <w:p w14:paraId="3724DD0A" w14:textId="77777777" w:rsidR="002A22BD" w:rsidRPr="009543FA" w:rsidRDefault="002A22BD" w:rsidP="002A22BD">
            <w:pPr>
              <w:spacing w:line="211" w:lineRule="exact"/>
              <w:rPr>
                <w:rFonts w:ascii="ＭＳ ゴシック" w:eastAsia="ＭＳ ゴシック" w:hAnsi="ＭＳ ゴシック"/>
                <w:color w:val="000000"/>
                <w:szCs w:val="18"/>
              </w:rPr>
            </w:pPr>
          </w:p>
          <w:p w14:paraId="1C4096DC" w14:textId="77777777" w:rsidR="002A22BD" w:rsidRPr="009543FA" w:rsidRDefault="002A22BD" w:rsidP="002A22BD">
            <w:pPr>
              <w:spacing w:line="211" w:lineRule="exact"/>
              <w:jc w:val="left"/>
              <w:rPr>
                <w:rFonts w:ascii="ＭＳ ゴシック" w:eastAsia="ＭＳ ゴシック" w:hAnsi="ＭＳ ゴシック"/>
                <w:color w:val="000000"/>
                <w:szCs w:val="18"/>
              </w:rPr>
            </w:pPr>
          </w:p>
          <w:p w14:paraId="74E841AC" w14:textId="77777777" w:rsidR="002A22BD" w:rsidRPr="009543FA" w:rsidRDefault="002A22BD" w:rsidP="002A22BD">
            <w:pPr>
              <w:spacing w:line="211" w:lineRule="exact"/>
              <w:rPr>
                <w:rFonts w:ascii="ＭＳ ゴシック" w:eastAsia="ＭＳ ゴシック" w:hAnsi="ＭＳ ゴシック"/>
                <w:color w:val="000000"/>
                <w:szCs w:val="18"/>
              </w:rPr>
            </w:pPr>
          </w:p>
          <w:p w14:paraId="0D2C55D4" w14:textId="77777777" w:rsidR="002A22BD" w:rsidRPr="009543FA" w:rsidRDefault="002A22BD" w:rsidP="002A22BD">
            <w:pPr>
              <w:spacing w:line="211" w:lineRule="exact"/>
              <w:rPr>
                <w:rFonts w:ascii="ＭＳ ゴシック" w:eastAsia="ＭＳ ゴシック" w:hAnsi="ＭＳ ゴシック"/>
                <w:color w:val="000000"/>
                <w:szCs w:val="18"/>
              </w:rPr>
            </w:pPr>
          </w:p>
          <w:p w14:paraId="78E560AE" w14:textId="77777777" w:rsidR="002A22BD" w:rsidRPr="009543FA" w:rsidRDefault="002A22BD" w:rsidP="002A22BD">
            <w:pPr>
              <w:spacing w:line="211" w:lineRule="exact"/>
              <w:rPr>
                <w:rFonts w:ascii="ＭＳ ゴシック" w:eastAsia="ＭＳ ゴシック" w:hAnsi="ＭＳ ゴシック"/>
                <w:color w:val="000000"/>
                <w:szCs w:val="18"/>
              </w:rPr>
            </w:pPr>
          </w:p>
          <w:p w14:paraId="12BAFC08" w14:textId="77777777" w:rsidR="002A22BD" w:rsidRPr="009543FA" w:rsidRDefault="002A22BD" w:rsidP="002A22BD">
            <w:pPr>
              <w:spacing w:line="211" w:lineRule="exact"/>
              <w:rPr>
                <w:rFonts w:ascii="ＭＳ ゴシック" w:eastAsia="ＭＳ ゴシック" w:hAnsi="ＭＳ ゴシック"/>
                <w:color w:val="000000"/>
                <w:szCs w:val="18"/>
              </w:rPr>
            </w:pPr>
          </w:p>
          <w:p w14:paraId="2A638C75" w14:textId="77777777" w:rsidR="002A22BD" w:rsidRPr="009543FA" w:rsidRDefault="002A22BD" w:rsidP="002A22BD">
            <w:pPr>
              <w:spacing w:line="211" w:lineRule="exact"/>
              <w:rPr>
                <w:rFonts w:ascii="ＭＳ ゴシック" w:eastAsia="ＭＳ ゴシック" w:hAnsi="ＭＳ ゴシック"/>
                <w:color w:val="000000"/>
                <w:szCs w:val="18"/>
              </w:rPr>
            </w:pPr>
          </w:p>
          <w:p w14:paraId="48103E45" w14:textId="77777777" w:rsidR="002A22BD" w:rsidRPr="009543FA" w:rsidRDefault="002A22BD" w:rsidP="002A22BD">
            <w:pPr>
              <w:spacing w:line="211" w:lineRule="exact"/>
              <w:rPr>
                <w:rFonts w:ascii="ＭＳ ゴシック" w:eastAsia="ＭＳ ゴシック" w:hAnsi="ＭＳ ゴシック"/>
                <w:color w:val="000000"/>
                <w:szCs w:val="18"/>
              </w:rPr>
            </w:pPr>
          </w:p>
          <w:p w14:paraId="3231A7C5" w14:textId="77777777" w:rsidR="002A22BD" w:rsidRPr="009543FA" w:rsidRDefault="002A22BD" w:rsidP="002A22BD">
            <w:pPr>
              <w:spacing w:line="211" w:lineRule="exact"/>
              <w:rPr>
                <w:rFonts w:ascii="ＭＳ ゴシック" w:eastAsia="ＭＳ ゴシック" w:hAnsi="ＭＳ ゴシック"/>
                <w:color w:val="000000"/>
                <w:szCs w:val="18"/>
              </w:rPr>
            </w:pPr>
          </w:p>
          <w:p w14:paraId="35FE0E14" w14:textId="77777777" w:rsidR="002A22BD" w:rsidRPr="009543FA" w:rsidRDefault="002A22BD" w:rsidP="002A22BD">
            <w:pPr>
              <w:spacing w:line="211" w:lineRule="exact"/>
              <w:rPr>
                <w:rFonts w:ascii="ＭＳ ゴシック" w:eastAsia="ＭＳ ゴシック" w:hAnsi="ＭＳ ゴシック"/>
                <w:color w:val="000000"/>
                <w:szCs w:val="18"/>
              </w:rPr>
            </w:pPr>
          </w:p>
          <w:p w14:paraId="6E6EE31D" w14:textId="77777777" w:rsidR="002A22BD" w:rsidRPr="009543FA" w:rsidRDefault="002A22BD" w:rsidP="002A22BD">
            <w:pPr>
              <w:spacing w:line="211" w:lineRule="exact"/>
              <w:rPr>
                <w:rFonts w:ascii="ＭＳ ゴシック" w:eastAsia="ＭＳ ゴシック" w:hAnsi="ＭＳ ゴシック"/>
                <w:color w:val="000000"/>
                <w:szCs w:val="18"/>
              </w:rPr>
            </w:pPr>
          </w:p>
          <w:p w14:paraId="2F0BC52D" w14:textId="77777777" w:rsidR="002A22BD" w:rsidRPr="009543FA" w:rsidRDefault="002A22BD" w:rsidP="002A22BD">
            <w:pPr>
              <w:spacing w:line="211" w:lineRule="exact"/>
              <w:rPr>
                <w:rFonts w:ascii="ＭＳ ゴシック" w:eastAsia="ＭＳ ゴシック" w:hAnsi="ＭＳ ゴシック"/>
                <w:color w:val="000000"/>
                <w:szCs w:val="18"/>
              </w:rPr>
            </w:pPr>
          </w:p>
          <w:p w14:paraId="719809B7" w14:textId="77777777" w:rsidR="002A22BD" w:rsidRPr="009543FA" w:rsidRDefault="002A22BD" w:rsidP="002A22BD">
            <w:pPr>
              <w:spacing w:line="211" w:lineRule="exact"/>
              <w:rPr>
                <w:rFonts w:ascii="ＭＳ ゴシック" w:eastAsia="ＭＳ ゴシック" w:hAnsi="ＭＳ ゴシック"/>
                <w:color w:val="000000"/>
                <w:szCs w:val="18"/>
              </w:rPr>
            </w:pPr>
          </w:p>
          <w:p w14:paraId="70B99E6C" w14:textId="77777777" w:rsidR="002A22BD" w:rsidRPr="009543FA" w:rsidRDefault="002A22BD" w:rsidP="002A22BD">
            <w:pPr>
              <w:spacing w:line="211" w:lineRule="exact"/>
              <w:rPr>
                <w:rFonts w:ascii="ＭＳ ゴシック" w:eastAsia="ＭＳ ゴシック" w:hAnsi="ＭＳ ゴシック"/>
                <w:color w:val="000000"/>
                <w:szCs w:val="18"/>
              </w:rPr>
            </w:pPr>
          </w:p>
          <w:p w14:paraId="1BFF99A3" w14:textId="77777777" w:rsidR="002A22BD" w:rsidRPr="009543FA" w:rsidRDefault="002A22BD" w:rsidP="002A22BD">
            <w:pPr>
              <w:spacing w:line="211" w:lineRule="exact"/>
              <w:rPr>
                <w:rFonts w:ascii="ＭＳ ゴシック" w:eastAsia="ＭＳ ゴシック" w:hAnsi="ＭＳ ゴシック"/>
                <w:color w:val="000000"/>
                <w:szCs w:val="18"/>
              </w:rPr>
            </w:pPr>
          </w:p>
          <w:p w14:paraId="37B5B431" w14:textId="77777777" w:rsidR="002A22BD" w:rsidRPr="009543FA" w:rsidRDefault="002A22BD" w:rsidP="002A22BD">
            <w:pPr>
              <w:spacing w:line="211" w:lineRule="exact"/>
              <w:rPr>
                <w:rFonts w:ascii="ＭＳ ゴシック" w:eastAsia="ＭＳ ゴシック" w:hAnsi="ＭＳ ゴシック"/>
                <w:color w:val="000000"/>
                <w:szCs w:val="18"/>
              </w:rPr>
            </w:pPr>
          </w:p>
          <w:p w14:paraId="50CE9B8F" w14:textId="77777777" w:rsidR="002A22BD" w:rsidRPr="009543FA" w:rsidRDefault="002A22BD" w:rsidP="002A22BD">
            <w:pPr>
              <w:spacing w:line="211" w:lineRule="exact"/>
              <w:rPr>
                <w:rFonts w:ascii="ＭＳ ゴシック" w:eastAsia="ＭＳ ゴシック" w:hAnsi="ＭＳ ゴシック"/>
                <w:color w:val="000000"/>
                <w:szCs w:val="18"/>
              </w:rPr>
            </w:pPr>
          </w:p>
          <w:p w14:paraId="21329C09" w14:textId="77777777" w:rsidR="002A22BD" w:rsidRPr="009543FA" w:rsidRDefault="002A22BD" w:rsidP="002A22BD">
            <w:pPr>
              <w:spacing w:line="211" w:lineRule="exact"/>
              <w:rPr>
                <w:rFonts w:ascii="ＭＳ ゴシック" w:eastAsia="ＭＳ ゴシック" w:hAnsi="ＭＳ ゴシック"/>
                <w:color w:val="000000"/>
                <w:szCs w:val="18"/>
              </w:rPr>
            </w:pPr>
          </w:p>
          <w:p w14:paraId="2D98CC01" w14:textId="77777777" w:rsidR="002A22BD" w:rsidRPr="009543FA" w:rsidRDefault="002A22BD" w:rsidP="002A22BD">
            <w:pPr>
              <w:spacing w:line="211" w:lineRule="exact"/>
              <w:rPr>
                <w:rFonts w:ascii="ＭＳ ゴシック" w:eastAsia="ＭＳ ゴシック" w:hAnsi="ＭＳ ゴシック"/>
                <w:color w:val="000000"/>
                <w:szCs w:val="18"/>
              </w:rPr>
            </w:pPr>
          </w:p>
          <w:p w14:paraId="59D707D2" w14:textId="77777777" w:rsidR="002A22BD" w:rsidRPr="009543FA" w:rsidRDefault="002A22BD" w:rsidP="002A22BD">
            <w:pPr>
              <w:spacing w:line="211" w:lineRule="exact"/>
              <w:rPr>
                <w:rFonts w:ascii="ＭＳ ゴシック" w:eastAsia="ＭＳ ゴシック" w:hAnsi="ＭＳ ゴシック"/>
                <w:color w:val="000000"/>
                <w:szCs w:val="18"/>
              </w:rPr>
            </w:pPr>
          </w:p>
          <w:p w14:paraId="2953EBBE" w14:textId="77777777" w:rsidR="002A22BD" w:rsidRPr="009543FA" w:rsidRDefault="002A22BD" w:rsidP="002A22BD">
            <w:pPr>
              <w:spacing w:line="211" w:lineRule="exact"/>
              <w:rPr>
                <w:rFonts w:ascii="ＭＳ ゴシック" w:eastAsia="ＭＳ ゴシック" w:hAnsi="ＭＳ ゴシック"/>
                <w:color w:val="000000"/>
                <w:szCs w:val="18"/>
              </w:rPr>
            </w:pPr>
          </w:p>
          <w:p w14:paraId="13879372" w14:textId="77777777" w:rsidR="002A22BD" w:rsidRPr="009543FA" w:rsidRDefault="002A22BD" w:rsidP="002A22BD">
            <w:pPr>
              <w:spacing w:line="211" w:lineRule="exact"/>
              <w:rPr>
                <w:rFonts w:ascii="ＭＳ ゴシック" w:eastAsia="ＭＳ ゴシック" w:hAnsi="ＭＳ ゴシック"/>
                <w:color w:val="000000"/>
                <w:szCs w:val="18"/>
              </w:rPr>
            </w:pPr>
          </w:p>
          <w:p w14:paraId="53303176" w14:textId="77777777" w:rsidR="002A22BD" w:rsidRPr="009543FA" w:rsidRDefault="002A22BD" w:rsidP="002A22BD">
            <w:pPr>
              <w:spacing w:line="211" w:lineRule="exact"/>
              <w:rPr>
                <w:rFonts w:ascii="ＭＳ ゴシック" w:eastAsia="ＭＳ ゴシック" w:hAnsi="ＭＳ ゴシック"/>
                <w:color w:val="000000"/>
                <w:szCs w:val="18"/>
              </w:rPr>
            </w:pPr>
          </w:p>
          <w:p w14:paraId="7AE66CC8" w14:textId="77777777" w:rsidR="002A22BD" w:rsidRPr="009543FA" w:rsidRDefault="002A22BD" w:rsidP="002A22BD">
            <w:pPr>
              <w:spacing w:line="211" w:lineRule="exact"/>
              <w:rPr>
                <w:rFonts w:ascii="ＭＳ ゴシック" w:eastAsia="ＭＳ ゴシック" w:hAnsi="ＭＳ ゴシック"/>
                <w:color w:val="000000"/>
                <w:szCs w:val="18"/>
              </w:rPr>
            </w:pPr>
          </w:p>
          <w:p w14:paraId="74E82A97" w14:textId="77777777" w:rsidR="002A22BD" w:rsidRPr="009543FA" w:rsidRDefault="002A22BD" w:rsidP="002A22BD">
            <w:pPr>
              <w:spacing w:line="211" w:lineRule="exact"/>
              <w:rPr>
                <w:rFonts w:ascii="ＭＳ ゴシック" w:eastAsia="ＭＳ ゴシック" w:hAnsi="ＭＳ ゴシック"/>
                <w:color w:val="000000"/>
                <w:szCs w:val="18"/>
              </w:rPr>
            </w:pPr>
          </w:p>
          <w:p w14:paraId="09B6DF77" w14:textId="77777777" w:rsidR="002A22BD" w:rsidRPr="009543FA" w:rsidRDefault="002A22BD" w:rsidP="002A22BD">
            <w:pPr>
              <w:spacing w:line="211" w:lineRule="exact"/>
              <w:rPr>
                <w:rFonts w:ascii="ＭＳ ゴシック" w:eastAsia="ＭＳ ゴシック" w:hAnsi="ＭＳ ゴシック"/>
                <w:color w:val="000000"/>
                <w:szCs w:val="18"/>
              </w:rPr>
            </w:pPr>
          </w:p>
          <w:p w14:paraId="47A78E67" w14:textId="77777777" w:rsidR="002A22BD" w:rsidRPr="009543FA" w:rsidRDefault="002A22BD" w:rsidP="002A22BD">
            <w:pPr>
              <w:spacing w:line="211" w:lineRule="exact"/>
              <w:rPr>
                <w:rFonts w:ascii="ＭＳ ゴシック" w:eastAsia="ＭＳ ゴシック" w:hAnsi="ＭＳ ゴシック"/>
                <w:color w:val="000000"/>
                <w:szCs w:val="18"/>
              </w:rPr>
            </w:pPr>
          </w:p>
          <w:p w14:paraId="020EEBC6" w14:textId="77777777" w:rsidR="002A22BD" w:rsidRPr="009543FA" w:rsidRDefault="002A22BD" w:rsidP="002A22BD">
            <w:pPr>
              <w:spacing w:line="211" w:lineRule="exact"/>
              <w:rPr>
                <w:rFonts w:ascii="ＭＳ ゴシック" w:eastAsia="ＭＳ ゴシック" w:hAnsi="ＭＳ ゴシック"/>
                <w:color w:val="000000"/>
                <w:szCs w:val="18"/>
              </w:rPr>
            </w:pPr>
          </w:p>
          <w:p w14:paraId="31E2C05B" w14:textId="77777777" w:rsidR="00FA42CC" w:rsidRDefault="00FA42CC" w:rsidP="002A22BD">
            <w:pPr>
              <w:spacing w:line="211" w:lineRule="exact"/>
              <w:rPr>
                <w:rFonts w:ascii="ＭＳ ゴシック" w:eastAsia="ＭＳ ゴシック" w:hAnsi="ＭＳ ゴシック"/>
                <w:color w:val="000000"/>
                <w:szCs w:val="18"/>
              </w:rPr>
            </w:pPr>
          </w:p>
          <w:p w14:paraId="340AC038" w14:textId="77777777" w:rsidR="00FA42CC" w:rsidRDefault="00FA42CC" w:rsidP="002A22BD">
            <w:pPr>
              <w:spacing w:line="211" w:lineRule="exact"/>
              <w:rPr>
                <w:rFonts w:ascii="ＭＳ ゴシック" w:eastAsia="ＭＳ ゴシック" w:hAnsi="ＭＳ ゴシック"/>
                <w:color w:val="000000"/>
                <w:szCs w:val="18"/>
              </w:rPr>
            </w:pPr>
          </w:p>
          <w:p w14:paraId="25DF7ADC" w14:textId="77777777" w:rsidR="00FA42CC" w:rsidRDefault="00FA42CC" w:rsidP="002A22BD">
            <w:pPr>
              <w:spacing w:line="211" w:lineRule="exact"/>
              <w:rPr>
                <w:rFonts w:ascii="ＭＳ ゴシック" w:eastAsia="ＭＳ ゴシック" w:hAnsi="ＭＳ ゴシック"/>
                <w:color w:val="000000"/>
                <w:szCs w:val="18"/>
              </w:rPr>
            </w:pPr>
          </w:p>
          <w:p w14:paraId="041F06E4" w14:textId="77777777" w:rsidR="00FA42CC" w:rsidRDefault="00FA42CC" w:rsidP="002A22BD">
            <w:pPr>
              <w:spacing w:line="211" w:lineRule="exact"/>
              <w:rPr>
                <w:rFonts w:ascii="ＭＳ ゴシック" w:eastAsia="ＭＳ ゴシック" w:hAnsi="ＭＳ ゴシック"/>
                <w:color w:val="000000"/>
                <w:szCs w:val="18"/>
              </w:rPr>
            </w:pPr>
          </w:p>
          <w:p w14:paraId="0E0DBBD0" w14:textId="77777777" w:rsidR="00FA42CC" w:rsidRDefault="00FA42CC" w:rsidP="002A22BD">
            <w:pPr>
              <w:spacing w:line="211" w:lineRule="exact"/>
              <w:rPr>
                <w:rFonts w:ascii="ＭＳ ゴシック" w:eastAsia="ＭＳ ゴシック" w:hAnsi="ＭＳ ゴシック"/>
                <w:color w:val="000000"/>
                <w:szCs w:val="18"/>
              </w:rPr>
            </w:pPr>
          </w:p>
          <w:p w14:paraId="2EDDBC92" w14:textId="77777777" w:rsidR="00FA42CC" w:rsidRDefault="00FA42CC" w:rsidP="002A22BD">
            <w:pPr>
              <w:spacing w:line="211" w:lineRule="exact"/>
              <w:rPr>
                <w:rFonts w:ascii="ＭＳ ゴシック" w:eastAsia="ＭＳ ゴシック" w:hAnsi="ＭＳ ゴシック"/>
                <w:color w:val="000000"/>
                <w:szCs w:val="18"/>
              </w:rPr>
            </w:pPr>
          </w:p>
          <w:p w14:paraId="62B712A0" w14:textId="77777777" w:rsidR="00FA42CC" w:rsidRDefault="00FA42CC" w:rsidP="002A22BD">
            <w:pPr>
              <w:spacing w:line="211" w:lineRule="exact"/>
              <w:rPr>
                <w:rFonts w:ascii="ＭＳ ゴシック" w:eastAsia="ＭＳ ゴシック" w:hAnsi="ＭＳ ゴシック"/>
                <w:color w:val="000000"/>
                <w:szCs w:val="18"/>
              </w:rPr>
            </w:pPr>
          </w:p>
          <w:p w14:paraId="06FFBD80" w14:textId="77777777" w:rsidR="00FA42CC" w:rsidRDefault="00FA42CC" w:rsidP="002A22BD">
            <w:pPr>
              <w:spacing w:line="211" w:lineRule="exact"/>
              <w:rPr>
                <w:rFonts w:ascii="ＭＳ ゴシック" w:eastAsia="ＭＳ ゴシック" w:hAnsi="ＭＳ ゴシック"/>
                <w:color w:val="000000"/>
                <w:szCs w:val="18"/>
              </w:rPr>
            </w:pPr>
          </w:p>
          <w:p w14:paraId="1177C30E" w14:textId="0F92AC62" w:rsidR="002A22BD" w:rsidRPr="009543FA" w:rsidRDefault="002A22BD" w:rsidP="002A22BD">
            <w:pPr>
              <w:spacing w:line="211"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ハラスメント対策の実施</w:t>
            </w:r>
          </w:p>
          <w:p w14:paraId="07AEC15C" w14:textId="77777777" w:rsidR="002A22BD"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有　・　無　】</w:t>
            </w:r>
          </w:p>
          <w:p w14:paraId="6D2292A6" w14:textId="77777777" w:rsidR="00FA42CC" w:rsidRDefault="00FA42CC" w:rsidP="002A22BD">
            <w:pPr>
              <w:rPr>
                <w:rFonts w:ascii="ＭＳ ゴシック" w:eastAsia="ＭＳ ゴシック" w:hAnsi="ＭＳ ゴシック"/>
                <w:szCs w:val="18"/>
              </w:rPr>
            </w:pPr>
          </w:p>
          <w:p w14:paraId="39D23D41" w14:textId="77777777" w:rsidR="00FA42CC" w:rsidRDefault="00FA42CC" w:rsidP="002A22BD">
            <w:pPr>
              <w:rPr>
                <w:rFonts w:ascii="ＭＳ ゴシック" w:eastAsia="ＭＳ ゴシック" w:hAnsi="ＭＳ ゴシック"/>
                <w:szCs w:val="18"/>
              </w:rPr>
            </w:pPr>
          </w:p>
          <w:p w14:paraId="6C5699A1" w14:textId="77777777" w:rsidR="00FA42CC" w:rsidRDefault="00FA42CC" w:rsidP="002A22BD">
            <w:pPr>
              <w:rPr>
                <w:rFonts w:ascii="ＭＳ ゴシック" w:eastAsia="ＭＳ ゴシック" w:hAnsi="ＭＳ ゴシック"/>
                <w:szCs w:val="18"/>
              </w:rPr>
            </w:pPr>
          </w:p>
          <w:p w14:paraId="1F5184BE" w14:textId="77777777" w:rsidR="00FA42CC" w:rsidRDefault="00FA42CC" w:rsidP="002A22BD">
            <w:pPr>
              <w:rPr>
                <w:rFonts w:ascii="ＭＳ ゴシック" w:eastAsia="ＭＳ ゴシック" w:hAnsi="ＭＳ ゴシック"/>
                <w:szCs w:val="18"/>
              </w:rPr>
            </w:pPr>
          </w:p>
          <w:p w14:paraId="5B758D9B" w14:textId="77777777" w:rsidR="00FA42CC" w:rsidRDefault="00FA42CC" w:rsidP="002A22BD">
            <w:pPr>
              <w:rPr>
                <w:rFonts w:ascii="ＭＳ ゴシック" w:eastAsia="ＭＳ ゴシック" w:hAnsi="ＭＳ ゴシック"/>
                <w:szCs w:val="18"/>
              </w:rPr>
            </w:pPr>
          </w:p>
          <w:p w14:paraId="1D765D62" w14:textId="77777777" w:rsidR="00FA42CC" w:rsidRDefault="00FA42CC" w:rsidP="002A22BD">
            <w:pPr>
              <w:rPr>
                <w:rFonts w:ascii="ＭＳ ゴシック" w:eastAsia="ＭＳ ゴシック" w:hAnsi="ＭＳ ゴシック"/>
                <w:szCs w:val="18"/>
              </w:rPr>
            </w:pPr>
          </w:p>
          <w:p w14:paraId="708E3BEC" w14:textId="77777777" w:rsidR="00FA42CC" w:rsidRDefault="00FA42CC" w:rsidP="002A22BD">
            <w:pPr>
              <w:rPr>
                <w:rFonts w:ascii="ＭＳ ゴシック" w:eastAsia="ＭＳ ゴシック" w:hAnsi="ＭＳ ゴシック"/>
                <w:szCs w:val="18"/>
              </w:rPr>
            </w:pPr>
          </w:p>
          <w:p w14:paraId="0BA174D8" w14:textId="77777777" w:rsidR="00FA42CC" w:rsidRDefault="00FA42CC" w:rsidP="002A22BD">
            <w:pPr>
              <w:rPr>
                <w:rFonts w:ascii="ＭＳ ゴシック" w:eastAsia="ＭＳ ゴシック" w:hAnsi="ＭＳ ゴシック"/>
                <w:szCs w:val="18"/>
              </w:rPr>
            </w:pPr>
          </w:p>
          <w:p w14:paraId="0A958111" w14:textId="77777777" w:rsidR="00FA42CC" w:rsidRDefault="00FA42CC" w:rsidP="002A22BD">
            <w:pPr>
              <w:rPr>
                <w:rFonts w:ascii="ＭＳ ゴシック" w:eastAsia="ＭＳ ゴシック" w:hAnsi="ＭＳ ゴシック"/>
                <w:szCs w:val="18"/>
              </w:rPr>
            </w:pPr>
          </w:p>
          <w:p w14:paraId="1FDFF8E8" w14:textId="77777777" w:rsidR="00FA42CC" w:rsidRDefault="00FA42CC" w:rsidP="002A22BD">
            <w:pPr>
              <w:rPr>
                <w:rFonts w:ascii="ＭＳ ゴシック" w:eastAsia="ＭＳ ゴシック" w:hAnsi="ＭＳ ゴシック"/>
                <w:szCs w:val="18"/>
              </w:rPr>
            </w:pPr>
          </w:p>
          <w:p w14:paraId="7068729F" w14:textId="77777777" w:rsidR="00FA42CC" w:rsidRDefault="00FA42CC" w:rsidP="002A22BD">
            <w:pPr>
              <w:rPr>
                <w:rFonts w:ascii="ＭＳ ゴシック" w:eastAsia="ＭＳ ゴシック" w:hAnsi="ＭＳ ゴシック"/>
                <w:szCs w:val="18"/>
              </w:rPr>
            </w:pPr>
          </w:p>
          <w:p w14:paraId="56A3716E" w14:textId="77777777" w:rsidR="00FA42CC" w:rsidRDefault="00FA42CC" w:rsidP="002A22BD">
            <w:pPr>
              <w:rPr>
                <w:rFonts w:ascii="ＭＳ ゴシック" w:eastAsia="ＭＳ ゴシック" w:hAnsi="ＭＳ ゴシック"/>
                <w:szCs w:val="18"/>
              </w:rPr>
            </w:pPr>
          </w:p>
          <w:p w14:paraId="520C434C" w14:textId="77777777" w:rsidR="00FA42CC" w:rsidRDefault="00FA42CC" w:rsidP="002A22BD">
            <w:pPr>
              <w:rPr>
                <w:rFonts w:ascii="ＭＳ ゴシック" w:eastAsia="ＭＳ ゴシック" w:hAnsi="ＭＳ ゴシック"/>
                <w:szCs w:val="18"/>
              </w:rPr>
            </w:pPr>
          </w:p>
          <w:p w14:paraId="005CE51C" w14:textId="77777777" w:rsidR="00FA42CC" w:rsidRDefault="00FA42CC" w:rsidP="002A22BD">
            <w:pPr>
              <w:rPr>
                <w:rFonts w:ascii="ＭＳ ゴシック" w:eastAsia="ＭＳ ゴシック" w:hAnsi="ＭＳ ゴシック"/>
                <w:szCs w:val="18"/>
              </w:rPr>
            </w:pPr>
          </w:p>
          <w:p w14:paraId="2D195B07" w14:textId="77777777" w:rsidR="00FA42CC" w:rsidRDefault="00FA42CC" w:rsidP="002A22BD">
            <w:pPr>
              <w:rPr>
                <w:rFonts w:ascii="ＭＳ ゴシック" w:eastAsia="ＭＳ ゴシック" w:hAnsi="ＭＳ ゴシック"/>
                <w:szCs w:val="18"/>
              </w:rPr>
            </w:pPr>
          </w:p>
          <w:p w14:paraId="0529A8E4" w14:textId="77777777" w:rsidR="00FA42CC" w:rsidRDefault="00FA42CC" w:rsidP="002A22BD">
            <w:pPr>
              <w:rPr>
                <w:rFonts w:ascii="ＭＳ ゴシック" w:eastAsia="ＭＳ ゴシック" w:hAnsi="ＭＳ ゴシック"/>
                <w:szCs w:val="18"/>
              </w:rPr>
            </w:pPr>
          </w:p>
          <w:p w14:paraId="14F0059C" w14:textId="77777777" w:rsidR="00FA42CC" w:rsidRDefault="00FA42CC" w:rsidP="002A22BD">
            <w:pPr>
              <w:rPr>
                <w:rFonts w:ascii="ＭＳ ゴシック" w:eastAsia="ＭＳ ゴシック" w:hAnsi="ＭＳ ゴシック"/>
                <w:szCs w:val="18"/>
              </w:rPr>
            </w:pPr>
          </w:p>
          <w:p w14:paraId="30E05943" w14:textId="77777777" w:rsidR="00FA42CC" w:rsidRDefault="00FA42CC" w:rsidP="002A22BD">
            <w:pPr>
              <w:rPr>
                <w:rFonts w:ascii="ＭＳ ゴシック" w:eastAsia="ＭＳ ゴシック" w:hAnsi="ＭＳ ゴシック"/>
                <w:szCs w:val="18"/>
              </w:rPr>
            </w:pPr>
          </w:p>
          <w:p w14:paraId="40E0CDD7" w14:textId="77777777" w:rsidR="00FA42CC" w:rsidRDefault="00FA42CC" w:rsidP="002A22BD">
            <w:pPr>
              <w:rPr>
                <w:rFonts w:ascii="ＭＳ ゴシック" w:eastAsia="ＭＳ ゴシック" w:hAnsi="ＭＳ ゴシック"/>
                <w:szCs w:val="18"/>
              </w:rPr>
            </w:pPr>
          </w:p>
          <w:p w14:paraId="061B55A6" w14:textId="77777777" w:rsidR="00FA42CC" w:rsidRDefault="00FA42CC" w:rsidP="002A22BD">
            <w:pPr>
              <w:rPr>
                <w:rFonts w:ascii="ＭＳ ゴシック" w:eastAsia="ＭＳ ゴシック" w:hAnsi="ＭＳ ゴシック"/>
                <w:szCs w:val="18"/>
              </w:rPr>
            </w:pPr>
          </w:p>
          <w:p w14:paraId="7204B55E" w14:textId="77777777" w:rsidR="00FA42CC" w:rsidRDefault="00FA42CC" w:rsidP="002A22BD">
            <w:pPr>
              <w:rPr>
                <w:rFonts w:ascii="ＭＳ ゴシック" w:eastAsia="ＭＳ ゴシック" w:hAnsi="ＭＳ ゴシック"/>
                <w:szCs w:val="18"/>
              </w:rPr>
            </w:pPr>
          </w:p>
          <w:p w14:paraId="7F413AC9" w14:textId="77777777" w:rsidR="00FA42CC" w:rsidRDefault="00FA42CC" w:rsidP="002A22BD">
            <w:pPr>
              <w:rPr>
                <w:rFonts w:ascii="ＭＳ ゴシック" w:eastAsia="ＭＳ ゴシック" w:hAnsi="ＭＳ ゴシック"/>
                <w:szCs w:val="18"/>
              </w:rPr>
            </w:pPr>
          </w:p>
          <w:p w14:paraId="39FD3709" w14:textId="77777777" w:rsidR="00FA42CC" w:rsidRDefault="00FA42CC" w:rsidP="002A22BD">
            <w:pPr>
              <w:rPr>
                <w:rFonts w:ascii="ＭＳ ゴシック" w:eastAsia="ＭＳ ゴシック" w:hAnsi="ＭＳ ゴシック"/>
                <w:szCs w:val="18"/>
              </w:rPr>
            </w:pPr>
          </w:p>
          <w:p w14:paraId="0D285A7E" w14:textId="77777777" w:rsidR="00FA42CC" w:rsidRDefault="00FA42CC" w:rsidP="002A22BD">
            <w:pPr>
              <w:rPr>
                <w:rFonts w:ascii="ＭＳ ゴシック" w:eastAsia="ＭＳ ゴシック" w:hAnsi="ＭＳ ゴシック"/>
                <w:szCs w:val="18"/>
              </w:rPr>
            </w:pPr>
          </w:p>
          <w:p w14:paraId="6DD37121" w14:textId="77777777" w:rsidR="00FA42CC" w:rsidRDefault="00FA42CC" w:rsidP="002A22BD">
            <w:pPr>
              <w:rPr>
                <w:rFonts w:ascii="ＭＳ ゴシック" w:eastAsia="ＭＳ ゴシック" w:hAnsi="ＭＳ ゴシック"/>
                <w:szCs w:val="18"/>
              </w:rPr>
            </w:pPr>
          </w:p>
          <w:p w14:paraId="3F7CE68B" w14:textId="77777777" w:rsidR="00FA42CC" w:rsidRDefault="00FA42CC" w:rsidP="002A22BD">
            <w:pPr>
              <w:rPr>
                <w:rFonts w:ascii="ＭＳ ゴシック" w:eastAsia="ＭＳ ゴシック" w:hAnsi="ＭＳ ゴシック"/>
                <w:szCs w:val="18"/>
              </w:rPr>
            </w:pPr>
          </w:p>
          <w:p w14:paraId="20C60CDF" w14:textId="77777777" w:rsidR="00FA42CC" w:rsidRDefault="00FA42CC" w:rsidP="002A22BD">
            <w:pPr>
              <w:rPr>
                <w:rFonts w:ascii="ＭＳ ゴシック" w:eastAsia="ＭＳ ゴシック" w:hAnsi="ＭＳ ゴシック"/>
                <w:szCs w:val="18"/>
              </w:rPr>
            </w:pPr>
          </w:p>
          <w:p w14:paraId="3BA128B6" w14:textId="77777777" w:rsidR="00FA42CC" w:rsidRDefault="00FA42CC" w:rsidP="002A22BD">
            <w:pPr>
              <w:rPr>
                <w:rFonts w:ascii="ＭＳ ゴシック" w:eastAsia="ＭＳ ゴシック" w:hAnsi="ＭＳ ゴシック"/>
                <w:szCs w:val="18"/>
              </w:rPr>
            </w:pPr>
          </w:p>
          <w:p w14:paraId="0E027B20" w14:textId="77777777" w:rsidR="00FA42CC" w:rsidRDefault="00FA42CC" w:rsidP="002A22BD">
            <w:pPr>
              <w:rPr>
                <w:rFonts w:ascii="ＭＳ ゴシック" w:eastAsia="ＭＳ ゴシック" w:hAnsi="ＭＳ ゴシック"/>
                <w:szCs w:val="18"/>
              </w:rPr>
            </w:pPr>
          </w:p>
          <w:p w14:paraId="219A5D8B" w14:textId="77777777" w:rsidR="00FA42CC" w:rsidRDefault="00FA42CC" w:rsidP="002A22BD">
            <w:pPr>
              <w:rPr>
                <w:rFonts w:ascii="ＭＳ ゴシック" w:eastAsia="ＭＳ ゴシック" w:hAnsi="ＭＳ ゴシック"/>
                <w:szCs w:val="18"/>
              </w:rPr>
            </w:pPr>
          </w:p>
          <w:p w14:paraId="2FE6A85C" w14:textId="77777777" w:rsidR="00FA42CC" w:rsidRDefault="00FA42CC" w:rsidP="002A22BD">
            <w:pPr>
              <w:rPr>
                <w:rFonts w:ascii="ＭＳ ゴシック" w:eastAsia="ＭＳ ゴシック" w:hAnsi="ＭＳ ゴシック"/>
                <w:szCs w:val="18"/>
              </w:rPr>
            </w:pPr>
          </w:p>
          <w:p w14:paraId="220489F6" w14:textId="77777777" w:rsidR="00FA42CC" w:rsidRDefault="00FA42CC" w:rsidP="002A22BD">
            <w:pPr>
              <w:rPr>
                <w:rFonts w:ascii="ＭＳ ゴシック" w:eastAsia="ＭＳ ゴシック" w:hAnsi="ＭＳ ゴシック"/>
                <w:szCs w:val="18"/>
              </w:rPr>
            </w:pPr>
          </w:p>
          <w:p w14:paraId="1D29324F" w14:textId="77777777" w:rsidR="00FA42CC" w:rsidRDefault="00FA42CC" w:rsidP="002A22BD">
            <w:pPr>
              <w:rPr>
                <w:rFonts w:ascii="ＭＳ ゴシック" w:eastAsia="ＭＳ ゴシック" w:hAnsi="ＭＳ ゴシック"/>
                <w:szCs w:val="18"/>
              </w:rPr>
            </w:pPr>
          </w:p>
          <w:p w14:paraId="3479D6FF" w14:textId="77777777" w:rsidR="00FA42CC" w:rsidRDefault="00FA42CC" w:rsidP="002A22BD">
            <w:pPr>
              <w:rPr>
                <w:rFonts w:ascii="ＭＳ ゴシック" w:eastAsia="ＭＳ ゴシック" w:hAnsi="ＭＳ ゴシック"/>
                <w:szCs w:val="18"/>
              </w:rPr>
            </w:pPr>
          </w:p>
          <w:p w14:paraId="5E96B3D0" w14:textId="77777777" w:rsidR="00FA42CC" w:rsidRDefault="00FA42CC" w:rsidP="002A22BD">
            <w:pPr>
              <w:rPr>
                <w:rFonts w:ascii="ＭＳ ゴシック" w:eastAsia="ＭＳ ゴシック" w:hAnsi="ＭＳ ゴシック"/>
                <w:szCs w:val="18"/>
              </w:rPr>
            </w:pPr>
          </w:p>
          <w:p w14:paraId="1A98CBD2" w14:textId="77777777" w:rsidR="00FA42CC" w:rsidRDefault="00FA42CC" w:rsidP="002A22BD">
            <w:pPr>
              <w:rPr>
                <w:rFonts w:ascii="ＭＳ ゴシック" w:eastAsia="ＭＳ ゴシック" w:hAnsi="ＭＳ ゴシック"/>
                <w:szCs w:val="18"/>
              </w:rPr>
            </w:pPr>
          </w:p>
          <w:p w14:paraId="7A8F16A8" w14:textId="369CC0D8" w:rsidR="00FA42CC" w:rsidRPr="00FA42CC" w:rsidRDefault="00FA42CC" w:rsidP="00FA42CC">
            <w:pPr>
              <w:rPr>
                <w:rFonts w:ascii="ＭＳ ゴシック" w:eastAsia="ＭＳ ゴシック" w:hAnsi="ＭＳ ゴシック"/>
                <w:szCs w:val="18"/>
              </w:rPr>
            </w:pPr>
            <w:r>
              <w:rPr>
                <w:rFonts w:ascii="ＭＳ ゴシック" w:eastAsia="ＭＳ ゴシック" w:hAnsi="ＭＳ ゴシック" w:hint="eastAsia"/>
                <w:szCs w:val="18"/>
              </w:rPr>
              <w:t>カスタマー</w:t>
            </w:r>
            <w:r w:rsidRPr="00FA42CC">
              <w:rPr>
                <w:rFonts w:ascii="ＭＳ ゴシック" w:eastAsia="ＭＳ ゴシック" w:hAnsi="ＭＳ ゴシック" w:hint="eastAsia"/>
                <w:szCs w:val="18"/>
              </w:rPr>
              <w:t>ハラスメント対策の実施</w:t>
            </w:r>
          </w:p>
          <w:p w14:paraId="0D3DF6DF" w14:textId="5E65308D" w:rsidR="00FA42CC" w:rsidRPr="00FA42CC" w:rsidRDefault="00FA42CC" w:rsidP="00FA42CC">
            <w:pPr>
              <w:rPr>
                <w:rFonts w:ascii="ＭＳ ゴシック" w:eastAsia="ＭＳ ゴシック" w:hAnsi="ＭＳ ゴシック"/>
                <w:szCs w:val="18"/>
              </w:rPr>
            </w:pPr>
            <w:r w:rsidRPr="00FA42CC">
              <w:rPr>
                <w:rFonts w:ascii="ＭＳ ゴシック" w:eastAsia="ＭＳ ゴシック" w:hAnsi="ＭＳ ゴシック" w:hint="eastAsia"/>
                <w:szCs w:val="18"/>
              </w:rPr>
              <w:t>【　有　・　無　】</w:t>
            </w:r>
          </w:p>
        </w:tc>
      </w:tr>
      <w:tr w:rsidR="002A22BD" w:rsidRPr="009543FA" w14:paraId="68CF0203" w14:textId="77777777" w:rsidTr="00355865">
        <w:tc>
          <w:tcPr>
            <w:tcW w:w="1560" w:type="dxa"/>
          </w:tcPr>
          <w:p w14:paraId="59EB1880" w14:textId="5243B95C" w:rsidR="002A22BD" w:rsidRPr="009543FA" w:rsidRDefault="002A22BD" w:rsidP="002A22BD">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2</w:t>
            </w:r>
            <w:r w:rsidR="0020149F">
              <w:rPr>
                <w:rFonts w:ascii="ＭＳ ゴシック" w:eastAsia="ＭＳ ゴシック" w:hAnsi="ＭＳ ゴシック"/>
                <w:color w:val="000000"/>
                <w:szCs w:val="18"/>
              </w:rPr>
              <w:t>5</w:t>
            </w:r>
            <w:r w:rsidRPr="009543FA">
              <w:rPr>
                <w:rFonts w:ascii="ＭＳ ゴシック" w:eastAsia="ＭＳ ゴシック" w:hAnsi="ＭＳ ゴシック" w:hint="eastAsia"/>
                <w:color w:val="000000"/>
                <w:szCs w:val="18"/>
              </w:rPr>
              <w:t xml:space="preserve">　業務継続計画の策定</w:t>
            </w:r>
          </w:p>
          <w:p w14:paraId="548A6449" w14:textId="411190C1" w:rsidR="002A22BD" w:rsidRPr="009543FA" w:rsidRDefault="002A22BD" w:rsidP="002A22BD">
            <w:pPr>
              <w:rPr>
                <w:rFonts w:ascii="ＭＳ ゴシック" w:eastAsia="ＭＳ ゴシック" w:hAnsi="ＭＳ ゴシック"/>
                <w:szCs w:val="18"/>
              </w:rPr>
            </w:pPr>
          </w:p>
        </w:tc>
        <w:tc>
          <w:tcPr>
            <w:tcW w:w="6027" w:type="dxa"/>
          </w:tcPr>
          <w:p w14:paraId="4903FDBC" w14:textId="08EBF748" w:rsidR="002A22BD" w:rsidRPr="009543FA" w:rsidRDefault="002A22BD" w:rsidP="002A22BD">
            <w:pPr>
              <w:pStyle w:val="a9"/>
              <w:spacing w:before="121"/>
              <w:ind w:left="184" w:hangingChars="100" w:hanging="184"/>
              <w:rPr>
                <w:rFonts w:ascii="ＭＳ ゴシック" w:hAnsi="ＭＳ ゴシック"/>
                <w:color w:val="000000"/>
              </w:rPr>
            </w:pPr>
            <w:r w:rsidRPr="009543FA">
              <w:rPr>
                <w:rFonts w:ascii="ＭＳ ゴシック" w:hAnsi="ＭＳ ゴシック" w:hint="eastAsia"/>
                <w:color w:val="000000"/>
              </w:rPr>
              <w:t>□　事業者は、感染症や非常災害の発生時において、利用者に対するサービスの提供を継続的に実施するための、及び非常時の体制で早期の業務再開を図るための計画を策定し、当該業務継続計画に従い必要な措置を講じているか。</w:t>
            </w:r>
            <w:r w:rsidRPr="009543FA">
              <w:rPr>
                <w:rFonts w:ascii="ＭＳ ゴシック" w:hAnsi="ＭＳ ゴシック" w:hint="eastAsia"/>
                <w:color w:val="000000"/>
                <w:w w:val="50"/>
              </w:rPr>
              <w:t>◆平１１厚令３７第３０条の２第１項準用</w:t>
            </w:r>
          </w:p>
          <w:p w14:paraId="3929F043" w14:textId="77777777" w:rsidR="002A22BD" w:rsidRPr="009543FA" w:rsidRDefault="002A22BD" w:rsidP="002A22BD">
            <w:pPr>
              <w:pStyle w:val="a9"/>
              <w:ind w:leftChars="500" w:left="1084" w:hangingChars="100" w:hanging="184"/>
              <w:rPr>
                <w:rFonts w:ascii="ＭＳ ゴシック" w:hAnsi="ＭＳ ゴシック"/>
                <w:color w:val="000000"/>
              </w:rPr>
            </w:pPr>
          </w:p>
          <w:p w14:paraId="18F30173" w14:textId="77777777"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　事業者は、従業者に対し、業務継続計画について周知するとともに、必要な研修及び訓練を定期的に実施しているか。</w:t>
            </w:r>
          </w:p>
          <w:p w14:paraId="3D8B5AB7" w14:textId="77777777" w:rsidR="002A22BD" w:rsidRPr="009543FA" w:rsidRDefault="002A22BD" w:rsidP="002A22BD">
            <w:pPr>
              <w:pStyle w:val="a9"/>
              <w:ind w:firstLineChars="200" w:firstLine="188"/>
              <w:rPr>
                <w:rFonts w:ascii="ＭＳ ゴシック" w:hAnsi="ＭＳ ゴシック"/>
                <w:color w:val="000000"/>
              </w:rPr>
            </w:pPr>
            <w:r w:rsidRPr="009543FA">
              <w:rPr>
                <w:rFonts w:ascii="ＭＳ ゴシック" w:hAnsi="ＭＳ ゴシック" w:hint="eastAsia"/>
                <w:color w:val="000000"/>
                <w:w w:val="50"/>
              </w:rPr>
              <w:lastRenderedPageBreak/>
              <w:t>◆平１１厚令３７第３０条の２第２項準用</w:t>
            </w:r>
          </w:p>
          <w:p w14:paraId="2623F254" w14:textId="77777777" w:rsidR="002A22BD" w:rsidRPr="009543FA" w:rsidRDefault="002A22BD" w:rsidP="002A22BD">
            <w:pPr>
              <w:pStyle w:val="a9"/>
              <w:ind w:leftChars="500" w:left="1084" w:hangingChars="100" w:hanging="184"/>
              <w:rPr>
                <w:rFonts w:ascii="ＭＳ ゴシック" w:hAnsi="ＭＳ ゴシック"/>
                <w:color w:val="000000"/>
              </w:rPr>
            </w:pPr>
          </w:p>
          <w:p w14:paraId="4C143DCE" w14:textId="77777777" w:rsidR="002A22BD" w:rsidRPr="009543FA" w:rsidRDefault="002A22BD" w:rsidP="002A22BD">
            <w:pPr>
              <w:pStyle w:val="a9"/>
              <w:ind w:left="184" w:hangingChars="100" w:hanging="184"/>
              <w:rPr>
                <w:rFonts w:ascii="ＭＳ ゴシック" w:hAnsi="ＭＳ ゴシック"/>
                <w:color w:val="000000"/>
                <w:w w:val="50"/>
              </w:rPr>
            </w:pPr>
            <w:r w:rsidRPr="009543FA">
              <w:rPr>
                <w:rFonts w:ascii="ＭＳ ゴシック" w:hAnsi="ＭＳ ゴシック" w:hint="eastAsia"/>
                <w:color w:val="000000"/>
              </w:rPr>
              <w:t>□　事業者は、定期的に業務継続計画の見直しを行い、必要に応じて業務継続計画の変更を行っているか。</w:t>
            </w:r>
            <w:r w:rsidRPr="009543FA">
              <w:rPr>
                <w:rFonts w:ascii="ＭＳ ゴシック" w:hAnsi="ＭＳ ゴシック" w:hint="eastAsia"/>
                <w:color w:val="000000"/>
                <w:w w:val="50"/>
              </w:rPr>
              <w:t>◆平１１厚令３７第３０条の２第３項準用</w:t>
            </w:r>
          </w:p>
          <w:p w14:paraId="3F93F801" w14:textId="77777777" w:rsidR="002A22BD" w:rsidRPr="009543FA" w:rsidRDefault="002A22BD" w:rsidP="002A22BD">
            <w:pPr>
              <w:pStyle w:val="a9"/>
              <w:ind w:leftChars="600" w:left="1264" w:hangingChars="100" w:hanging="184"/>
              <w:rPr>
                <w:rFonts w:ascii="ＭＳ ゴシック" w:hAnsi="ＭＳ ゴシック"/>
                <w:color w:val="000000"/>
              </w:rPr>
            </w:pPr>
          </w:p>
          <w:p w14:paraId="0D97BA20" w14:textId="7222D8B4" w:rsidR="002A22BD" w:rsidRPr="009543FA" w:rsidRDefault="002A22BD" w:rsidP="002A22BD">
            <w:pPr>
              <w:pStyle w:val="a9"/>
              <w:ind w:leftChars="78" w:left="324" w:hangingChars="100" w:hanging="184"/>
              <w:rPr>
                <w:rFonts w:ascii="ＭＳ ゴシック" w:hAnsi="ＭＳ ゴシック"/>
                <w:color w:val="000000"/>
                <w:w w:val="50"/>
              </w:rPr>
            </w:pPr>
            <w:r w:rsidRPr="009543FA">
              <w:rPr>
                <w:rFonts w:ascii="ＭＳ ゴシック" w:hAnsi="ＭＳ ゴシック" w:hint="eastAsia"/>
                <w:color w:val="000000"/>
              </w:rPr>
              <w:t>◎　業務継続計画の策定、研修及び訓練の実施については、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r w:rsidRPr="009543FA">
              <w:rPr>
                <w:rFonts w:ascii="ＭＳ ゴシック" w:hAnsi="ＭＳ ゴシック" w:hint="eastAsia"/>
                <w:color w:val="000000"/>
                <w:spacing w:val="-4"/>
                <w:w w:val="50"/>
              </w:rPr>
              <w:t>◆平１１老企２５第３の六３（６）</w:t>
            </w:r>
            <w:r w:rsidRPr="009543FA">
              <w:rPr>
                <w:rFonts w:ascii="ＭＳ ゴシック" w:hAnsi="ＭＳ ゴシック" w:hint="eastAsia"/>
                <w:color w:val="000000"/>
                <w:w w:val="50"/>
              </w:rPr>
              <w:t>①準用</w:t>
            </w:r>
          </w:p>
          <w:p w14:paraId="10CC2868" w14:textId="77777777" w:rsidR="002A22BD" w:rsidRPr="009543FA" w:rsidRDefault="002A22BD" w:rsidP="002A22BD">
            <w:pPr>
              <w:pStyle w:val="a9"/>
              <w:ind w:leftChars="600" w:left="1264" w:hangingChars="100" w:hanging="184"/>
              <w:rPr>
                <w:rFonts w:ascii="ＭＳ ゴシック" w:hAnsi="ＭＳ ゴシック"/>
                <w:color w:val="000000"/>
              </w:rPr>
            </w:pPr>
          </w:p>
          <w:p w14:paraId="0336DBE7" w14:textId="05497940" w:rsidR="002A22BD" w:rsidRPr="009543FA" w:rsidRDefault="002A22BD" w:rsidP="002A22BD">
            <w:pPr>
              <w:pStyle w:val="a9"/>
              <w:ind w:leftChars="100" w:left="322" w:hangingChars="77" w:hanging="142"/>
              <w:rPr>
                <w:rFonts w:ascii="ＭＳ ゴシック" w:hAnsi="ＭＳ ゴシック"/>
                <w:color w:val="000000"/>
                <w:w w:val="50"/>
              </w:rPr>
            </w:pPr>
            <w:r w:rsidRPr="009543FA">
              <w:rPr>
                <w:rFonts w:ascii="ＭＳ ゴシック" w:hAnsi="ＭＳ ゴシック" w:hint="eastAsia"/>
                <w:color w:val="000000"/>
              </w:rPr>
              <w:t>◎　業務継続計画には、以下の項目等を記載すること。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r w:rsidR="00AB7626" w:rsidRPr="00AB7626">
              <w:rPr>
                <w:rFonts w:ascii="ＭＳ ゴシック" w:hAnsi="ＭＳ ゴシック" w:hint="eastAsia"/>
                <w:color w:val="000000"/>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r w:rsidRPr="009543FA">
              <w:rPr>
                <w:rFonts w:ascii="ＭＳ ゴシック" w:hAnsi="ＭＳ ゴシック" w:hint="eastAsia"/>
                <w:color w:val="000000"/>
                <w:spacing w:val="-4"/>
                <w:w w:val="50"/>
              </w:rPr>
              <w:t>◆平１１老企２５第３の六３（６）</w:t>
            </w:r>
            <w:r w:rsidRPr="009543FA">
              <w:rPr>
                <w:rFonts w:ascii="ＭＳ ゴシック" w:hAnsi="ＭＳ ゴシック" w:hint="eastAsia"/>
                <w:color w:val="000000"/>
                <w:w w:val="50"/>
              </w:rPr>
              <w:t>②準用</w:t>
            </w:r>
          </w:p>
          <w:p w14:paraId="6A9ED048" w14:textId="77777777" w:rsidR="002A22BD" w:rsidRPr="009543FA" w:rsidRDefault="002A22BD" w:rsidP="002A22BD">
            <w:pPr>
              <w:pStyle w:val="a9"/>
              <w:ind w:leftChars="78" w:left="324" w:hangingChars="100" w:hanging="184"/>
              <w:rPr>
                <w:rFonts w:ascii="ＭＳ ゴシック" w:hAnsi="ＭＳ ゴシック"/>
                <w:color w:val="000000"/>
              </w:rPr>
            </w:pPr>
          </w:p>
          <w:p w14:paraId="69A9502B" w14:textId="77777777" w:rsidR="002A22BD" w:rsidRPr="009543FA" w:rsidRDefault="002A22BD" w:rsidP="002A22BD">
            <w:pPr>
              <w:pStyle w:val="a9"/>
              <w:ind w:leftChars="180" w:left="324"/>
              <w:rPr>
                <w:rFonts w:ascii="ＭＳ ゴシック" w:hAnsi="ＭＳ ゴシック"/>
                <w:color w:val="000000"/>
              </w:rPr>
            </w:pPr>
            <w:r w:rsidRPr="009543FA">
              <w:rPr>
                <w:rFonts w:ascii="ＭＳ ゴシック" w:hAnsi="ＭＳ ゴシック" w:hint="eastAsia"/>
                <w:color w:val="000000"/>
              </w:rPr>
              <w:t>イ　感染症に係る業務継続計画</w:t>
            </w:r>
          </w:p>
          <w:p w14:paraId="1F7575B0" w14:textId="77777777"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ａ　平時からの備え（体制構築・整備、感染症防止に向けた取組の実施、備蓄品の確保等）</w:t>
            </w:r>
          </w:p>
          <w:p w14:paraId="7830A246" w14:textId="77777777"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ｂ　初動対応</w:t>
            </w:r>
          </w:p>
          <w:p w14:paraId="0F83DBF4" w14:textId="07949BB6"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ｃ　感染拡大防止体制の確立（保健所との連携、濃厚接触者への対応、関係者との情報共有等）</w:t>
            </w:r>
          </w:p>
          <w:p w14:paraId="5099C721" w14:textId="77777777" w:rsidR="002A22BD" w:rsidRPr="009543FA" w:rsidRDefault="002A22BD" w:rsidP="002A22BD">
            <w:pPr>
              <w:pStyle w:val="a9"/>
              <w:ind w:leftChars="180" w:left="324"/>
              <w:rPr>
                <w:rFonts w:ascii="ＭＳ ゴシック" w:hAnsi="ＭＳ ゴシック"/>
                <w:color w:val="000000"/>
              </w:rPr>
            </w:pPr>
            <w:r w:rsidRPr="009543FA">
              <w:rPr>
                <w:rFonts w:ascii="ＭＳ ゴシック" w:hAnsi="ＭＳ ゴシック" w:hint="eastAsia"/>
                <w:color w:val="000000"/>
              </w:rPr>
              <w:t>ロ　災害に係る業務継続計画</w:t>
            </w:r>
          </w:p>
          <w:p w14:paraId="36790C43" w14:textId="77777777"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ａ　平常時の対応（建物・設備の安全対策、電気・水道等のライフラインが停止した場合の対策、必要品の備蓄等）</w:t>
            </w:r>
          </w:p>
          <w:p w14:paraId="5CD846EC" w14:textId="77777777"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ｂ　緊急時の対応（業務継続計画発動基準、対応体制等）</w:t>
            </w:r>
          </w:p>
          <w:p w14:paraId="7025AABE" w14:textId="77777777" w:rsidR="002A22BD" w:rsidRPr="009543FA" w:rsidRDefault="002A22BD" w:rsidP="002A22BD">
            <w:pPr>
              <w:pStyle w:val="a9"/>
              <w:ind w:leftChars="314" w:left="749" w:hangingChars="100" w:hanging="184"/>
              <w:rPr>
                <w:rFonts w:ascii="ＭＳ ゴシック" w:hAnsi="ＭＳ ゴシック"/>
                <w:color w:val="000000"/>
              </w:rPr>
            </w:pPr>
            <w:r w:rsidRPr="009543FA">
              <w:rPr>
                <w:rFonts w:ascii="ＭＳ ゴシック" w:hAnsi="ＭＳ ゴシック" w:hint="eastAsia"/>
                <w:color w:val="000000"/>
              </w:rPr>
              <w:t>ｃ</w:t>
            </w:r>
            <w:r w:rsidRPr="009543FA">
              <w:rPr>
                <w:rFonts w:ascii="ＭＳ ゴシック" w:hAnsi="ＭＳ ゴシック"/>
                <w:color w:val="000000"/>
              </w:rPr>
              <w:t xml:space="preserve"> </w:t>
            </w:r>
            <w:r w:rsidRPr="009543FA">
              <w:rPr>
                <w:rFonts w:ascii="ＭＳ ゴシック" w:hAnsi="ＭＳ ゴシック" w:hint="eastAsia"/>
                <w:color w:val="000000"/>
              </w:rPr>
              <w:t>他施設及び地域との連携</w:t>
            </w:r>
          </w:p>
          <w:p w14:paraId="4F489ED2" w14:textId="77777777" w:rsidR="002A22BD" w:rsidRPr="009543FA" w:rsidRDefault="002A22BD" w:rsidP="002A22BD">
            <w:pPr>
              <w:pStyle w:val="a9"/>
              <w:ind w:leftChars="600" w:left="1264" w:hangingChars="100" w:hanging="184"/>
              <w:rPr>
                <w:rFonts w:ascii="ＭＳ ゴシック" w:hAnsi="ＭＳ ゴシック"/>
                <w:color w:val="000000"/>
              </w:rPr>
            </w:pPr>
          </w:p>
          <w:p w14:paraId="3001CD69" w14:textId="77777777" w:rsidR="002A22BD" w:rsidRPr="009543FA" w:rsidRDefault="002A22BD" w:rsidP="002A22BD">
            <w:pPr>
              <w:pStyle w:val="a9"/>
              <w:ind w:leftChars="78" w:left="324" w:hangingChars="100" w:hanging="184"/>
              <w:rPr>
                <w:rFonts w:ascii="ＭＳ ゴシック" w:hAnsi="ＭＳ ゴシック"/>
                <w:color w:val="000000"/>
              </w:rPr>
            </w:pPr>
            <w:r w:rsidRPr="009543FA">
              <w:rPr>
                <w:rFonts w:ascii="ＭＳ ゴシック" w:hAnsi="ＭＳ ゴシック" w:hint="eastAsia"/>
                <w:color w:val="000000"/>
              </w:rPr>
              <w:t>◎　研修の内容は、感染症及び災害に係る業務継続計画の具体的内容を職員間に共有するとともに、平常時の対応の必要性や、緊急時の対応にかかる理解の励行を行うものとする。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5031F6EE" w14:textId="2723D379" w:rsidR="002A22BD" w:rsidRPr="009543FA" w:rsidRDefault="002A22BD" w:rsidP="002A22BD">
            <w:pPr>
              <w:pStyle w:val="a9"/>
              <w:ind w:firstLineChars="400" w:firstLine="328"/>
              <w:rPr>
                <w:rFonts w:ascii="ＭＳ ゴシック" w:hAnsi="ＭＳ ゴシック"/>
                <w:color w:val="000000"/>
                <w:w w:val="50"/>
              </w:rPr>
            </w:pPr>
            <w:r w:rsidRPr="009543FA">
              <w:rPr>
                <w:rFonts w:ascii="ＭＳ ゴシック" w:hAnsi="ＭＳ ゴシック" w:hint="eastAsia"/>
                <w:color w:val="000000"/>
                <w:spacing w:val="-4"/>
                <w:w w:val="50"/>
              </w:rPr>
              <w:t>◆平１１老企２５第３の六３（６）</w:t>
            </w:r>
            <w:r w:rsidRPr="009543FA">
              <w:rPr>
                <w:rFonts w:ascii="ＭＳ ゴシック" w:hAnsi="ＭＳ ゴシック" w:hint="eastAsia"/>
                <w:color w:val="000000"/>
                <w:w w:val="50"/>
              </w:rPr>
              <w:t>③準用</w:t>
            </w:r>
          </w:p>
          <w:p w14:paraId="27DAF4BC" w14:textId="77777777" w:rsidR="002A22BD" w:rsidRPr="009543FA" w:rsidRDefault="002A22BD" w:rsidP="002A22BD">
            <w:pPr>
              <w:pStyle w:val="a9"/>
              <w:ind w:leftChars="600" w:left="1264" w:hangingChars="100" w:hanging="184"/>
              <w:rPr>
                <w:rFonts w:ascii="ＭＳ ゴシック" w:hAnsi="ＭＳ ゴシック"/>
                <w:color w:val="000000"/>
              </w:rPr>
            </w:pPr>
          </w:p>
          <w:p w14:paraId="15EB95D5" w14:textId="77777777" w:rsidR="002A22BD" w:rsidRPr="009543FA" w:rsidRDefault="002A22BD" w:rsidP="002A22BD">
            <w:pPr>
              <w:spacing w:line="208" w:lineRule="exact"/>
              <w:ind w:leftChars="100" w:left="36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訓練の実施は、机上を含めその実施手法は問わないものの、机上及び実地で実施するものを適切に組み合わせながら実施することが適切である。</w:t>
            </w:r>
          </w:p>
          <w:p w14:paraId="2B66F10A" w14:textId="00759A5B" w:rsidR="002A22BD" w:rsidRPr="009543FA" w:rsidRDefault="002A22BD" w:rsidP="002A22BD">
            <w:pPr>
              <w:ind w:firstLineChars="500" w:firstLine="410"/>
              <w:rPr>
                <w:rFonts w:ascii="ＭＳ ゴシック" w:eastAsia="ＭＳ ゴシック" w:hAnsi="ＭＳ ゴシック"/>
                <w:szCs w:val="18"/>
              </w:rPr>
            </w:pPr>
            <w:r w:rsidRPr="009543FA">
              <w:rPr>
                <w:rFonts w:ascii="ＭＳ ゴシック" w:eastAsia="ＭＳ ゴシック" w:hAnsi="ＭＳ ゴシック" w:hint="eastAsia"/>
                <w:color w:val="000000"/>
                <w:spacing w:val="-4"/>
                <w:w w:val="50"/>
                <w:szCs w:val="18"/>
              </w:rPr>
              <w:t>◆平１１老企２５第３の六３（６）</w:t>
            </w:r>
            <w:r w:rsidRPr="009543FA">
              <w:rPr>
                <w:rFonts w:ascii="ＭＳ ゴシック" w:eastAsia="ＭＳ ゴシック" w:hAnsi="ＭＳ ゴシック" w:hint="eastAsia"/>
                <w:color w:val="000000"/>
                <w:w w:val="50"/>
                <w:szCs w:val="18"/>
              </w:rPr>
              <w:t>④準用</w:t>
            </w:r>
          </w:p>
        </w:tc>
        <w:tc>
          <w:tcPr>
            <w:tcW w:w="446" w:type="dxa"/>
          </w:tcPr>
          <w:p w14:paraId="41C2FF5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0CA4D5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436EE2F" w14:textId="1C0637A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59115B3" w14:textId="3FD5687C"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令和６年</w:t>
            </w:r>
            <w:r w:rsidR="00FA7552">
              <w:rPr>
                <w:rFonts w:ascii="ＭＳ ゴシック" w:eastAsia="ＭＳ ゴシック" w:hAnsi="ＭＳ ゴシック" w:hint="eastAsia"/>
                <w:color w:val="000000"/>
                <w:szCs w:val="18"/>
              </w:rPr>
              <w:t>４</w:t>
            </w:r>
            <w:r w:rsidRPr="009543FA">
              <w:rPr>
                <w:rFonts w:ascii="ＭＳ ゴシック" w:eastAsia="ＭＳ ゴシック" w:hAnsi="ＭＳ ゴシック" w:hint="eastAsia"/>
                <w:color w:val="000000"/>
                <w:szCs w:val="18"/>
              </w:rPr>
              <w:t>月１日</w:t>
            </w:r>
            <w:r w:rsidR="00FA7552">
              <w:rPr>
                <w:rFonts w:ascii="ＭＳ ゴシック" w:eastAsia="ＭＳ ゴシック" w:hAnsi="ＭＳ ゴシック" w:hint="eastAsia"/>
                <w:color w:val="000000"/>
                <w:szCs w:val="18"/>
              </w:rPr>
              <w:t>から義務化</w:t>
            </w:r>
          </w:p>
          <w:p w14:paraId="19FA3152" w14:textId="77777777" w:rsidR="002A22BD" w:rsidRPr="009543FA" w:rsidRDefault="002A22BD" w:rsidP="002A22BD">
            <w:pPr>
              <w:rPr>
                <w:rFonts w:ascii="ＭＳ ゴシック" w:eastAsia="ＭＳ ゴシック" w:hAnsi="ＭＳ ゴシック"/>
                <w:color w:val="000000"/>
                <w:szCs w:val="18"/>
              </w:rPr>
            </w:pPr>
          </w:p>
          <w:p w14:paraId="2E42E098" w14:textId="77777777" w:rsidR="002A22BD" w:rsidRPr="009543FA" w:rsidRDefault="002A22BD" w:rsidP="002A22BD">
            <w:pPr>
              <w:rPr>
                <w:rFonts w:ascii="ＭＳ ゴシック" w:eastAsia="ＭＳ ゴシック" w:hAnsi="ＭＳ ゴシック"/>
                <w:color w:val="000000"/>
                <w:szCs w:val="18"/>
              </w:rPr>
            </w:pPr>
          </w:p>
          <w:p w14:paraId="7E6B73CE" w14:textId="77777777" w:rsidR="00FA7552" w:rsidRDefault="00FA7552" w:rsidP="002A22BD">
            <w:pPr>
              <w:rPr>
                <w:rFonts w:ascii="ＭＳ ゴシック" w:eastAsia="ＭＳ ゴシック" w:hAnsi="ＭＳ ゴシック"/>
                <w:color w:val="000000"/>
                <w:szCs w:val="18"/>
              </w:rPr>
            </w:pPr>
          </w:p>
          <w:p w14:paraId="56AEFDD6" w14:textId="1ACEBBEA"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業務継続計画の</w:t>
            </w:r>
            <w:r w:rsidR="00FA42CC">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有・無</w:t>
            </w:r>
            <w:r w:rsidR="00FA42CC">
              <w:rPr>
                <w:rFonts w:ascii="ＭＳ ゴシック" w:eastAsia="ＭＳ ゴシック" w:hAnsi="ＭＳ ゴシック" w:hint="eastAsia"/>
                <w:color w:val="000000"/>
                <w:szCs w:val="18"/>
              </w:rPr>
              <w:t>】</w:t>
            </w:r>
          </w:p>
          <w:p w14:paraId="124CD3AF" w14:textId="77777777"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周知の方法</w:t>
            </w:r>
          </w:p>
          <w:p w14:paraId="2861AB5B" w14:textId="77777777" w:rsidR="002A22BD" w:rsidRPr="009543FA" w:rsidRDefault="002A22BD" w:rsidP="002A22BD">
            <w:pPr>
              <w:ind w:leftChars="16" w:left="29"/>
              <w:rPr>
                <w:rFonts w:ascii="ＭＳ ゴシック" w:eastAsia="ＭＳ ゴシック" w:hAnsi="ＭＳ ゴシック"/>
                <w:color w:val="000000"/>
                <w:szCs w:val="18"/>
              </w:rPr>
            </w:pPr>
          </w:p>
          <w:p w14:paraId="45F7802D" w14:textId="77777777" w:rsidR="002A22BD" w:rsidRPr="009543FA" w:rsidRDefault="002A22BD" w:rsidP="002A22BD">
            <w:pPr>
              <w:ind w:leftChars="16" w:left="29"/>
              <w:rPr>
                <w:rFonts w:ascii="ＭＳ ゴシック" w:eastAsia="ＭＳ ゴシック" w:hAnsi="ＭＳ ゴシック"/>
                <w:color w:val="000000"/>
                <w:szCs w:val="18"/>
              </w:rPr>
            </w:pPr>
          </w:p>
          <w:p w14:paraId="42FD0814" w14:textId="77777777"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見直しの頻度</w:t>
            </w:r>
          </w:p>
          <w:p w14:paraId="002BB6EB" w14:textId="77777777" w:rsidR="002A22BD" w:rsidRPr="009543FA" w:rsidRDefault="002A22BD" w:rsidP="002A22BD">
            <w:pPr>
              <w:ind w:leftChars="16" w:left="29"/>
              <w:rPr>
                <w:rFonts w:ascii="ＭＳ ゴシック" w:eastAsia="ＭＳ ゴシック" w:hAnsi="ＭＳ ゴシック"/>
                <w:color w:val="000000"/>
                <w:szCs w:val="18"/>
              </w:rPr>
            </w:pPr>
          </w:p>
          <w:p w14:paraId="28150C12" w14:textId="77777777" w:rsidR="002A22BD" w:rsidRPr="009543FA" w:rsidRDefault="002A22BD" w:rsidP="002A22BD">
            <w:pPr>
              <w:rPr>
                <w:rFonts w:ascii="ＭＳ ゴシック" w:eastAsia="ＭＳ ゴシック" w:hAnsi="ＭＳ ゴシック"/>
                <w:color w:val="000000"/>
                <w:szCs w:val="18"/>
              </w:rPr>
            </w:pPr>
          </w:p>
          <w:p w14:paraId="4A7CD8F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研修の開催</w:t>
            </w:r>
          </w:p>
          <w:p w14:paraId="329B8BF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年１回以上必要</w:t>
            </w:r>
          </w:p>
          <w:p w14:paraId="14544FBB" w14:textId="77777777" w:rsidR="002A22BD" w:rsidRPr="009543FA" w:rsidRDefault="002A22BD" w:rsidP="002A22BD">
            <w:pPr>
              <w:rPr>
                <w:rFonts w:ascii="ＭＳ ゴシック" w:eastAsia="ＭＳ ゴシック" w:hAnsi="ＭＳ ゴシック"/>
                <w:color w:val="000000"/>
                <w:szCs w:val="18"/>
              </w:rPr>
            </w:pPr>
          </w:p>
          <w:p w14:paraId="01836EB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実施日</w:t>
            </w:r>
          </w:p>
          <w:p w14:paraId="2A3BE5C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年　　月　　日</w:t>
            </w:r>
          </w:p>
          <w:p w14:paraId="56EC02ED" w14:textId="77777777" w:rsidR="002A22BD" w:rsidRPr="009543FA" w:rsidRDefault="002A22BD" w:rsidP="002A22BD">
            <w:pPr>
              <w:rPr>
                <w:rFonts w:ascii="ＭＳ ゴシック" w:eastAsia="ＭＳ ゴシック" w:hAnsi="ＭＳ ゴシック"/>
                <w:color w:val="000000"/>
                <w:szCs w:val="18"/>
              </w:rPr>
            </w:pPr>
          </w:p>
          <w:p w14:paraId="3739237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新規採用時の研修の有無　（　有　・　無　）</w:t>
            </w:r>
          </w:p>
          <w:p w14:paraId="2611600C" w14:textId="77777777" w:rsidR="002A22BD" w:rsidRPr="009543FA" w:rsidRDefault="002A22BD" w:rsidP="002A22BD">
            <w:pPr>
              <w:rPr>
                <w:rFonts w:ascii="ＭＳ ゴシック" w:eastAsia="ＭＳ ゴシック" w:hAnsi="ＭＳ ゴシック"/>
                <w:color w:val="000000"/>
                <w:szCs w:val="18"/>
              </w:rPr>
            </w:pPr>
          </w:p>
          <w:p w14:paraId="039E7678" w14:textId="77777777" w:rsidR="002A22BD" w:rsidRPr="009543FA" w:rsidRDefault="002A22BD" w:rsidP="002A22BD">
            <w:pPr>
              <w:rPr>
                <w:rFonts w:ascii="ＭＳ ゴシック" w:eastAsia="ＭＳ ゴシック" w:hAnsi="ＭＳ ゴシック"/>
                <w:color w:val="000000"/>
                <w:szCs w:val="18"/>
              </w:rPr>
            </w:pPr>
          </w:p>
          <w:p w14:paraId="71337F5B"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訓練の実施</w:t>
            </w:r>
          </w:p>
          <w:p w14:paraId="5FA9B4E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年１回以上必要</w:t>
            </w:r>
          </w:p>
          <w:p w14:paraId="0C8CE818" w14:textId="77777777" w:rsidR="002A22BD" w:rsidRPr="009543FA" w:rsidRDefault="002A22BD" w:rsidP="002A22BD">
            <w:pPr>
              <w:rPr>
                <w:rFonts w:ascii="ＭＳ ゴシック" w:eastAsia="ＭＳ ゴシック" w:hAnsi="ＭＳ ゴシック"/>
                <w:color w:val="000000"/>
                <w:szCs w:val="18"/>
              </w:rPr>
            </w:pPr>
          </w:p>
          <w:p w14:paraId="14B097B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実施日</w:t>
            </w:r>
          </w:p>
          <w:p w14:paraId="55B92DC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年　　月　　　日</w:t>
            </w:r>
          </w:p>
          <w:p w14:paraId="3C1D42FE" w14:textId="77777777" w:rsidR="002A22BD" w:rsidRPr="009543FA" w:rsidRDefault="002A22BD" w:rsidP="002A22BD">
            <w:pPr>
              <w:rPr>
                <w:rFonts w:ascii="ＭＳ ゴシック" w:eastAsia="ＭＳ ゴシック" w:hAnsi="ＭＳ ゴシック"/>
                <w:color w:val="000000"/>
                <w:szCs w:val="18"/>
              </w:rPr>
            </w:pPr>
          </w:p>
          <w:p w14:paraId="499FEA1B" w14:textId="77777777" w:rsidR="002A22BD" w:rsidRPr="009543FA" w:rsidRDefault="002A22BD" w:rsidP="002A22BD">
            <w:pPr>
              <w:rPr>
                <w:rFonts w:ascii="ＭＳ ゴシック" w:eastAsia="ＭＳ ゴシック" w:hAnsi="ＭＳ ゴシック"/>
                <w:color w:val="000000"/>
                <w:szCs w:val="18"/>
              </w:rPr>
            </w:pPr>
          </w:p>
          <w:p w14:paraId="16E4F3DD" w14:textId="77777777" w:rsidR="002A22BD" w:rsidRPr="009543FA" w:rsidRDefault="002A22BD" w:rsidP="002A22BD">
            <w:pPr>
              <w:rPr>
                <w:rFonts w:ascii="ＭＳ ゴシック" w:eastAsia="ＭＳ ゴシック" w:hAnsi="ＭＳ ゴシック"/>
                <w:color w:val="000000"/>
                <w:szCs w:val="18"/>
              </w:rPr>
            </w:pPr>
          </w:p>
          <w:p w14:paraId="36013EB2" w14:textId="77777777" w:rsidR="002A22BD" w:rsidRPr="009543FA" w:rsidRDefault="002A22BD" w:rsidP="002A22BD">
            <w:pPr>
              <w:rPr>
                <w:rFonts w:ascii="ＭＳ ゴシック" w:eastAsia="ＭＳ ゴシック" w:hAnsi="ＭＳ ゴシック"/>
                <w:szCs w:val="18"/>
              </w:rPr>
            </w:pPr>
          </w:p>
        </w:tc>
      </w:tr>
      <w:tr w:rsidR="002A22BD" w:rsidRPr="009543FA" w14:paraId="3A2D45A0" w14:textId="77777777" w:rsidTr="00355865">
        <w:tc>
          <w:tcPr>
            <w:tcW w:w="1560" w:type="dxa"/>
          </w:tcPr>
          <w:p w14:paraId="480FA35B" w14:textId="06AE88E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2</w:t>
            </w:r>
            <w:r w:rsidR="0020149F">
              <w:rPr>
                <w:rFonts w:ascii="ＭＳ ゴシック" w:eastAsia="ＭＳ ゴシック" w:hAnsi="ＭＳ ゴシック"/>
                <w:color w:val="000000"/>
                <w:szCs w:val="18"/>
              </w:rPr>
              <w:t>6</w:t>
            </w:r>
            <w:r w:rsidRPr="009543FA">
              <w:rPr>
                <w:rFonts w:ascii="ＭＳ ゴシック" w:eastAsia="ＭＳ ゴシック" w:hAnsi="ＭＳ ゴシック" w:hint="eastAsia"/>
                <w:color w:val="000000"/>
                <w:szCs w:val="18"/>
              </w:rPr>
              <w:t xml:space="preserve">　定員の遵守</w:t>
            </w:r>
          </w:p>
        </w:tc>
        <w:tc>
          <w:tcPr>
            <w:tcW w:w="6027" w:type="dxa"/>
          </w:tcPr>
          <w:p w14:paraId="6D0882E4" w14:textId="79163649"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　次に掲げる利用者数以上の利用者に対して同時にサービスを行っていないか。ただし、災害、虐待その他のやむを得ない事情がある場合はこの限りでない。</w:t>
            </w:r>
            <w:r w:rsidRPr="009543FA">
              <w:rPr>
                <w:rFonts w:ascii="ＭＳ ゴシック" w:hAnsi="ＭＳ ゴシック" w:hint="eastAsia"/>
                <w:color w:val="000000"/>
                <w:w w:val="50"/>
              </w:rPr>
              <w:t>◆平1１厚令３７第１５４条第</w:t>
            </w:r>
            <w:r w:rsidR="00FA7552">
              <w:rPr>
                <w:rFonts w:ascii="ＭＳ ゴシック" w:hAnsi="ＭＳ ゴシック" w:hint="eastAsia"/>
                <w:color w:val="000000"/>
                <w:w w:val="50"/>
              </w:rPr>
              <w:t>４</w:t>
            </w:r>
            <w:r w:rsidRPr="009543FA">
              <w:rPr>
                <w:rFonts w:ascii="ＭＳ ゴシック" w:hAnsi="ＭＳ ゴシック" w:hint="eastAsia"/>
                <w:color w:val="000000"/>
                <w:w w:val="50"/>
              </w:rPr>
              <w:t>号</w:t>
            </w:r>
          </w:p>
          <w:p w14:paraId="6113AC93" w14:textId="04A72858" w:rsidR="002A22BD" w:rsidRPr="009543FA" w:rsidRDefault="002A22BD" w:rsidP="002A22BD">
            <w:pPr>
              <w:spacing w:line="208" w:lineRule="exact"/>
              <w:ind w:left="364" w:hangingChars="200" w:hanging="364"/>
              <w:rPr>
                <w:rFonts w:ascii="ＭＳ ゴシック" w:eastAsia="ＭＳ ゴシック" w:hAnsi="ＭＳ ゴシック"/>
                <w:szCs w:val="18"/>
              </w:rPr>
            </w:pPr>
            <w:r w:rsidRPr="009543FA">
              <w:rPr>
                <w:rFonts w:ascii="ＭＳ ゴシック" w:eastAsia="ＭＳ ゴシック" w:hAnsi="ＭＳ ゴシック" w:hint="eastAsia"/>
                <w:color w:val="000000"/>
                <w:spacing w:val="1"/>
                <w:szCs w:val="18"/>
              </w:rPr>
              <w:t xml:space="preserve"> ※　 </w:t>
            </w:r>
            <w:r w:rsidRPr="009543FA">
              <w:rPr>
                <w:rFonts w:ascii="ＭＳ ゴシック" w:eastAsia="ＭＳ ゴシック" w:hAnsi="ＭＳ ゴシック" w:hint="eastAsia"/>
                <w:color w:val="000000"/>
                <w:szCs w:val="18"/>
              </w:rPr>
              <w:t>介護医療院である事業所にあっては、利用者を当該介護医療院の入所者とみなした場合において入所定員及び療養室の定員を超えることとなる利用者数</w:t>
            </w:r>
          </w:p>
        </w:tc>
        <w:tc>
          <w:tcPr>
            <w:tcW w:w="446" w:type="dxa"/>
          </w:tcPr>
          <w:p w14:paraId="6EBE3623" w14:textId="1BC374AA"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22FDF2B"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ABFD792" w14:textId="5191313D"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CBDD8A7" w14:textId="309D5494" w:rsidR="002A22BD" w:rsidRPr="009543FA" w:rsidRDefault="006F1069" w:rsidP="002A22BD">
            <w:pPr>
              <w:rPr>
                <w:rFonts w:ascii="ＭＳ ゴシック" w:eastAsia="ＭＳ ゴシック" w:hAnsi="ＭＳ ゴシック"/>
                <w:szCs w:val="18"/>
              </w:rPr>
            </w:pPr>
            <w:r>
              <w:rPr>
                <w:rFonts w:ascii="ＭＳ ゴシック" w:eastAsia="ＭＳ ゴシック" w:hAnsi="ＭＳ ゴシック" w:hint="eastAsia"/>
                <w:color w:val="000000"/>
                <w:szCs w:val="18"/>
              </w:rPr>
              <w:t>□</w:t>
            </w:r>
            <w:r w:rsidR="002A22BD" w:rsidRPr="009543FA">
              <w:rPr>
                <w:rFonts w:ascii="ＭＳ ゴシック" w:eastAsia="ＭＳ ゴシック" w:hAnsi="ＭＳ ゴシック" w:hint="eastAsia"/>
                <w:color w:val="000000"/>
                <w:szCs w:val="18"/>
              </w:rPr>
              <w:t>特に１人部屋に２人入れてないか確認</w:t>
            </w:r>
          </w:p>
        </w:tc>
      </w:tr>
      <w:tr w:rsidR="002A22BD" w:rsidRPr="009543FA" w14:paraId="7088C0C0" w14:textId="77777777" w:rsidTr="003D1F34">
        <w:trPr>
          <w:trHeight w:val="15"/>
        </w:trPr>
        <w:tc>
          <w:tcPr>
            <w:tcW w:w="1560" w:type="dxa"/>
            <w:tcBorders>
              <w:bottom w:val="single" w:sz="4" w:space="0" w:color="auto"/>
            </w:tcBorders>
          </w:tcPr>
          <w:p w14:paraId="113EDF07" w14:textId="77777777" w:rsidR="002A22BD" w:rsidRDefault="002A22BD" w:rsidP="002A22BD">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2</w:t>
            </w:r>
            <w:r w:rsidR="0020149F">
              <w:rPr>
                <w:rFonts w:ascii="ＭＳ ゴシック" w:eastAsia="ＭＳ ゴシック" w:hAnsi="ＭＳ ゴシック"/>
                <w:color w:val="000000"/>
                <w:szCs w:val="18"/>
              </w:rPr>
              <w:t>7</w:t>
            </w:r>
            <w:r w:rsidRPr="009543FA">
              <w:rPr>
                <w:rFonts w:ascii="ＭＳ ゴシック" w:eastAsia="ＭＳ ゴシック" w:hAnsi="ＭＳ ゴシック" w:hint="eastAsia"/>
                <w:color w:val="000000"/>
                <w:szCs w:val="18"/>
              </w:rPr>
              <w:t xml:space="preserve">　地域等との</w:t>
            </w:r>
            <w:r w:rsidRPr="009543FA">
              <w:rPr>
                <w:rFonts w:ascii="ＭＳ ゴシック" w:eastAsia="ＭＳ ゴシック" w:hAnsi="ＭＳ ゴシック" w:hint="eastAsia"/>
                <w:color w:val="000000"/>
                <w:szCs w:val="18"/>
              </w:rPr>
              <w:lastRenderedPageBreak/>
              <w:t>連携</w:t>
            </w:r>
          </w:p>
          <w:p w14:paraId="50611EEB" w14:textId="77777777" w:rsidR="007539D5" w:rsidRDefault="007539D5" w:rsidP="002A22BD">
            <w:pPr>
              <w:ind w:left="180" w:hangingChars="100" w:hanging="180"/>
              <w:rPr>
                <w:rFonts w:ascii="ＭＳ ゴシック" w:eastAsia="ＭＳ ゴシック" w:hAnsi="ＭＳ ゴシック"/>
                <w:szCs w:val="18"/>
              </w:rPr>
            </w:pPr>
          </w:p>
          <w:p w14:paraId="4FB121B4" w14:textId="77777777" w:rsidR="007539D5" w:rsidRDefault="007539D5" w:rsidP="002A22BD">
            <w:pPr>
              <w:ind w:left="180" w:hangingChars="100" w:hanging="180"/>
              <w:rPr>
                <w:rFonts w:ascii="ＭＳ ゴシック" w:eastAsia="ＭＳ ゴシック" w:hAnsi="ＭＳ ゴシック"/>
                <w:szCs w:val="18"/>
              </w:rPr>
            </w:pPr>
          </w:p>
          <w:p w14:paraId="576383B6" w14:textId="77777777" w:rsidR="007539D5" w:rsidRDefault="007539D5" w:rsidP="002A22BD">
            <w:pPr>
              <w:ind w:left="180" w:hangingChars="100" w:hanging="180"/>
              <w:rPr>
                <w:rFonts w:ascii="ＭＳ ゴシック" w:eastAsia="ＭＳ ゴシック" w:hAnsi="ＭＳ ゴシック"/>
                <w:szCs w:val="18"/>
              </w:rPr>
            </w:pPr>
          </w:p>
          <w:p w14:paraId="3E0CB420" w14:textId="77777777" w:rsidR="007539D5" w:rsidRDefault="007539D5" w:rsidP="002A22BD">
            <w:pPr>
              <w:ind w:left="180" w:hangingChars="100" w:hanging="180"/>
              <w:rPr>
                <w:rFonts w:ascii="ＭＳ ゴシック" w:eastAsia="ＭＳ ゴシック" w:hAnsi="ＭＳ ゴシック"/>
                <w:szCs w:val="18"/>
              </w:rPr>
            </w:pPr>
          </w:p>
          <w:p w14:paraId="74CEA14B" w14:textId="77777777" w:rsidR="007539D5" w:rsidRDefault="007539D5" w:rsidP="002A22BD">
            <w:pPr>
              <w:ind w:left="180" w:hangingChars="100" w:hanging="180"/>
              <w:rPr>
                <w:rFonts w:ascii="ＭＳ ゴシック" w:eastAsia="ＭＳ ゴシック" w:hAnsi="ＭＳ ゴシック"/>
                <w:szCs w:val="18"/>
              </w:rPr>
            </w:pPr>
          </w:p>
          <w:p w14:paraId="6F1C13A0" w14:textId="77777777" w:rsidR="007539D5" w:rsidRDefault="007539D5" w:rsidP="002A22BD">
            <w:pPr>
              <w:ind w:left="180" w:hangingChars="100" w:hanging="180"/>
              <w:rPr>
                <w:rFonts w:ascii="ＭＳ ゴシック" w:eastAsia="ＭＳ ゴシック" w:hAnsi="ＭＳ ゴシック"/>
                <w:szCs w:val="18"/>
              </w:rPr>
            </w:pPr>
          </w:p>
          <w:p w14:paraId="149CF48B" w14:textId="77777777" w:rsidR="007539D5" w:rsidRDefault="007539D5" w:rsidP="002A22BD">
            <w:pPr>
              <w:ind w:left="180" w:hangingChars="100" w:hanging="180"/>
              <w:rPr>
                <w:rFonts w:ascii="ＭＳ ゴシック" w:eastAsia="ＭＳ ゴシック" w:hAnsi="ＭＳ ゴシック"/>
                <w:szCs w:val="18"/>
              </w:rPr>
            </w:pPr>
          </w:p>
          <w:p w14:paraId="0F02BC04" w14:textId="77777777" w:rsidR="007539D5" w:rsidRDefault="007539D5" w:rsidP="002A22BD">
            <w:pPr>
              <w:ind w:left="180" w:hangingChars="100" w:hanging="180"/>
              <w:rPr>
                <w:rFonts w:ascii="ＭＳ ゴシック" w:eastAsia="ＭＳ ゴシック" w:hAnsi="ＭＳ ゴシック"/>
                <w:szCs w:val="18"/>
              </w:rPr>
            </w:pPr>
          </w:p>
          <w:p w14:paraId="58E4BDB7" w14:textId="3BE47ACA" w:rsidR="007539D5" w:rsidRPr="009543FA" w:rsidRDefault="007539D5" w:rsidP="003D1F34">
            <w:pPr>
              <w:rPr>
                <w:rFonts w:ascii="ＭＳ ゴシック" w:eastAsia="ＭＳ ゴシック" w:hAnsi="ＭＳ ゴシック"/>
                <w:szCs w:val="18"/>
              </w:rPr>
            </w:pPr>
          </w:p>
        </w:tc>
        <w:tc>
          <w:tcPr>
            <w:tcW w:w="6027" w:type="dxa"/>
            <w:tcBorders>
              <w:bottom w:val="single" w:sz="4" w:space="0" w:color="auto"/>
            </w:tcBorders>
          </w:tcPr>
          <w:p w14:paraId="14EA5E3D"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lastRenderedPageBreak/>
              <w:t>□　事業の運営に当たっては、地域住民又はその自発的な活動等との連</w:t>
            </w:r>
            <w:r w:rsidRPr="009543FA">
              <w:rPr>
                <w:rFonts w:ascii="ＭＳ ゴシック" w:hAnsi="ＭＳ ゴシック" w:hint="eastAsia"/>
                <w:color w:val="000000"/>
              </w:rPr>
              <w:lastRenderedPageBreak/>
              <w:t>携及び協力を行う等の地域との交流に努めているか。</w:t>
            </w:r>
          </w:p>
          <w:p w14:paraId="7E2E11AD" w14:textId="77777777" w:rsidR="002A22BD" w:rsidRPr="009543FA" w:rsidRDefault="002A22BD" w:rsidP="002A22B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w w:val="50"/>
                <w:szCs w:val="18"/>
              </w:rPr>
              <w:t xml:space="preserve">　　◆平1１厚令３７第１３９条準用</w:t>
            </w:r>
          </w:p>
          <w:p w14:paraId="4869154B" w14:textId="77777777" w:rsidR="002A22BD" w:rsidRPr="009543FA" w:rsidRDefault="002A22BD" w:rsidP="002A22BD">
            <w:pPr>
              <w:suppressAutoHyphens/>
              <w:kinsoku w:val="0"/>
              <w:autoSpaceDE w:val="0"/>
              <w:autoSpaceDN w:val="0"/>
              <w:spacing w:line="212" w:lineRule="exact"/>
              <w:ind w:left="360" w:hangingChars="200" w:hanging="360"/>
              <w:jc w:val="left"/>
              <w:rPr>
                <w:rFonts w:ascii="ＭＳ ゴシック" w:eastAsia="ＭＳ ゴシック" w:hAnsi="ＭＳ ゴシック" w:cs="ＭＳ ゴシック"/>
                <w:color w:val="000000"/>
                <w:w w:val="50"/>
                <w:kern w:val="0"/>
                <w:szCs w:val="18"/>
              </w:rPr>
            </w:pPr>
            <w:r w:rsidRPr="009543FA">
              <w:rPr>
                <w:rFonts w:ascii="ＭＳ ゴシック" w:eastAsia="ＭＳ ゴシック" w:hAnsi="ＭＳ ゴシック" w:hint="eastAsia"/>
                <w:color w:val="000000"/>
                <w:szCs w:val="18"/>
              </w:rPr>
              <w:t xml:space="preserve">　◎　当該施設が地域に開かれたものとして運営されるよう、地域の住民やボランティア団体等との連携及び協力を行う等の地域との交流を図らなければならない。</w:t>
            </w:r>
            <w:r w:rsidRPr="009543FA">
              <w:rPr>
                <w:rFonts w:ascii="ＭＳ ゴシック" w:eastAsia="ＭＳ ゴシック" w:hAnsi="ＭＳ ゴシック" w:cs="ＭＳ ゴシック" w:hint="eastAsia"/>
                <w:color w:val="000000"/>
                <w:w w:val="50"/>
                <w:kern w:val="0"/>
                <w:szCs w:val="18"/>
              </w:rPr>
              <w:t>◆平11老企２５第３の八３（１７）準用</w:t>
            </w:r>
          </w:p>
          <w:p w14:paraId="0262AEA6" w14:textId="77777777" w:rsidR="002A22BD" w:rsidRPr="009543FA" w:rsidRDefault="002A22BD" w:rsidP="002A22BD">
            <w:pPr>
              <w:suppressAutoHyphens/>
              <w:kinsoku w:val="0"/>
              <w:autoSpaceDE w:val="0"/>
              <w:autoSpaceDN w:val="0"/>
              <w:spacing w:line="212" w:lineRule="exact"/>
              <w:ind w:firstLineChars="200" w:firstLine="376"/>
              <w:jc w:val="left"/>
              <w:rPr>
                <w:rFonts w:ascii="ＭＳ ゴシック" w:eastAsia="ＭＳ ゴシック" w:hAnsi="ＭＳ ゴシック"/>
                <w:color w:val="000000"/>
                <w:spacing w:val="4"/>
                <w:szCs w:val="18"/>
              </w:rPr>
            </w:pPr>
          </w:p>
          <w:p w14:paraId="170135EE" w14:textId="662DBD7B" w:rsidR="002A22BD" w:rsidRPr="009543FA" w:rsidRDefault="002A22BD" w:rsidP="002A22BD">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運営に当たっては、提供したサービスに関する利用者からの苦情に関して、市町村等が派遣する者が相談及び援助を行う事業その他の市町村が実施する事業に協力するよう努めているか。</w:t>
            </w:r>
            <w:r w:rsidRPr="009543FA">
              <w:rPr>
                <w:rFonts w:ascii="ＭＳ ゴシック" w:eastAsia="ＭＳ ゴシック" w:hAnsi="ＭＳ ゴシック" w:hint="eastAsia"/>
                <w:color w:val="000000"/>
                <w:w w:val="50"/>
                <w:szCs w:val="18"/>
              </w:rPr>
              <w:t>◆平1１厚令３７第３６条の２準用</w:t>
            </w:r>
          </w:p>
          <w:p w14:paraId="247EA17C" w14:textId="77777777" w:rsidR="002A22BD" w:rsidRPr="009543FA" w:rsidRDefault="002A22BD" w:rsidP="002A22BD">
            <w:pPr>
              <w:suppressAutoHyphens/>
              <w:kinsoku w:val="0"/>
              <w:autoSpaceDE w:val="0"/>
              <w:autoSpaceDN w:val="0"/>
              <w:spacing w:line="212" w:lineRule="exact"/>
              <w:ind w:left="360" w:hangingChars="200" w:hanging="360"/>
              <w:jc w:val="left"/>
              <w:rPr>
                <w:rFonts w:ascii="ＭＳ ゴシック" w:eastAsia="ＭＳ ゴシック" w:hAnsi="ＭＳ ゴシック"/>
                <w:color w:val="000000"/>
                <w:szCs w:val="18"/>
              </w:rPr>
            </w:pPr>
            <w:r w:rsidRPr="009543FA">
              <w:rPr>
                <w:rFonts w:ascii="ＭＳ ゴシック" w:eastAsia="ＭＳ ゴシック" w:hAnsi="ＭＳ ゴシック"/>
                <w:color w:val="000000"/>
                <w:szCs w:val="18"/>
              </w:rPr>
              <w:t xml:space="preserve">  </w:t>
            </w:r>
            <w:r w:rsidRPr="009543FA">
              <w:rPr>
                <w:rFonts w:ascii="ＭＳ ゴシック" w:eastAsia="ＭＳ ゴシック" w:hAnsi="ＭＳ ゴシック" w:hint="eastAsia"/>
                <w:color w:val="000000"/>
                <w:szCs w:val="18"/>
              </w:rPr>
              <w:t>◎　介護相談員派遣事業のほか、広く市町村が老人クラブ、婦人会その他の非営利団体や住民の協力を得て行う事業が含まれる。</w:t>
            </w:r>
          </w:p>
          <w:p w14:paraId="519795D2" w14:textId="6EBD2D97" w:rsidR="00653B89" w:rsidRPr="003D1F34" w:rsidRDefault="002A22BD">
            <w:pPr>
              <w:pStyle w:val="a9"/>
              <w:wordWrap/>
              <w:rPr>
                <w:rFonts w:ascii="ＭＳ ゴシック" w:hAnsi="ＭＳ ゴシック"/>
                <w:color w:val="000000"/>
                <w:w w:val="50"/>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◆平1１老企２５第３の一３（２９）準用</w:t>
            </w:r>
          </w:p>
        </w:tc>
        <w:tc>
          <w:tcPr>
            <w:tcW w:w="446" w:type="dxa"/>
            <w:tcBorders>
              <w:bottom w:val="single" w:sz="4" w:space="0" w:color="auto"/>
            </w:tcBorders>
          </w:tcPr>
          <w:p w14:paraId="28C47D2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15033B2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w:t>
            </w:r>
          </w:p>
          <w:p w14:paraId="4C682732" w14:textId="38023C0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bottom w:val="single" w:sz="4" w:space="0" w:color="auto"/>
            </w:tcBorders>
          </w:tcPr>
          <w:p w14:paraId="48C512EF"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lastRenderedPageBreak/>
              <w:t>交流の機会、頻度</w:t>
            </w:r>
          </w:p>
          <w:p w14:paraId="4B743E7A"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lastRenderedPageBreak/>
              <w:t>ボランティアの有無</w:t>
            </w:r>
          </w:p>
          <w:p w14:paraId="458DBE7D" w14:textId="77777777" w:rsidR="002A22BD" w:rsidRPr="009543FA" w:rsidRDefault="002A22BD" w:rsidP="002A22BD">
            <w:pPr>
              <w:pStyle w:val="a9"/>
              <w:wordWrap/>
              <w:rPr>
                <w:rFonts w:ascii="ＭＳ ゴシック" w:hAnsi="ＭＳ ゴシック"/>
                <w:color w:val="000000"/>
              </w:rPr>
            </w:pPr>
          </w:p>
          <w:p w14:paraId="69D19806" w14:textId="77777777" w:rsidR="002A22BD" w:rsidRPr="009543FA" w:rsidRDefault="002A22BD" w:rsidP="002A22BD">
            <w:pPr>
              <w:pStyle w:val="a9"/>
              <w:wordWrap/>
              <w:rPr>
                <w:rFonts w:ascii="ＭＳ ゴシック" w:hAnsi="ＭＳ ゴシック"/>
                <w:color w:val="000000"/>
              </w:rPr>
            </w:pPr>
          </w:p>
          <w:p w14:paraId="28C21D7C" w14:textId="77777777" w:rsidR="002A22BD" w:rsidRPr="009543FA" w:rsidRDefault="002A22BD" w:rsidP="002A22BD">
            <w:pPr>
              <w:pStyle w:val="a9"/>
              <w:wordWrap/>
              <w:rPr>
                <w:rFonts w:ascii="ＭＳ ゴシック" w:hAnsi="ＭＳ ゴシック"/>
                <w:color w:val="000000"/>
              </w:rPr>
            </w:pPr>
          </w:p>
          <w:p w14:paraId="39F1E8D3" w14:textId="77777777" w:rsidR="002A22BD" w:rsidRPr="009543FA" w:rsidRDefault="002A22BD" w:rsidP="002A22BD">
            <w:pPr>
              <w:pStyle w:val="a9"/>
              <w:wordWrap/>
              <w:rPr>
                <w:rFonts w:ascii="ＭＳ ゴシック" w:hAnsi="ＭＳ ゴシック"/>
                <w:color w:val="000000"/>
              </w:rPr>
            </w:pPr>
          </w:p>
          <w:p w14:paraId="107DCB22"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市町村事業（相談員派遣等）受入の有無</w:t>
            </w:r>
          </w:p>
          <w:p w14:paraId="2B40619F" w14:textId="77777777" w:rsidR="002A22BD" w:rsidRDefault="002A22BD" w:rsidP="002A22BD">
            <w:pPr>
              <w:rPr>
                <w:rFonts w:ascii="ＭＳ ゴシック" w:eastAsia="ＭＳ ゴシック" w:hAnsi="ＭＳ ゴシック"/>
                <w:szCs w:val="18"/>
              </w:rPr>
            </w:pPr>
          </w:p>
          <w:p w14:paraId="42120CDD" w14:textId="77777777" w:rsidR="00653B89" w:rsidRDefault="00653B89" w:rsidP="002A22BD">
            <w:pPr>
              <w:rPr>
                <w:rFonts w:ascii="ＭＳ ゴシック" w:eastAsia="ＭＳ ゴシック" w:hAnsi="ＭＳ ゴシック"/>
                <w:szCs w:val="18"/>
              </w:rPr>
            </w:pPr>
          </w:p>
          <w:p w14:paraId="742EE635" w14:textId="77777777" w:rsidR="00653B89" w:rsidRDefault="00653B89" w:rsidP="002A22BD">
            <w:pPr>
              <w:rPr>
                <w:rFonts w:ascii="ＭＳ ゴシック" w:eastAsia="ＭＳ ゴシック" w:hAnsi="ＭＳ ゴシック"/>
                <w:szCs w:val="18"/>
              </w:rPr>
            </w:pPr>
          </w:p>
          <w:p w14:paraId="6FADCE5F" w14:textId="77777777" w:rsidR="00653B89" w:rsidRDefault="00653B89" w:rsidP="002A22BD">
            <w:pPr>
              <w:rPr>
                <w:rFonts w:ascii="ＭＳ ゴシック" w:eastAsia="ＭＳ ゴシック" w:hAnsi="ＭＳ ゴシック"/>
                <w:szCs w:val="18"/>
              </w:rPr>
            </w:pPr>
          </w:p>
          <w:p w14:paraId="2DAD9467" w14:textId="77777777" w:rsidR="00AB7626" w:rsidRDefault="00AB7626" w:rsidP="002A22BD">
            <w:pPr>
              <w:rPr>
                <w:rFonts w:ascii="ＭＳ ゴシック" w:eastAsia="ＭＳ ゴシック" w:hAnsi="ＭＳ ゴシック"/>
                <w:szCs w:val="18"/>
              </w:rPr>
            </w:pPr>
          </w:p>
          <w:p w14:paraId="16A96FB0" w14:textId="77777777" w:rsidR="00AB7626" w:rsidRDefault="00AB7626" w:rsidP="002A22BD">
            <w:pPr>
              <w:rPr>
                <w:rFonts w:ascii="ＭＳ ゴシック" w:eastAsia="ＭＳ ゴシック" w:hAnsi="ＭＳ ゴシック"/>
                <w:szCs w:val="18"/>
              </w:rPr>
            </w:pPr>
          </w:p>
          <w:p w14:paraId="52B478BD" w14:textId="68429803" w:rsidR="00AB7626" w:rsidRPr="00653B89" w:rsidRDefault="00AB7626" w:rsidP="00AB7626">
            <w:pPr>
              <w:rPr>
                <w:rFonts w:ascii="ＭＳ ゴシック" w:eastAsia="ＭＳ ゴシック" w:hAnsi="ＭＳ ゴシック"/>
                <w:szCs w:val="18"/>
              </w:rPr>
            </w:pPr>
          </w:p>
        </w:tc>
      </w:tr>
      <w:tr w:rsidR="002A22BD" w:rsidRPr="00E1334C" w14:paraId="11391A23" w14:textId="77777777" w:rsidTr="00355865">
        <w:tc>
          <w:tcPr>
            <w:tcW w:w="1560" w:type="dxa"/>
          </w:tcPr>
          <w:p w14:paraId="32F567F7" w14:textId="5539E427" w:rsidR="002A22BD" w:rsidRPr="009543FA" w:rsidRDefault="007539D5" w:rsidP="002A22BD">
            <w:pPr>
              <w:rPr>
                <w:rFonts w:ascii="ＭＳ ゴシック" w:eastAsia="ＭＳ ゴシック" w:hAnsi="ＭＳ ゴシック"/>
                <w:szCs w:val="18"/>
              </w:rPr>
            </w:pPr>
            <w:r>
              <w:rPr>
                <w:rFonts w:ascii="ＭＳ ゴシック" w:eastAsia="ＭＳ ゴシック" w:hAnsi="ＭＳ ゴシック"/>
                <w:color w:val="000000"/>
                <w:szCs w:val="18"/>
              </w:rPr>
              <w:lastRenderedPageBreak/>
              <w:t>2</w:t>
            </w:r>
            <w:r w:rsidR="00DA4524">
              <w:rPr>
                <w:rFonts w:ascii="ＭＳ ゴシック" w:eastAsia="ＭＳ ゴシック" w:hAnsi="ＭＳ ゴシック"/>
                <w:color w:val="000000"/>
                <w:szCs w:val="18"/>
              </w:rPr>
              <w:t>8</w:t>
            </w:r>
            <w:r w:rsidR="002A22BD" w:rsidRPr="009543FA">
              <w:rPr>
                <w:rFonts w:ascii="ＭＳ ゴシック" w:eastAsia="ＭＳ ゴシック" w:hAnsi="ＭＳ ゴシック" w:hint="eastAsia"/>
                <w:color w:val="000000"/>
                <w:szCs w:val="18"/>
              </w:rPr>
              <w:t xml:space="preserve">　非常災害対　　策</w:t>
            </w:r>
          </w:p>
        </w:tc>
        <w:tc>
          <w:tcPr>
            <w:tcW w:w="6027" w:type="dxa"/>
          </w:tcPr>
          <w:p w14:paraId="7B689DF6"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非常災害に関する具体的計画を立て、非常災害時の関係機関への通報及び連携体制を整備し、それらを定期的に従業者に周知するとともに、定期的に避難、救出その他必要な訓練を行っているか。</w:t>
            </w:r>
          </w:p>
          <w:p w14:paraId="7780CE5D" w14:textId="1F107929" w:rsidR="002A22BD" w:rsidRPr="00E1334C" w:rsidRDefault="002A22BD" w:rsidP="002A22BD">
            <w:pPr>
              <w:spacing w:line="208" w:lineRule="exact"/>
              <w:rPr>
                <w:color w:val="000000"/>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◆平1１厚令３７第１０３条第１項準用</w:t>
            </w:r>
          </w:p>
          <w:p w14:paraId="2379CA7C" w14:textId="26FE6AE7" w:rsidR="002A22BD" w:rsidRPr="009543FA" w:rsidRDefault="002A22BD" w:rsidP="002A22B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　非常災害時の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ものである。</w:t>
            </w:r>
            <w:r w:rsidRPr="009543FA">
              <w:rPr>
                <w:rFonts w:ascii="ＭＳ ゴシック" w:hAnsi="ＭＳ ゴシック" w:hint="eastAsia"/>
                <w:color w:val="000000"/>
                <w:w w:val="50"/>
              </w:rPr>
              <w:t>◆平1１老企２５第３の六３（７）</w:t>
            </w:r>
            <w:r w:rsidRPr="009A121A">
              <w:rPr>
                <w:rFonts w:ascii="ＭＳ ゴシック" w:hAnsi="ＭＳ ゴシック" w:hint="eastAsia"/>
                <w:color w:val="000000"/>
                <w:w w:val="50"/>
              </w:rPr>
              <w:t>①</w:t>
            </w:r>
            <w:r w:rsidRPr="009543FA">
              <w:rPr>
                <w:rFonts w:ascii="ＭＳ ゴシック" w:hAnsi="ＭＳ ゴシック" w:hint="eastAsia"/>
                <w:color w:val="000000"/>
                <w:w w:val="50"/>
              </w:rPr>
              <w:t>準用</w:t>
            </w:r>
          </w:p>
          <w:p w14:paraId="1259C4E7" w14:textId="42C80D6D" w:rsidR="002A22BD" w:rsidRPr="009543FA" w:rsidRDefault="002A22BD" w:rsidP="002A22B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　「非常災害に関する具体的計画」とは、消防法施行規則第３条に規定する消防計画（これに準ずる計画を含む。）及び風水害、地震等の災害に対処するための計画をいう。</w:t>
            </w:r>
            <w:r w:rsidRPr="009543FA">
              <w:rPr>
                <w:rFonts w:ascii="ＭＳ ゴシック" w:hAnsi="ＭＳ ゴシック" w:hint="eastAsia"/>
                <w:color w:val="000000"/>
                <w:w w:val="50"/>
              </w:rPr>
              <w:t>◆平1１老企２５第３の六３（７）</w:t>
            </w:r>
            <w:r>
              <w:rPr>
                <w:rFonts w:ascii="ＭＳ ゴシック" w:hAnsi="ＭＳ ゴシック" w:hint="eastAsia"/>
                <w:color w:val="000000"/>
                <w:w w:val="50"/>
              </w:rPr>
              <w:t>①</w:t>
            </w:r>
            <w:r w:rsidRPr="009543FA">
              <w:rPr>
                <w:rFonts w:ascii="ＭＳ ゴシック" w:hAnsi="ＭＳ ゴシック" w:hint="eastAsia"/>
                <w:color w:val="000000"/>
                <w:w w:val="50"/>
              </w:rPr>
              <w:t>準用</w:t>
            </w:r>
          </w:p>
          <w:p w14:paraId="18E37AD5" w14:textId="46B08A2A"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　この場合、消防計画の策定及びこれに基づく消防業務の実施は、</w:t>
            </w:r>
            <w:r w:rsidRPr="009543FA">
              <w:rPr>
                <w:rFonts w:ascii="ＭＳ ゴシック" w:hAnsi="ＭＳ ゴシック" w:hint="eastAsia"/>
                <w:color w:val="000000"/>
              </w:rPr>
              <w:t>消防法第８条の規定により防火管理者を置くこととされている事業所にあってはその者に行わせること。</w:t>
            </w:r>
            <w:r w:rsidRPr="009543FA">
              <w:rPr>
                <w:rFonts w:ascii="ＭＳ ゴシック" w:hAnsi="ＭＳ ゴシック" w:hint="eastAsia"/>
                <w:color w:val="000000"/>
                <w:w w:val="50"/>
              </w:rPr>
              <w:t>◆平1１老企２５第３の六３（７）</w:t>
            </w:r>
            <w:r>
              <w:rPr>
                <w:rFonts w:ascii="ＭＳ ゴシック" w:hAnsi="ＭＳ ゴシック" w:hint="eastAsia"/>
                <w:color w:val="000000"/>
                <w:w w:val="50"/>
              </w:rPr>
              <w:t>①</w:t>
            </w:r>
            <w:r w:rsidRPr="009543FA">
              <w:rPr>
                <w:rFonts w:ascii="ＭＳ ゴシック" w:hAnsi="ＭＳ ゴシック" w:hint="eastAsia"/>
                <w:color w:val="000000"/>
                <w:w w:val="50"/>
              </w:rPr>
              <w:t>準用</w:t>
            </w:r>
          </w:p>
          <w:p w14:paraId="1C868798" w14:textId="7FFEE48F" w:rsidR="002A22BD" w:rsidRPr="009543FA" w:rsidRDefault="002A22BD" w:rsidP="002A22BD">
            <w:pPr>
              <w:pStyle w:val="a9"/>
              <w:wordWrap/>
              <w:ind w:left="364" w:hangingChars="200" w:hanging="364"/>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また、防火管理者を置かなくてもよいこととされている事業所においても、防火管理について責任者を定め、その者に消防計画に準ずる計画の樹立等の業務を行わせること。</w:t>
            </w:r>
            <w:r w:rsidRPr="009543FA">
              <w:rPr>
                <w:rFonts w:ascii="ＭＳ ゴシック" w:hAnsi="ＭＳ ゴシック" w:hint="eastAsia"/>
                <w:color w:val="000000"/>
                <w:w w:val="50"/>
              </w:rPr>
              <w:t>◆平1１老企２５第３の六３（７）</w:t>
            </w:r>
            <w:r>
              <w:rPr>
                <w:rFonts w:ascii="ＭＳ ゴシック" w:hAnsi="ＭＳ ゴシック" w:hint="eastAsia"/>
                <w:color w:val="000000"/>
                <w:w w:val="50"/>
              </w:rPr>
              <w:t>①</w:t>
            </w:r>
            <w:r w:rsidRPr="009543FA">
              <w:rPr>
                <w:rFonts w:ascii="ＭＳ ゴシック" w:hAnsi="ＭＳ ゴシック" w:hint="eastAsia"/>
                <w:color w:val="000000"/>
                <w:w w:val="50"/>
              </w:rPr>
              <w:t>準用</w:t>
            </w:r>
          </w:p>
          <w:p w14:paraId="700C91FB" w14:textId="77777777" w:rsidR="002A22BD" w:rsidRPr="009543FA" w:rsidRDefault="002A22BD" w:rsidP="002A22BD">
            <w:pPr>
              <w:spacing w:line="208" w:lineRule="exact"/>
              <w:ind w:left="180" w:hangingChars="100" w:hanging="180"/>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xml:space="preserve">□　訓練の実施に当たっては、地域住民の参加が得られるよう連携に努めているか。　</w:t>
            </w:r>
            <w:r w:rsidRPr="009543FA">
              <w:rPr>
                <w:rFonts w:ascii="ＭＳ ゴシック" w:eastAsia="ＭＳ ゴシック" w:hAnsi="ＭＳ ゴシック" w:hint="eastAsia"/>
                <w:color w:val="000000"/>
                <w:w w:val="50"/>
                <w:szCs w:val="18"/>
              </w:rPr>
              <w:t>◆平1１厚令３７第１０３条第２項準用</w:t>
            </w:r>
          </w:p>
          <w:p w14:paraId="1909FA9D" w14:textId="37D82C58" w:rsidR="002A22BD" w:rsidRPr="009543FA" w:rsidRDefault="002A22BD" w:rsidP="002A22BD">
            <w:pPr>
              <w:ind w:leftChars="100" w:left="362" w:hangingChars="100" w:hanging="182"/>
              <w:rPr>
                <w:rFonts w:ascii="ＭＳ ゴシック" w:eastAsia="ＭＳ ゴシック" w:hAnsi="ＭＳ ゴシック"/>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cs="ＭＳ明朝" w:hint="eastAsia"/>
                <w:color w:val="000000"/>
                <w:szCs w:val="18"/>
              </w:rPr>
              <w:t>救出その他の訓練の実施に当たって、できるだけ地域住民の参加　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r w:rsidRPr="009543FA">
              <w:rPr>
                <w:rFonts w:ascii="ＭＳ ゴシック" w:eastAsia="ＭＳ ゴシック" w:hAnsi="ＭＳ ゴシック" w:hint="eastAsia"/>
                <w:color w:val="000000"/>
                <w:w w:val="50"/>
                <w:szCs w:val="18"/>
              </w:rPr>
              <w:t>◆平11老企２５第３の六３（７）</w:t>
            </w:r>
            <w:r w:rsidRPr="009543FA" w:rsidDel="00FF0F3B">
              <w:rPr>
                <w:rFonts w:ascii="ＭＳ ゴシック" w:eastAsia="ＭＳ ゴシック" w:hAnsi="ＭＳ ゴシック" w:hint="eastAsia"/>
                <w:color w:val="000000"/>
                <w:w w:val="50"/>
                <w:szCs w:val="18"/>
              </w:rPr>
              <w:t>準用</w:t>
            </w:r>
          </w:p>
        </w:tc>
        <w:tc>
          <w:tcPr>
            <w:tcW w:w="446" w:type="dxa"/>
          </w:tcPr>
          <w:p w14:paraId="757E091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7F2EDF7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ACF02E2" w14:textId="443FAFAC"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5A43326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計画の有・無　】</w:t>
            </w:r>
          </w:p>
          <w:p w14:paraId="5EF24A60" w14:textId="77777777" w:rsidR="002A22BD" w:rsidRPr="009543FA" w:rsidRDefault="002A22BD" w:rsidP="002A22BD">
            <w:pPr>
              <w:rPr>
                <w:rFonts w:ascii="ＭＳ ゴシック" w:eastAsia="ＭＳ ゴシック" w:hAnsi="ＭＳ ゴシック"/>
                <w:color w:val="000000"/>
                <w:szCs w:val="18"/>
              </w:rPr>
            </w:pPr>
          </w:p>
          <w:p w14:paraId="101C295B" w14:textId="77777777" w:rsidR="002A22BD" w:rsidRPr="009543FA" w:rsidRDefault="002A22BD" w:rsidP="002A22BD">
            <w:pPr>
              <w:rPr>
                <w:rFonts w:ascii="ＭＳ ゴシック" w:eastAsia="ＭＳ ゴシック" w:hAnsi="ＭＳ ゴシック"/>
                <w:color w:val="000000"/>
                <w:szCs w:val="18"/>
              </w:rPr>
            </w:pPr>
          </w:p>
          <w:p w14:paraId="236B51CA"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訓練実施記録確認</w:t>
            </w:r>
          </w:p>
          <w:p w14:paraId="672D820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（年２回以上実施しているか。）</w:t>
            </w:r>
          </w:p>
          <w:p w14:paraId="57E249F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【実施日】</w:t>
            </w:r>
          </w:p>
          <w:p w14:paraId="1F3C7980" w14:textId="77777777" w:rsidR="002A22BD" w:rsidRPr="009543FA" w:rsidRDefault="002A22BD" w:rsidP="002A22BD">
            <w:pPr>
              <w:ind w:firstLineChars="100" w:firstLine="180"/>
              <w:rPr>
                <w:rFonts w:ascii="ＭＳ ゴシック" w:eastAsia="ＭＳ ゴシック" w:hAnsi="ＭＳ ゴシック"/>
                <w:color w:val="000000"/>
                <w:szCs w:val="18"/>
                <w:u w:val="single"/>
              </w:rPr>
            </w:pPr>
            <w:r w:rsidRPr="009543FA">
              <w:rPr>
                <w:rFonts w:ascii="ＭＳ ゴシック" w:eastAsia="ＭＳ ゴシック" w:hAnsi="ＭＳ ゴシック" w:hint="eastAsia"/>
                <w:color w:val="000000"/>
                <w:szCs w:val="18"/>
                <w:u w:val="single"/>
              </w:rPr>
              <w:t xml:space="preserve">　　年　　月　　日</w:t>
            </w:r>
          </w:p>
          <w:p w14:paraId="6E0DE522" w14:textId="77777777" w:rsidR="002A22BD" w:rsidRPr="009543FA" w:rsidRDefault="002A22BD" w:rsidP="002A22BD">
            <w:pPr>
              <w:ind w:firstLineChars="100" w:firstLine="180"/>
              <w:rPr>
                <w:rFonts w:ascii="ＭＳ ゴシック" w:eastAsia="ＭＳ ゴシック" w:hAnsi="ＭＳ ゴシック"/>
                <w:color w:val="000000"/>
                <w:szCs w:val="18"/>
                <w:u w:val="single"/>
              </w:rPr>
            </w:pPr>
            <w:r w:rsidRPr="009543FA">
              <w:rPr>
                <w:rFonts w:ascii="ＭＳ ゴシック" w:eastAsia="ＭＳ ゴシック" w:hAnsi="ＭＳ ゴシック" w:hint="eastAsia"/>
                <w:color w:val="000000"/>
                <w:szCs w:val="18"/>
                <w:u w:val="single"/>
              </w:rPr>
              <w:t xml:space="preserve">　　年　　月　　日</w:t>
            </w:r>
          </w:p>
          <w:p w14:paraId="261C4E0D" w14:textId="77777777" w:rsidR="002A22BD" w:rsidRPr="009543FA" w:rsidRDefault="002A22BD" w:rsidP="002A22BD">
            <w:pPr>
              <w:rPr>
                <w:rFonts w:ascii="ＭＳ ゴシック" w:eastAsia="ＭＳ ゴシック" w:hAnsi="ＭＳ ゴシック"/>
                <w:color w:val="000000"/>
                <w:szCs w:val="18"/>
              </w:rPr>
            </w:pPr>
          </w:p>
          <w:p w14:paraId="26EB1693" w14:textId="77777777" w:rsidR="002A22BD" w:rsidRPr="009543FA" w:rsidRDefault="002A22BD" w:rsidP="002A22BD">
            <w:pPr>
              <w:rPr>
                <w:rFonts w:ascii="ＭＳ ゴシック" w:eastAsia="ＭＳ ゴシック" w:hAnsi="ＭＳ ゴシック"/>
                <w:color w:val="000000"/>
                <w:szCs w:val="18"/>
              </w:rPr>
            </w:pPr>
          </w:p>
          <w:p w14:paraId="23CDD4AE" w14:textId="77777777" w:rsidR="002A22BD" w:rsidRPr="009543FA" w:rsidRDefault="002A22BD" w:rsidP="002A22BD">
            <w:pPr>
              <w:rPr>
                <w:rFonts w:ascii="ＭＳ ゴシック" w:eastAsia="ＭＳ ゴシック" w:hAnsi="ＭＳ ゴシック"/>
                <w:color w:val="000000"/>
                <w:szCs w:val="18"/>
              </w:rPr>
            </w:pPr>
          </w:p>
          <w:p w14:paraId="6D3B264C" w14:textId="7C2D280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※平成24年4月20日老老発0420第1号等「</w:t>
            </w:r>
            <w:r w:rsidRPr="009543FA" w:rsidDel="00DA309A">
              <w:rPr>
                <w:rFonts w:ascii="ＭＳ ゴシック" w:eastAsia="ＭＳ ゴシック" w:hAnsi="ＭＳ ゴシック" w:hint="eastAsia"/>
                <w:color w:val="000000"/>
                <w:szCs w:val="18"/>
              </w:rPr>
              <w:t>介護保険施設</w:t>
            </w:r>
            <w:r w:rsidRPr="009543FA">
              <w:rPr>
                <w:rFonts w:ascii="ＭＳ ゴシック" w:eastAsia="ＭＳ ゴシック" w:hAnsi="ＭＳ ゴシック" w:hint="eastAsia"/>
                <w:color w:val="000000"/>
                <w:szCs w:val="18"/>
              </w:rPr>
              <w:t>等における防火対策の強化について」を参照</w:t>
            </w:r>
          </w:p>
        </w:tc>
      </w:tr>
      <w:tr w:rsidR="002A22BD" w:rsidRPr="009543FA" w14:paraId="48BD68E3" w14:textId="77777777" w:rsidTr="00355865">
        <w:tc>
          <w:tcPr>
            <w:tcW w:w="1560" w:type="dxa"/>
          </w:tcPr>
          <w:p w14:paraId="05B91E7C" w14:textId="282181EB" w:rsidR="002A22BD" w:rsidRPr="009543FA" w:rsidRDefault="00DA4524" w:rsidP="002A22BD">
            <w:pPr>
              <w:rPr>
                <w:rFonts w:ascii="ＭＳ ゴシック" w:eastAsia="ＭＳ ゴシック" w:hAnsi="ＭＳ ゴシック"/>
                <w:szCs w:val="18"/>
              </w:rPr>
            </w:pPr>
            <w:r>
              <w:rPr>
                <w:rFonts w:ascii="ＭＳ ゴシック" w:eastAsia="ＭＳ ゴシック" w:hAnsi="ＭＳ ゴシック"/>
                <w:color w:val="000000"/>
                <w:szCs w:val="18"/>
              </w:rPr>
              <w:t>29</w:t>
            </w:r>
            <w:r w:rsidR="002A22BD" w:rsidRPr="009543FA">
              <w:rPr>
                <w:rFonts w:ascii="ＭＳ ゴシック" w:eastAsia="ＭＳ ゴシック" w:hAnsi="ＭＳ ゴシック" w:hint="eastAsia"/>
                <w:color w:val="000000"/>
                <w:szCs w:val="18"/>
              </w:rPr>
              <w:t xml:space="preserve">　衛生管理等</w:t>
            </w:r>
          </w:p>
        </w:tc>
        <w:tc>
          <w:tcPr>
            <w:tcW w:w="6027" w:type="dxa"/>
          </w:tcPr>
          <w:p w14:paraId="7761A948" w14:textId="08414B79" w:rsidR="002A22BD" w:rsidRPr="009543FA" w:rsidRDefault="002A22BD" w:rsidP="002A22BD">
            <w:pPr>
              <w:pStyle w:val="a9"/>
              <w:spacing w:before="121"/>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rPr>
              <w:t xml:space="preserve">利用者の使用する施設、食器その他の設備又は飲用に供する水について、衛生的な管理に努め、又は衛生上必要な措置を講じているか。　</w:t>
            </w:r>
            <w:r w:rsidRPr="009543FA">
              <w:rPr>
                <w:rFonts w:ascii="ＭＳ ゴシック" w:hAnsi="ＭＳ ゴシック" w:hint="eastAsia"/>
                <w:color w:val="000000"/>
                <w:w w:val="50"/>
              </w:rPr>
              <w:t>◆平１１厚令３７第１１８条第１項準用</w:t>
            </w:r>
          </w:p>
          <w:p w14:paraId="78A81B6D" w14:textId="2881D988"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w w:val="50"/>
              </w:rPr>
              <w:t xml:space="preserve">　</w:t>
            </w:r>
            <w:r w:rsidRPr="009543FA">
              <w:rPr>
                <w:rFonts w:ascii="ＭＳ ゴシック" w:hAnsi="ＭＳ ゴシック" w:hint="eastAsia"/>
                <w:color w:val="000000"/>
                <w:spacing w:val="0"/>
                <w:w w:val="50"/>
              </w:rPr>
              <w:t xml:space="preserve"> </w:t>
            </w:r>
            <w:r w:rsidRPr="009543FA">
              <w:rPr>
                <w:rFonts w:ascii="ＭＳ ゴシック" w:hAnsi="ＭＳ ゴシック" w:hint="eastAsia"/>
                <w:color w:val="000000"/>
              </w:rPr>
              <w:t>当該事業所において感染症が発生し、又はまん延しないように、次に掲げる措置を講じているか。</w:t>
            </w:r>
          </w:p>
          <w:p w14:paraId="64311091" w14:textId="77777777" w:rsidR="002A22BD" w:rsidRPr="009543FA" w:rsidRDefault="002A22BD" w:rsidP="002A22BD">
            <w:pPr>
              <w:pStyle w:val="a9"/>
              <w:ind w:left="184" w:hangingChars="100" w:hanging="184"/>
              <w:rPr>
                <w:rFonts w:ascii="ＭＳ ゴシック" w:hAnsi="ＭＳ ゴシック"/>
                <w:color w:val="000000"/>
                <w:spacing w:val="0"/>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◆平１１厚令３７第１１８条第２項準用</w:t>
            </w:r>
          </w:p>
          <w:p w14:paraId="49558123" w14:textId="77777777" w:rsidR="002A22BD" w:rsidRPr="009543FA" w:rsidRDefault="002A22BD" w:rsidP="002A22BD">
            <w:pPr>
              <w:pStyle w:val="a9"/>
              <w:ind w:left="364" w:hangingChars="200" w:hanging="364"/>
              <w:rPr>
                <w:rFonts w:ascii="ＭＳ ゴシック" w:hAnsi="ＭＳ ゴシック"/>
                <w:color w:val="000000"/>
                <w:spacing w:val="1"/>
              </w:rPr>
            </w:pPr>
            <w:r w:rsidRPr="009543FA">
              <w:rPr>
                <w:rFonts w:ascii="ＭＳ ゴシック" w:hAnsi="ＭＳ ゴシック" w:hint="eastAsia"/>
                <w:color w:val="000000"/>
                <w:spacing w:val="1"/>
              </w:rPr>
              <w:t xml:space="preserve">　ア　事業所における感染症の予防及びまん延の防止のための対策を検討する委員会をおおむね６月に１回以上開催するとともに、その結果について、従業者に周知徹底を図ること。</w:t>
            </w:r>
          </w:p>
          <w:p w14:paraId="7047FC38" w14:textId="77777777" w:rsidR="002A22BD" w:rsidRPr="009543FA" w:rsidRDefault="002A22BD" w:rsidP="002A22BD">
            <w:pPr>
              <w:pStyle w:val="a9"/>
              <w:ind w:left="364" w:hangingChars="200" w:hanging="364"/>
              <w:rPr>
                <w:rFonts w:ascii="ＭＳ ゴシック" w:hAnsi="ＭＳ ゴシック"/>
                <w:color w:val="000000"/>
                <w:spacing w:val="1"/>
              </w:rPr>
            </w:pPr>
            <w:r w:rsidRPr="009543FA">
              <w:rPr>
                <w:rFonts w:ascii="ＭＳ ゴシック" w:hAnsi="ＭＳ ゴシック" w:hint="eastAsia"/>
                <w:color w:val="000000"/>
                <w:spacing w:val="1"/>
              </w:rPr>
              <w:t xml:space="preserve">　イ　事業所における感染症の予防及びまん延の防止のための指針を整備すること。</w:t>
            </w:r>
          </w:p>
          <w:p w14:paraId="14A3EEC0" w14:textId="77777777" w:rsidR="002A22BD" w:rsidRPr="009543FA" w:rsidRDefault="002A22BD" w:rsidP="002A22BD">
            <w:pPr>
              <w:pStyle w:val="a9"/>
              <w:ind w:left="364" w:hangingChars="200" w:hanging="364"/>
              <w:rPr>
                <w:rFonts w:ascii="ＭＳ ゴシック" w:hAnsi="ＭＳ ゴシック"/>
                <w:color w:val="000000"/>
                <w:spacing w:val="1"/>
              </w:rPr>
            </w:pPr>
            <w:r w:rsidRPr="009543FA">
              <w:rPr>
                <w:rFonts w:ascii="ＭＳ ゴシック" w:hAnsi="ＭＳ ゴシック" w:hint="eastAsia"/>
                <w:color w:val="000000"/>
                <w:spacing w:val="1"/>
              </w:rPr>
              <w:t xml:space="preserve">　ウ　事業所において、従業者に対し、感染症の予防及びまん延の防止のための研修及び訓練を定期的に実施すること。</w:t>
            </w:r>
          </w:p>
          <w:p w14:paraId="700AFFB5" w14:textId="77777777" w:rsidR="002A22BD" w:rsidRPr="009543FA" w:rsidRDefault="002A22BD" w:rsidP="002A22BD">
            <w:pPr>
              <w:pStyle w:val="a9"/>
              <w:rPr>
                <w:rFonts w:ascii="ＭＳ ゴシック" w:hAnsi="ＭＳ ゴシック"/>
                <w:color w:val="000000"/>
                <w:spacing w:val="1"/>
              </w:rPr>
            </w:pPr>
          </w:p>
          <w:p w14:paraId="7100B94A" w14:textId="77777777" w:rsidR="002A22BD" w:rsidRPr="009543FA" w:rsidRDefault="002A22BD" w:rsidP="002A22BD">
            <w:pPr>
              <w:pStyle w:val="a9"/>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食中毒及び感染症の発生を防止するための措置等について、必要に応じて保健所の助言、指導を求めるとともに、常に密接な連携を保つこと。　</w:t>
            </w:r>
            <w:r w:rsidRPr="009543FA">
              <w:rPr>
                <w:rFonts w:ascii="ＭＳ ゴシック" w:hAnsi="ＭＳ ゴシック" w:hint="eastAsia"/>
                <w:color w:val="000000"/>
                <w:spacing w:val="-4"/>
                <w:w w:val="50"/>
              </w:rPr>
              <w:t>◆平１１老企２５第３の六３（８）</w:t>
            </w:r>
            <w:r w:rsidRPr="009543FA">
              <w:rPr>
                <w:rFonts w:ascii="ＭＳ ゴシック" w:hAnsi="ＭＳ ゴシック" w:hint="eastAsia"/>
                <w:color w:val="000000"/>
                <w:w w:val="50"/>
              </w:rPr>
              <w:t>①イ</w:t>
            </w:r>
          </w:p>
          <w:p w14:paraId="43D13382" w14:textId="77777777" w:rsidR="002A22BD" w:rsidRPr="009543FA" w:rsidRDefault="002A22BD" w:rsidP="002A22BD">
            <w:pPr>
              <w:pStyle w:val="a9"/>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　</w:t>
            </w:r>
            <w:r w:rsidRPr="009543FA">
              <w:rPr>
                <w:rFonts w:ascii="ＭＳ ゴシック" w:hAnsi="ＭＳ ゴシック" w:hint="eastAsia"/>
                <w:color w:val="000000"/>
                <w:spacing w:val="-4"/>
                <w:w w:val="50"/>
              </w:rPr>
              <w:t>◆平１１老企２５第３の六３（８）</w:t>
            </w:r>
            <w:r w:rsidRPr="009543FA">
              <w:rPr>
                <w:rFonts w:ascii="ＭＳ ゴシック" w:hAnsi="ＭＳ ゴシック" w:hint="eastAsia"/>
                <w:color w:val="000000"/>
                <w:w w:val="50"/>
              </w:rPr>
              <w:t>①ロ</w:t>
            </w:r>
          </w:p>
          <w:p w14:paraId="4BB1E42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空調設備等により施設内の適温の確保に努めること。</w:t>
            </w:r>
          </w:p>
          <w:p w14:paraId="028ABBE2" w14:textId="77777777" w:rsidR="002A22BD" w:rsidRPr="009543FA" w:rsidRDefault="002A22BD" w:rsidP="002A22BD">
            <w:pPr>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lastRenderedPageBreak/>
              <w:t xml:space="preserve">　　　</w:t>
            </w:r>
            <w:r w:rsidRPr="009543FA">
              <w:rPr>
                <w:rFonts w:ascii="ＭＳ ゴシック" w:eastAsia="ＭＳ ゴシック" w:hAnsi="ＭＳ ゴシック" w:hint="eastAsia"/>
                <w:color w:val="000000"/>
                <w:spacing w:val="-4"/>
                <w:w w:val="50"/>
                <w:szCs w:val="18"/>
              </w:rPr>
              <w:t>◆平１１老企２５第３の六３（８）</w:t>
            </w:r>
            <w:r w:rsidRPr="009543FA">
              <w:rPr>
                <w:rFonts w:ascii="ＭＳ ゴシック" w:eastAsia="ＭＳ ゴシック" w:hAnsi="ＭＳ ゴシック" w:hint="eastAsia"/>
                <w:color w:val="000000"/>
                <w:w w:val="50"/>
                <w:szCs w:val="18"/>
              </w:rPr>
              <w:t>①ハ</w:t>
            </w:r>
          </w:p>
          <w:p w14:paraId="1F568F6A" w14:textId="77777777" w:rsidR="002A22BD" w:rsidRPr="009543FA" w:rsidRDefault="002A22BD" w:rsidP="002A22BD">
            <w:pPr>
              <w:pStyle w:val="a9"/>
              <w:ind w:leftChars="100" w:left="364" w:hangingChars="100" w:hanging="184"/>
              <w:rPr>
                <w:rFonts w:ascii="ＭＳ ゴシック" w:hAnsi="ＭＳ ゴシック"/>
                <w:color w:val="000000"/>
              </w:rPr>
            </w:pPr>
            <w:r w:rsidRPr="009543FA">
              <w:rPr>
                <w:rFonts w:ascii="ＭＳ ゴシック" w:hAnsi="ＭＳ ゴシック" w:hint="eastAsia"/>
                <w:color w:val="000000"/>
              </w:rPr>
              <w:t>◎　感染症が発生し、又はまん延しないように講ずるべき措置については、具体的には次のイからハまでの取扱いとすること。各事項について、同項に基づき事業所に実施が求められるものであるが、他のサービス事業者との連携等により行うことも差し支えない。</w:t>
            </w:r>
          </w:p>
          <w:p w14:paraId="56C8A5D5" w14:textId="730C9AB0" w:rsidR="002A22BD" w:rsidRPr="009543FA" w:rsidRDefault="002A22BD" w:rsidP="003D1F34">
            <w:pPr>
              <w:pStyle w:val="a9"/>
              <w:rPr>
                <w:rFonts w:ascii="ＭＳ ゴシック" w:hAnsi="ＭＳ ゴシック"/>
                <w:color w:val="000000"/>
              </w:rPr>
            </w:pPr>
          </w:p>
          <w:p w14:paraId="6A8EC26E" w14:textId="77777777" w:rsidR="002A22BD" w:rsidRPr="009543FA" w:rsidRDefault="002A22BD" w:rsidP="002A22BD">
            <w:pPr>
              <w:pStyle w:val="a9"/>
              <w:ind w:leftChars="200" w:left="360" w:firstLineChars="100" w:firstLine="184"/>
              <w:rPr>
                <w:rFonts w:ascii="ＭＳ ゴシック" w:hAnsi="ＭＳ ゴシック"/>
                <w:color w:val="000000"/>
              </w:rPr>
            </w:pPr>
          </w:p>
          <w:p w14:paraId="01C5DEF1" w14:textId="77777777" w:rsidR="002A22BD" w:rsidRPr="009543FA" w:rsidRDefault="002A22BD" w:rsidP="002A22BD">
            <w:pPr>
              <w:pStyle w:val="a9"/>
              <w:ind w:leftChars="200" w:left="544" w:hangingChars="100" w:hanging="184"/>
              <w:rPr>
                <w:rFonts w:ascii="ＭＳ ゴシック" w:hAnsi="ＭＳ ゴシック"/>
                <w:color w:val="000000"/>
              </w:rPr>
            </w:pPr>
            <w:r w:rsidRPr="009543FA">
              <w:rPr>
                <w:rFonts w:ascii="ＭＳ ゴシック" w:hAnsi="ＭＳ ゴシック" w:hint="eastAsia"/>
                <w:color w:val="000000"/>
              </w:rPr>
              <w:t>イ　感染症の予防及びまん延の防止のための対策を検討する委員会</w:t>
            </w:r>
          </w:p>
          <w:p w14:paraId="1F066306" w14:textId="77777777"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要である。感染対策委員会は、利用者の状況など事業所の状況に応じ、おおむね６月に１回以上、定期的に開催するとともに、感染症が流行する時期等を勘案して必要に応じ随時開催する必要がある。</w:t>
            </w:r>
          </w:p>
          <w:p w14:paraId="53119BBF" w14:textId="77777777"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6590D290" w14:textId="77777777"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7FEAD8E4" w14:textId="77777777" w:rsidR="002A22BD" w:rsidRPr="009543FA" w:rsidRDefault="002A22BD" w:rsidP="002A22BD">
            <w:pPr>
              <w:pStyle w:val="a9"/>
              <w:rPr>
                <w:rFonts w:ascii="ＭＳ ゴシック" w:hAnsi="ＭＳ ゴシック"/>
                <w:color w:val="000000"/>
              </w:rPr>
            </w:pPr>
          </w:p>
          <w:p w14:paraId="6F8FA952" w14:textId="77777777" w:rsidR="002A22BD" w:rsidRPr="009543FA" w:rsidRDefault="002A22BD" w:rsidP="002A22BD">
            <w:pPr>
              <w:pStyle w:val="a9"/>
              <w:ind w:leftChars="100" w:left="180" w:firstLineChars="100" w:firstLine="184"/>
              <w:rPr>
                <w:rFonts w:ascii="ＭＳ ゴシック" w:hAnsi="ＭＳ ゴシック"/>
                <w:color w:val="000000"/>
              </w:rPr>
            </w:pPr>
            <w:r w:rsidRPr="009543FA">
              <w:rPr>
                <w:rFonts w:ascii="ＭＳ ゴシック" w:hAnsi="ＭＳ ゴシック" w:hint="eastAsia"/>
                <w:color w:val="000000"/>
              </w:rPr>
              <w:t>ロ　感染症の予防及びまん延の防止のための指針</w:t>
            </w:r>
          </w:p>
          <w:p w14:paraId="730E14EA" w14:textId="4FE32EDF"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当該事業所における「感染症の予防及びまん延の防止のための指針」には、平常時の対策及び発生時の対応を規定する。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なお、それぞれの項目の記載内容の例については、「介護現場における感染対策の手引き」を参照されたい。</w:t>
            </w:r>
          </w:p>
          <w:p w14:paraId="7E45459F" w14:textId="77777777" w:rsidR="002A22BD" w:rsidRPr="009543FA" w:rsidRDefault="002A22BD" w:rsidP="002A22BD">
            <w:pPr>
              <w:pStyle w:val="a9"/>
              <w:ind w:leftChars="300" w:left="540" w:firstLineChars="100" w:firstLine="184"/>
              <w:rPr>
                <w:rFonts w:ascii="ＭＳ ゴシック" w:hAnsi="ＭＳ ゴシック"/>
                <w:color w:val="000000"/>
              </w:rPr>
            </w:pPr>
          </w:p>
          <w:p w14:paraId="428CE544" w14:textId="77777777" w:rsidR="002A22BD" w:rsidRPr="009543FA" w:rsidRDefault="002A22BD" w:rsidP="002A22BD">
            <w:pPr>
              <w:pStyle w:val="a9"/>
              <w:ind w:leftChars="100" w:left="180" w:firstLineChars="100" w:firstLine="184"/>
              <w:rPr>
                <w:rFonts w:ascii="ＭＳ ゴシック" w:hAnsi="ＭＳ ゴシック"/>
                <w:color w:val="000000"/>
              </w:rPr>
            </w:pPr>
            <w:r w:rsidRPr="009543FA">
              <w:rPr>
                <w:rFonts w:ascii="ＭＳ ゴシック" w:hAnsi="ＭＳ ゴシック" w:hint="eastAsia"/>
                <w:color w:val="000000"/>
              </w:rPr>
              <w:t>ハ　感染症の予防及びまん延の防止のための研修及び訓練</w:t>
            </w:r>
          </w:p>
          <w:p w14:paraId="324428F6" w14:textId="77777777"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通所介護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14:paraId="7BE4353D" w14:textId="77777777"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14:paraId="05AA4B1C" w14:textId="598A002B" w:rsidR="002A22BD" w:rsidRPr="009543FA" w:rsidRDefault="002A22BD" w:rsidP="002A22BD">
            <w:pPr>
              <w:pStyle w:val="a9"/>
              <w:ind w:leftChars="300" w:left="540" w:firstLineChars="100" w:firstLine="184"/>
              <w:rPr>
                <w:rFonts w:ascii="ＭＳ ゴシック" w:hAnsi="ＭＳ ゴシック"/>
                <w:color w:val="000000"/>
              </w:rPr>
            </w:pPr>
            <w:r w:rsidRPr="009543FA">
              <w:rPr>
                <w:rFonts w:ascii="ＭＳ ゴシック" w:hAnsi="ＭＳ ゴシック" w:hint="eastAsia"/>
                <w:color w:val="000000"/>
              </w:rPr>
              <w:t>なお、研修の実施は、厚生労働省「介護施設・事業所の職員向け感染症対策力向上のための研修教材」等を活用するなど、事業所内で行うものでも差し支えなく、当該事業所の実態に応じ行うこと。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w:t>
            </w:r>
          </w:p>
          <w:p w14:paraId="75BBBFEB" w14:textId="7110149C" w:rsidR="002A22BD" w:rsidRPr="009543FA" w:rsidRDefault="002A22BD" w:rsidP="002A22BD">
            <w:pPr>
              <w:spacing w:line="208" w:lineRule="exact"/>
              <w:ind w:firstLineChars="700" w:firstLine="574"/>
              <w:rPr>
                <w:rFonts w:ascii="ＭＳ ゴシック" w:eastAsia="ＭＳ ゴシック" w:hAnsi="ＭＳ ゴシック"/>
                <w:szCs w:val="18"/>
              </w:rPr>
            </w:pPr>
            <w:r w:rsidRPr="009543FA">
              <w:rPr>
                <w:rFonts w:ascii="ＭＳ ゴシック" w:eastAsia="ＭＳ ゴシック" w:hAnsi="ＭＳ ゴシック" w:hint="eastAsia"/>
                <w:color w:val="000000"/>
                <w:spacing w:val="-4"/>
                <w:w w:val="50"/>
                <w:szCs w:val="18"/>
              </w:rPr>
              <w:t>◆平１１老企２５第３の六３（８）</w:t>
            </w:r>
            <w:r w:rsidRPr="009543FA">
              <w:rPr>
                <w:rFonts w:ascii="ＭＳ ゴシック" w:eastAsia="ＭＳ ゴシック" w:hAnsi="ＭＳ ゴシック" w:hint="eastAsia"/>
                <w:color w:val="000000"/>
                <w:w w:val="50"/>
                <w:szCs w:val="18"/>
              </w:rPr>
              <w:t>②</w:t>
            </w:r>
          </w:p>
        </w:tc>
        <w:tc>
          <w:tcPr>
            <w:tcW w:w="446" w:type="dxa"/>
          </w:tcPr>
          <w:p w14:paraId="6D8D5C9B"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63269773"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B5B17AF" w14:textId="5A8CFB68"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F9FAF30" w14:textId="77777777" w:rsidR="002A22BD" w:rsidRPr="009543FA" w:rsidRDefault="002A22BD" w:rsidP="002A22BD">
            <w:pPr>
              <w:pStyle w:val="a9"/>
              <w:spacing w:before="121"/>
              <w:rPr>
                <w:rFonts w:ascii="ＭＳ ゴシック" w:hAnsi="ＭＳ ゴシック"/>
                <w:color w:val="000000"/>
                <w:spacing w:val="0"/>
              </w:rPr>
            </w:pPr>
            <w:r w:rsidRPr="009543FA">
              <w:rPr>
                <w:rFonts w:ascii="ＭＳ ゴシック" w:hAnsi="ＭＳ ゴシック" w:cs="ＭＳ Ｐゴシック" w:hint="eastAsia"/>
                <w:color w:val="000000"/>
              </w:rPr>
              <w:t>食事提供有る場合、調理施設の衛生管理方法</w:t>
            </w:r>
          </w:p>
          <w:p w14:paraId="4C107BF5" w14:textId="77777777" w:rsidR="002A22BD" w:rsidRPr="009543FA" w:rsidRDefault="002A22BD" w:rsidP="002A22BD">
            <w:pPr>
              <w:pStyle w:val="a9"/>
              <w:rPr>
                <w:rFonts w:ascii="ＭＳ ゴシック" w:hAnsi="ＭＳ ゴシック"/>
                <w:color w:val="000000"/>
                <w:spacing w:val="0"/>
              </w:rPr>
            </w:pPr>
          </w:p>
          <w:p w14:paraId="2F7056B3" w14:textId="77777777" w:rsidR="002A22BD" w:rsidRPr="009543FA" w:rsidRDefault="002A22BD" w:rsidP="002A22BD">
            <w:pPr>
              <w:rPr>
                <w:rFonts w:ascii="ＭＳ ゴシック" w:eastAsia="ＭＳ ゴシック" w:hAnsi="ＭＳ ゴシック"/>
                <w:color w:val="000000"/>
                <w:szCs w:val="18"/>
              </w:rPr>
            </w:pPr>
          </w:p>
          <w:p w14:paraId="03BACBB3" w14:textId="49C0E0C2"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令和６年</w:t>
            </w:r>
            <w:r w:rsidR="00FA7552">
              <w:rPr>
                <w:rFonts w:ascii="ＭＳ ゴシック" w:eastAsia="ＭＳ ゴシック" w:hAnsi="ＭＳ ゴシック" w:hint="eastAsia"/>
                <w:color w:val="000000"/>
                <w:szCs w:val="18"/>
              </w:rPr>
              <w:t>４</w:t>
            </w:r>
            <w:r w:rsidRPr="009543FA">
              <w:rPr>
                <w:rFonts w:ascii="ＭＳ ゴシック" w:eastAsia="ＭＳ ゴシック" w:hAnsi="ＭＳ ゴシック" w:hint="eastAsia"/>
                <w:color w:val="000000"/>
                <w:szCs w:val="18"/>
              </w:rPr>
              <w:t>月</w:t>
            </w:r>
            <w:r w:rsidR="00FA7552">
              <w:rPr>
                <w:rFonts w:ascii="ＭＳ ゴシック" w:eastAsia="ＭＳ ゴシック" w:hAnsi="ＭＳ ゴシック" w:hint="eastAsia"/>
                <w:color w:val="000000"/>
                <w:szCs w:val="18"/>
              </w:rPr>
              <w:t>１</w:t>
            </w:r>
            <w:r w:rsidRPr="009543FA">
              <w:rPr>
                <w:rFonts w:ascii="ＭＳ ゴシック" w:eastAsia="ＭＳ ゴシック" w:hAnsi="ＭＳ ゴシック" w:hint="eastAsia"/>
                <w:color w:val="000000"/>
                <w:szCs w:val="18"/>
              </w:rPr>
              <w:t>日</w:t>
            </w:r>
            <w:r w:rsidR="00FA7552">
              <w:rPr>
                <w:rFonts w:ascii="ＭＳ ゴシック" w:eastAsia="ＭＳ ゴシック" w:hAnsi="ＭＳ ゴシック" w:hint="eastAsia"/>
                <w:color w:val="000000"/>
                <w:szCs w:val="18"/>
              </w:rPr>
              <w:t>から義務化</w:t>
            </w:r>
          </w:p>
          <w:p w14:paraId="30254E1F" w14:textId="77777777" w:rsidR="002A22BD" w:rsidRPr="009543FA" w:rsidRDefault="002A22BD" w:rsidP="002A22BD">
            <w:pPr>
              <w:rPr>
                <w:rFonts w:ascii="ＭＳ ゴシック" w:eastAsia="ＭＳ ゴシック" w:hAnsi="ＭＳ ゴシック"/>
                <w:color w:val="000000"/>
                <w:szCs w:val="18"/>
              </w:rPr>
            </w:pPr>
          </w:p>
          <w:p w14:paraId="1298A8D7"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従業者健康診断の扱</w:t>
            </w:r>
          </w:p>
          <w:p w14:paraId="05920B90"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い</w:t>
            </w:r>
          </w:p>
          <w:p w14:paraId="4ED2436A"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浴槽の種類：循環型</w:t>
            </w:r>
          </w:p>
          <w:p w14:paraId="73712ADF"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その他</w:t>
            </w:r>
          </w:p>
          <w:p w14:paraId="5786A665"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完全換水頻度： 回/</w:t>
            </w:r>
          </w:p>
          <w:p w14:paraId="63AA546B"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消毒方法：</w:t>
            </w:r>
          </w:p>
          <w:p w14:paraId="18758403"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水質検査頻度：</w:t>
            </w:r>
          </w:p>
          <w:p w14:paraId="6F561338" w14:textId="77777777" w:rsidR="00902FF5" w:rsidRPr="00902FF5" w:rsidRDefault="00902FF5" w:rsidP="00902FF5">
            <w:pPr>
              <w:rPr>
                <w:rFonts w:ascii="ＭＳ ゴシック" w:eastAsia="ＭＳ ゴシック" w:hAnsi="ＭＳ ゴシック"/>
                <w:color w:val="000000"/>
                <w:szCs w:val="18"/>
              </w:rPr>
            </w:pPr>
          </w:p>
          <w:p w14:paraId="542C4B05"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□職員がインフルエンザ等罹患時の対処方法</w:t>
            </w:r>
          </w:p>
          <w:p w14:paraId="4246EC70" w14:textId="77777777" w:rsidR="00902FF5" w:rsidRPr="00902FF5" w:rsidRDefault="00902FF5" w:rsidP="00902FF5">
            <w:pPr>
              <w:rPr>
                <w:rFonts w:ascii="ＭＳ ゴシック" w:eastAsia="ＭＳ ゴシック" w:hAnsi="ＭＳ ゴシック"/>
                <w:color w:val="000000"/>
                <w:szCs w:val="18"/>
              </w:rPr>
            </w:pPr>
          </w:p>
          <w:p w14:paraId="35E95490"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□レジオネラ等浴槽水の検査状況</w:t>
            </w:r>
          </w:p>
          <w:p w14:paraId="535DE3EA" w14:textId="77777777" w:rsidR="00902FF5" w:rsidRPr="00902FF5" w:rsidRDefault="00902FF5" w:rsidP="00902FF5">
            <w:pPr>
              <w:rPr>
                <w:rFonts w:ascii="ＭＳ ゴシック" w:eastAsia="ＭＳ ゴシック" w:hAnsi="ＭＳ ゴシック"/>
                <w:color w:val="000000"/>
                <w:szCs w:val="18"/>
              </w:rPr>
            </w:pPr>
          </w:p>
          <w:p w14:paraId="53FD6C69"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インフルエンザ予防</w:t>
            </w:r>
          </w:p>
          <w:p w14:paraId="3C34E145"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接種実施状況（従業</w:t>
            </w:r>
          </w:p>
          <w:p w14:paraId="53B2E7D6" w14:textId="77777777" w:rsidR="00902FF5" w:rsidRPr="00902FF5" w:rsidRDefault="00902FF5" w:rsidP="00902FF5">
            <w:pPr>
              <w:rPr>
                <w:rFonts w:ascii="ＭＳ ゴシック" w:eastAsia="ＭＳ ゴシック" w:hAnsi="ＭＳ ゴシック"/>
                <w:color w:val="000000"/>
                <w:szCs w:val="18"/>
              </w:rPr>
            </w:pPr>
            <w:r w:rsidRPr="00902FF5">
              <w:rPr>
                <w:rFonts w:ascii="ＭＳ ゴシック" w:eastAsia="ＭＳ ゴシック" w:hAnsi="ＭＳ ゴシック" w:hint="eastAsia"/>
                <w:color w:val="000000"/>
                <w:szCs w:val="18"/>
              </w:rPr>
              <w:t xml:space="preserve"> 者・入院患者）</w:t>
            </w:r>
          </w:p>
          <w:p w14:paraId="3CB0EC89" w14:textId="6A6F19EF" w:rsidR="00902FF5" w:rsidRDefault="00902FF5" w:rsidP="002A22BD">
            <w:pPr>
              <w:rPr>
                <w:rFonts w:ascii="ＭＳ ゴシック" w:eastAsia="ＭＳ ゴシック" w:hAnsi="ＭＳ ゴシック"/>
                <w:color w:val="000000"/>
                <w:szCs w:val="18"/>
              </w:rPr>
            </w:pPr>
          </w:p>
          <w:p w14:paraId="4AC61EE3" w14:textId="77777777" w:rsidR="00902FF5" w:rsidRDefault="00902FF5" w:rsidP="002A22BD">
            <w:pPr>
              <w:rPr>
                <w:rFonts w:ascii="ＭＳ ゴシック" w:eastAsia="ＭＳ ゴシック" w:hAnsi="ＭＳ ゴシック"/>
                <w:color w:val="000000"/>
                <w:szCs w:val="18"/>
              </w:rPr>
            </w:pPr>
          </w:p>
          <w:p w14:paraId="1148ED97" w14:textId="1174D96F"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感染症の予防及びまん延の防止のための対策を検討する委員会</w:t>
            </w:r>
          </w:p>
          <w:p w14:paraId="35CF6670" w14:textId="3412C6EA" w:rsidR="002A22BD" w:rsidRPr="009543FA" w:rsidRDefault="00AB7626"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（６月に１回以上）</w:t>
            </w:r>
          </w:p>
          <w:p w14:paraId="7099B37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【開催日】</w:t>
            </w:r>
          </w:p>
          <w:p w14:paraId="538617AC" w14:textId="77777777" w:rsidR="002A22BD" w:rsidRPr="009543FA" w:rsidRDefault="002A22BD" w:rsidP="002A22BD">
            <w:pPr>
              <w:ind w:firstLineChars="100" w:firstLine="180"/>
              <w:rPr>
                <w:rFonts w:ascii="ＭＳ ゴシック" w:eastAsia="ＭＳ ゴシック" w:hAnsi="ＭＳ ゴシック"/>
                <w:color w:val="000000"/>
                <w:szCs w:val="18"/>
                <w:u w:val="single"/>
              </w:rPr>
            </w:pPr>
            <w:r w:rsidRPr="009543FA">
              <w:rPr>
                <w:rFonts w:ascii="ＭＳ ゴシック" w:eastAsia="ＭＳ ゴシック" w:hAnsi="ＭＳ ゴシック" w:hint="eastAsia"/>
                <w:color w:val="000000"/>
                <w:szCs w:val="18"/>
                <w:u w:val="single"/>
              </w:rPr>
              <w:t xml:space="preserve">　　年　　月　　日</w:t>
            </w:r>
          </w:p>
          <w:p w14:paraId="5A46F3AE" w14:textId="77777777" w:rsidR="002A22BD" w:rsidRPr="009543FA" w:rsidRDefault="002A22BD" w:rsidP="002A22BD">
            <w:pPr>
              <w:ind w:firstLineChars="100" w:firstLine="180"/>
              <w:rPr>
                <w:rFonts w:ascii="ＭＳ ゴシック" w:eastAsia="ＭＳ ゴシック" w:hAnsi="ＭＳ ゴシック"/>
                <w:color w:val="000000"/>
                <w:szCs w:val="18"/>
                <w:u w:val="single"/>
              </w:rPr>
            </w:pPr>
            <w:r w:rsidRPr="009543FA">
              <w:rPr>
                <w:rFonts w:ascii="ＭＳ ゴシック" w:eastAsia="ＭＳ ゴシック" w:hAnsi="ＭＳ ゴシック" w:hint="eastAsia"/>
                <w:color w:val="000000"/>
                <w:szCs w:val="18"/>
                <w:u w:val="single"/>
              </w:rPr>
              <w:t xml:space="preserve">　　年　　月　　日</w:t>
            </w:r>
          </w:p>
          <w:p w14:paraId="6EFF3E03" w14:textId="77777777" w:rsidR="002A22BD" w:rsidRPr="009543FA" w:rsidRDefault="002A22BD" w:rsidP="002A22BD">
            <w:pPr>
              <w:rPr>
                <w:rFonts w:ascii="ＭＳ ゴシック" w:eastAsia="ＭＳ ゴシック" w:hAnsi="ＭＳ ゴシック"/>
                <w:color w:val="000000"/>
                <w:szCs w:val="18"/>
              </w:rPr>
            </w:pPr>
          </w:p>
          <w:p w14:paraId="50FAF73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【開催方法】</w:t>
            </w:r>
          </w:p>
          <w:p w14:paraId="46EA079D" w14:textId="77777777" w:rsidR="002A22BD" w:rsidRPr="009543FA" w:rsidRDefault="002A22BD" w:rsidP="002A22BD">
            <w:pPr>
              <w:rPr>
                <w:rFonts w:ascii="ＭＳ ゴシック" w:eastAsia="ＭＳ ゴシック" w:hAnsi="ＭＳ ゴシック"/>
                <w:color w:val="000000"/>
                <w:szCs w:val="18"/>
              </w:rPr>
            </w:pPr>
          </w:p>
          <w:p w14:paraId="1B32F2B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【周知方法】</w:t>
            </w:r>
          </w:p>
          <w:p w14:paraId="0C955648" w14:textId="77777777" w:rsidR="002A22BD" w:rsidRPr="009543FA" w:rsidRDefault="002A22BD" w:rsidP="002A22BD">
            <w:pPr>
              <w:rPr>
                <w:rFonts w:ascii="ＭＳ ゴシック" w:eastAsia="ＭＳ ゴシック" w:hAnsi="ＭＳ ゴシック"/>
                <w:color w:val="000000"/>
                <w:szCs w:val="18"/>
              </w:rPr>
            </w:pPr>
          </w:p>
          <w:p w14:paraId="4B3CBC37" w14:textId="5B71FF85" w:rsidR="00902FF5" w:rsidRDefault="00902FF5"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委員会構成メンバー</w:t>
            </w:r>
          </w:p>
          <w:p w14:paraId="418FF764" w14:textId="77777777" w:rsidR="00902FF5" w:rsidRDefault="00902FF5" w:rsidP="002A22BD">
            <w:pPr>
              <w:rPr>
                <w:rFonts w:ascii="ＭＳ ゴシック" w:eastAsia="ＭＳ ゴシック" w:hAnsi="ＭＳ ゴシック"/>
                <w:color w:val="000000"/>
                <w:szCs w:val="18"/>
              </w:rPr>
            </w:pPr>
          </w:p>
          <w:p w14:paraId="35975E76" w14:textId="77777777" w:rsidR="00902FF5" w:rsidRDefault="00902FF5" w:rsidP="002A22BD">
            <w:pPr>
              <w:rPr>
                <w:rFonts w:ascii="ＭＳ ゴシック" w:eastAsia="ＭＳ ゴシック" w:hAnsi="ＭＳ ゴシック"/>
                <w:color w:val="000000"/>
                <w:szCs w:val="18"/>
              </w:rPr>
            </w:pPr>
          </w:p>
          <w:p w14:paraId="71864041" w14:textId="77777777" w:rsidR="00902FF5" w:rsidRDefault="00902FF5" w:rsidP="002A22BD">
            <w:pPr>
              <w:rPr>
                <w:rFonts w:ascii="ＭＳ ゴシック" w:eastAsia="ＭＳ ゴシック" w:hAnsi="ＭＳ ゴシック"/>
                <w:color w:val="000000"/>
                <w:szCs w:val="18"/>
              </w:rPr>
            </w:pPr>
          </w:p>
          <w:p w14:paraId="4FEBE647" w14:textId="77777777" w:rsidR="00902FF5" w:rsidRDefault="00902FF5" w:rsidP="002A22BD">
            <w:pPr>
              <w:rPr>
                <w:rFonts w:ascii="ＭＳ ゴシック" w:eastAsia="ＭＳ ゴシック" w:hAnsi="ＭＳ ゴシック"/>
                <w:color w:val="000000"/>
                <w:szCs w:val="18"/>
              </w:rPr>
            </w:pPr>
          </w:p>
          <w:p w14:paraId="74C7DA6C" w14:textId="77777777" w:rsidR="00902FF5" w:rsidRDefault="00902FF5" w:rsidP="002A22BD">
            <w:pPr>
              <w:rPr>
                <w:rFonts w:ascii="ＭＳ ゴシック" w:eastAsia="ＭＳ ゴシック" w:hAnsi="ＭＳ ゴシック"/>
                <w:color w:val="000000"/>
                <w:szCs w:val="18"/>
              </w:rPr>
            </w:pPr>
          </w:p>
          <w:p w14:paraId="2B82838A" w14:textId="77777777" w:rsidR="00902FF5" w:rsidRDefault="00902FF5" w:rsidP="002A22BD">
            <w:pPr>
              <w:rPr>
                <w:rFonts w:ascii="ＭＳ ゴシック" w:eastAsia="ＭＳ ゴシック" w:hAnsi="ＭＳ ゴシック"/>
                <w:color w:val="000000"/>
                <w:szCs w:val="18"/>
              </w:rPr>
            </w:pPr>
          </w:p>
          <w:p w14:paraId="2DD153B7" w14:textId="77777777" w:rsidR="00902FF5" w:rsidRDefault="00902FF5" w:rsidP="002A22BD">
            <w:pPr>
              <w:rPr>
                <w:rFonts w:ascii="ＭＳ ゴシック" w:eastAsia="ＭＳ ゴシック" w:hAnsi="ＭＳ ゴシック"/>
                <w:color w:val="000000"/>
                <w:szCs w:val="18"/>
              </w:rPr>
            </w:pPr>
          </w:p>
          <w:p w14:paraId="581BC3CC" w14:textId="22A9B464"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指針の</w:t>
            </w:r>
            <w:r w:rsidR="00902FF5">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szCs w:val="18"/>
              </w:rPr>
              <w:t>有・無</w:t>
            </w:r>
            <w:r w:rsidR="00902FF5">
              <w:rPr>
                <w:rFonts w:ascii="ＭＳ ゴシック" w:eastAsia="ＭＳ ゴシック" w:hAnsi="ＭＳ ゴシック" w:hint="eastAsia"/>
                <w:color w:val="000000"/>
                <w:szCs w:val="18"/>
              </w:rPr>
              <w:t xml:space="preserve">　】</w:t>
            </w:r>
          </w:p>
          <w:p w14:paraId="3C33596D" w14:textId="77777777" w:rsidR="002A22BD" w:rsidRPr="009543FA" w:rsidRDefault="002A22BD" w:rsidP="002A22BD">
            <w:pPr>
              <w:rPr>
                <w:rFonts w:ascii="ＭＳ ゴシック" w:eastAsia="ＭＳ ゴシック" w:hAnsi="ＭＳ ゴシック"/>
                <w:color w:val="000000"/>
                <w:szCs w:val="18"/>
              </w:rPr>
            </w:pPr>
          </w:p>
          <w:p w14:paraId="5F529BD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研修及び訓練の開催頻度（年１回以上）</w:t>
            </w:r>
          </w:p>
          <w:p w14:paraId="7F325F2C" w14:textId="1E85C249" w:rsidR="002A22BD" w:rsidRPr="009543FA" w:rsidRDefault="00902FF5"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 xml:space="preserve">　　年　　　月　　　日</w:t>
            </w:r>
          </w:p>
          <w:p w14:paraId="4A7A1EC8" w14:textId="77777777" w:rsidR="002A22BD" w:rsidRPr="009543FA" w:rsidRDefault="002A22BD" w:rsidP="002A22BD">
            <w:pPr>
              <w:rPr>
                <w:rFonts w:ascii="ＭＳ ゴシック" w:eastAsia="ＭＳ ゴシック" w:hAnsi="ＭＳ ゴシック"/>
                <w:color w:val="000000"/>
                <w:szCs w:val="18"/>
              </w:rPr>
            </w:pPr>
          </w:p>
          <w:p w14:paraId="49FBCBFA" w14:textId="77777777" w:rsidR="002A22BD" w:rsidRPr="009543FA" w:rsidRDefault="002A22BD" w:rsidP="002A22BD">
            <w:pPr>
              <w:rPr>
                <w:rFonts w:ascii="ＭＳ ゴシック" w:eastAsia="ＭＳ ゴシック" w:hAnsi="ＭＳ ゴシック"/>
                <w:color w:val="000000"/>
                <w:szCs w:val="18"/>
              </w:rPr>
            </w:pPr>
          </w:p>
          <w:p w14:paraId="5BCD102F" w14:textId="77777777" w:rsidR="002A22BD" w:rsidRPr="009543FA" w:rsidRDefault="002A22BD" w:rsidP="002A22BD">
            <w:pPr>
              <w:rPr>
                <w:rFonts w:ascii="ＭＳ ゴシック" w:eastAsia="ＭＳ ゴシック" w:hAnsi="ＭＳ ゴシック"/>
                <w:color w:val="000000"/>
                <w:szCs w:val="18"/>
              </w:rPr>
            </w:pPr>
          </w:p>
          <w:p w14:paraId="6BDB5E8E" w14:textId="59C7573C" w:rsidR="00902FF5" w:rsidRDefault="00902FF5" w:rsidP="00902FF5">
            <w:pPr>
              <w:pStyle w:val="a9"/>
              <w:rPr>
                <w:rFonts w:ascii="ＭＳ ゴシック" w:hAnsi="ＭＳ ゴシック"/>
                <w:color w:val="000000"/>
                <w:spacing w:val="0"/>
              </w:rPr>
            </w:pPr>
          </w:p>
          <w:p w14:paraId="4F6A7722" w14:textId="42692121" w:rsidR="00902FF5" w:rsidRDefault="00902FF5" w:rsidP="00902FF5">
            <w:pPr>
              <w:pStyle w:val="a9"/>
              <w:rPr>
                <w:rFonts w:ascii="ＭＳ ゴシック" w:hAnsi="ＭＳ ゴシック"/>
                <w:color w:val="000000"/>
                <w:spacing w:val="0"/>
              </w:rPr>
            </w:pPr>
          </w:p>
          <w:p w14:paraId="5628B74B" w14:textId="730C9CF2" w:rsidR="00902FF5" w:rsidRDefault="00902FF5" w:rsidP="00902FF5">
            <w:pPr>
              <w:pStyle w:val="a9"/>
              <w:rPr>
                <w:rFonts w:ascii="ＭＳ ゴシック" w:hAnsi="ＭＳ ゴシック"/>
                <w:color w:val="000000"/>
                <w:spacing w:val="0"/>
              </w:rPr>
            </w:pPr>
          </w:p>
          <w:p w14:paraId="3751FFFA" w14:textId="77777777" w:rsidR="00902FF5" w:rsidRP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新規採用時研修の</w:t>
            </w:r>
          </w:p>
          <w:p w14:paraId="5FD5E738" w14:textId="77777777" w:rsidR="00902FF5" w:rsidRP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　有・無　】</w:t>
            </w:r>
          </w:p>
          <w:p w14:paraId="2C144189" w14:textId="77777777" w:rsidR="00902FF5" w:rsidRPr="00902FF5" w:rsidRDefault="00902FF5" w:rsidP="00902FF5">
            <w:pPr>
              <w:pStyle w:val="a9"/>
              <w:rPr>
                <w:rFonts w:ascii="ＭＳ ゴシック" w:hAnsi="ＭＳ ゴシック"/>
                <w:color w:val="000000"/>
                <w:spacing w:val="0"/>
              </w:rPr>
            </w:pPr>
          </w:p>
          <w:p w14:paraId="2022F7B8" w14:textId="77777777" w:rsidR="00902FF5" w:rsidRPr="00902FF5" w:rsidRDefault="00902FF5" w:rsidP="00902FF5">
            <w:pPr>
              <w:pStyle w:val="a9"/>
              <w:rPr>
                <w:rFonts w:ascii="ＭＳ ゴシック" w:hAnsi="ＭＳ ゴシック"/>
                <w:color w:val="000000"/>
                <w:spacing w:val="0"/>
              </w:rPr>
            </w:pPr>
          </w:p>
          <w:p w14:paraId="7886043D" w14:textId="77777777" w:rsidR="00902FF5" w:rsidRPr="00902FF5" w:rsidRDefault="00902FF5" w:rsidP="00902FF5">
            <w:pPr>
              <w:pStyle w:val="a9"/>
              <w:rPr>
                <w:rFonts w:ascii="ＭＳ ゴシック" w:hAnsi="ＭＳ ゴシック"/>
                <w:color w:val="000000"/>
                <w:spacing w:val="0"/>
              </w:rPr>
            </w:pPr>
          </w:p>
          <w:p w14:paraId="485D936B" w14:textId="77777777" w:rsidR="00902FF5" w:rsidRPr="00902FF5" w:rsidRDefault="00902FF5" w:rsidP="00902FF5">
            <w:pPr>
              <w:pStyle w:val="a9"/>
              <w:rPr>
                <w:rFonts w:ascii="ＭＳ ゴシック" w:hAnsi="ＭＳ ゴシック"/>
                <w:color w:val="000000"/>
                <w:spacing w:val="0"/>
              </w:rPr>
            </w:pPr>
          </w:p>
          <w:p w14:paraId="48ED4211" w14:textId="77777777" w:rsidR="00902FF5" w:rsidRPr="00902FF5" w:rsidRDefault="00902FF5" w:rsidP="00902FF5">
            <w:pPr>
              <w:pStyle w:val="a9"/>
              <w:rPr>
                <w:rFonts w:ascii="ＭＳ ゴシック" w:hAnsi="ＭＳ ゴシック"/>
                <w:color w:val="000000"/>
                <w:spacing w:val="0"/>
              </w:rPr>
            </w:pPr>
          </w:p>
          <w:p w14:paraId="510C69FB" w14:textId="77777777" w:rsidR="00902FF5" w:rsidRPr="00902FF5" w:rsidRDefault="00902FF5" w:rsidP="00902FF5">
            <w:pPr>
              <w:pStyle w:val="a9"/>
              <w:rPr>
                <w:rFonts w:ascii="ＭＳ ゴシック" w:hAnsi="ＭＳ ゴシック"/>
                <w:color w:val="000000"/>
                <w:spacing w:val="0"/>
              </w:rPr>
            </w:pPr>
          </w:p>
          <w:p w14:paraId="644A99EC" w14:textId="77777777" w:rsidR="00902FF5" w:rsidRP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シミュレーションの</w:t>
            </w:r>
          </w:p>
          <w:p w14:paraId="1CFFE77A" w14:textId="77777777" w:rsidR="00902FF5" w:rsidRP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　有　・　無　】</w:t>
            </w:r>
          </w:p>
          <w:p w14:paraId="205FE6A6" w14:textId="77777777" w:rsidR="00902FF5" w:rsidRP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（年１回以上）</w:t>
            </w:r>
          </w:p>
          <w:p w14:paraId="45EDF4E9" w14:textId="1A20320B" w:rsidR="00902FF5" w:rsidRDefault="00902FF5" w:rsidP="00902FF5">
            <w:pPr>
              <w:pStyle w:val="a9"/>
              <w:rPr>
                <w:rFonts w:ascii="ＭＳ ゴシック" w:hAnsi="ＭＳ ゴシック"/>
                <w:color w:val="000000"/>
                <w:spacing w:val="0"/>
              </w:rPr>
            </w:pPr>
            <w:r w:rsidRPr="00902FF5">
              <w:rPr>
                <w:rFonts w:ascii="ＭＳ ゴシック" w:hAnsi="ＭＳ ゴシック" w:hint="eastAsia"/>
                <w:color w:val="000000"/>
                <w:spacing w:val="0"/>
              </w:rPr>
              <w:t xml:space="preserve">　　年　　月　　日</w:t>
            </w:r>
          </w:p>
          <w:p w14:paraId="35EB934D" w14:textId="297ED30E" w:rsidR="00902FF5" w:rsidRDefault="00902FF5" w:rsidP="00902FF5">
            <w:pPr>
              <w:pStyle w:val="a9"/>
              <w:rPr>
                <w:rFonts w:ascii="ＭＳ ゴシック" w:hAnsi="ＭＳ ゴシック"/>
                <w:color w:val="000000"/>
                <w:spacing w:val="0"/>
              </w:rPr>
            </w:pPr>
          </w:p>
          <w:p w14:paraId="01739103" w14:textId="498EDA29" w:rsidR="00902FF5" w:rsidRDefault="00902FF5" w:rsidP="00902FF5">
            <w:pPr>
              <w:pStyle w:val="a9"/>
              <w:rPr>
                <w:rFonts w:ascii="ＭＳ ゴシック" w:hAnsi="ＭＳ ゴシック"/>
                <w:color w:val="000000"/>
                <w:spacing w:val="0"/>
              </w:rPr>
            </w:pPr>
          </w:p>
          <w:p w14:paraId="085427F9" w14:textId="1F8E2891" w:rsidR="00902FF5" w:rsidRDefault="00902FF5" w:rsidP="00902FF5">
            <w:pPr>
              <w:pStyle w:val="a9"/>
              <w:rPr>
                <w:rFonts w:ascii="ＭＳ ゴシック" w:hAnsi="ＭＳ ゴシック"/>
                <w:color w:val="000000"/>
                <w:spacing w:val="0"/>
              </w:rPr>
            </w:pPr>
          </w:p>
          <w:p w14:paraId="2BB7037E" w14:textId="270DB0D2" w:rsidR="00902FF5" w:rsidRDefault="00902FF5" w:rsidP="00902FF5">
            <w:pPr>
              <w:pStyle w:val="a9"/>
              <w:rPr>
                <w:rFonts w:ascii="ＭＳ ゴシック" w:hAnsi="ＭＳ ゴシック"/>
                <w:color w:val="000000"/>
                <w:spacing w:val="0"/>
              </w:rPr>
            </w:pPr>
          </w:p>
          <w:p w14:paraId="53453D08" w14:textId="22434675" w:rsidR="00902FF5" w:rsidRDefault="00902FF5" w:rsidP="00902FF5">
            <w:pPr>
              <w:pStyle w:val="a9"/>
              <w:rPr>
                <w:rFonts w:ascii="ＭＳ ゴシック" w:hAnsi="ＭＳ ゴシック"/>
                <w:color w:val="000000"/>
                <w:spacing w:val="0"/>
              </w:rPr>
            </w:pPr>
          </w:p>
          <w:p w14:paraId="09F2B539" w14:textId="3F1F0075" w:rsidR="00902FF5" w:rsidRDefault="00902FF5" w:rsidP="00902FF5">
            <w:pPr>
              <w:pStyle w:val="a9"/>
              <w:rPr>
                <w:rFonts w:ascii="ＭＳ ゴシック" w:hAnsi="ＭＳ ゴシック"/>
                <w:color w:val="000000"/>
                <w:spacing w:val="0"/>
              </w:rPr>
            </w:pPr>
          </w:p>
          <w:p w14:paraId="23615D8D" w14:textId="694EA3EA" w:rsidR="00902FF5" w:rsidRDefault="00902FF5" w:rsidP="00902FF5">
            <w:pPr>
              <w:pStyle w:val="a9"/>
              <w:rPr>
                <w:rFonts w:ascii="ＭＳ ゴシック" w:hAnsi="ＭＳ ゴシック"/>
                <w:color w:val="000000"/>
                <w:spacing w:val="0"/>
              </w:rPr>
            </w:pPr>
          </w:p>
          <w:p w14:paraId="08F342F8" w14:textId="775CDA57" w:rsidR="00902FF5" w:rsidRDefault="00902FF5" w:rsidP="00902FF5">
            <w:pPr>
              <w:pStyle w:val="a9"/>
              <w:rPr>
                <w:rFonts w:ascii="ＭＳ ゴシック" w:hAnsi="ＭＳ ゴシック"/>
                <w:color w:val="000000"/>
                <w:spacing w:val="0"/>
              </w:rPr>
            </w:pPr>
          </w:p>
          <w:p w14:paraId="403128ED" w14:textId="38FBE689" w:rsidR="00902FF5" w:rsidRDefault="00902FF5" w:rsidP="00902FF5">
            <w:pPr>
              <w:pStyle w:val="a9"/>
              <w:rPr>
                <w:rFonts w:ascii="ＭＳ ゴシック" w:hAnsi="ＭＳ ゴシック"/>
                <w:color w:val="000000"/>
                <w:spacing w:val="0"/>
              </w:rPr>
            </w:pPr>
          </w:p>
          <w:p w14:paraId="32C7F8D3" w14:textId="3CA19570" w:rsidR="00902FF5" w:rsidRDefault="00902FF5" w:rsidP="00902FF5">
            <w:pPr>
              <w:pStyle w:val="a9"/>
              <w:rPr>
                <w:rFonts w:ascii="ＭＳ ゴシック" w:hAnsi="ＭＳ ゴシック"/>
                <w:color w:val="000000"/>
                <w:spacing w:val="0"/>
              </w:rPr>
            </w:pPr>
          </w:p>
          <w:p w14:paraId="1DEEBAEA" w14:textId="77777777" w:rsidR="00902FF5" w:rsidRPr="009543FA" w:rsidRDefault="00902FF5" w:rsidP="00902FF5">
            <w:pPr>
              <w:pStyle w:val="a9"/>
              <w:rPr>
                <w:rFonts w:ascii="ＭＳ ゴシック" w:hAnsi="ＭＳ ゴシック"/>
                <w:color w:val="000000"/>
                <w:spacing w:val="0"/>
              </w:rPr>
            </w:pPr>
          </w:p>
          <w:p w14:paraId="30A86F2A" w14:textId="6D959C72" w:rsidR="002A22BD" w:rsidRPr="009543FA" w:rsidRDefault="002A22BD" w:rsidP="003D1F34">
            <w:pPr>
              <w:pStyle w:val="a9"/>
              <w:rPr>
                <w:rFonts w:ascii="ＭＳ ゴシック" w:hAnsi="ＭＳ ゴシック"/>
              </w:rPr>
            </w:pPr>
          </w:p>
        </w:tc>
      </w:tr>
      <w:tr w:rsidR="002A22BD" w:rsidRPr="009543FA" w14:paraId="4B2DDAE2" w14:textId="77777777" w:rsidTr="00355865">
        <w:tc>
          <w:tcPr>
            <w:tcW w:w="1560" w:type="dxa"/>
          </w:tcPr>
          <w:p w14:paraId="7A1355B2" w14:textId="2318CEED" w:rsidR="002A22BD" w:rsidRPr="009543FA" w:rsidRDefault="007539D5" w:rsidP="002A22BD">
            <w:pPr>
              <w:rPr>
                <w:rFonts w:ascii="ＭＳ ゴシック" w:eastAsia="ＭＳ ゴシック" w:hAnsi="ＭＳ ゴシック"/>
                <w:szCs w:val="18"/>
              </w:rPr>
            </w:pPr>
            <w:r>
              <w:rPr>
                <w:rFonts w:ascii="ＭＳ ゴシック" w:eastAsia="ＭＳ ゴシック" w:hAnsi="ＭＳ ゴシック"/>
                <w:color w:val="000000"/>
                <w:szCs w:val="18"/>
              </w:rPr>
              <w:lastRenderedPageBreak/>
              <w:t>3</w:t>
            </w:r>
            <w:r w:rsidR="00DA4524">
              <w:rPr>
                <w:rFonts w:ascii="ＭＳ ゴシック" w:eastAsia="ＭＳ ゴシック" w:hAnsi="ＭＳ ゴシック"/>
                <w:color w:val="000000"/>
                <w:szCs w:val="18"/>
              </w:rPr>
              <w:t>0</w:t>
            </w:r>
            <w:r w:rsidR="002A22BD" w:rsidRPr="009543FA">
              <w:rPr>
                <w:rFonts w:ascii="ＭＳ ゴシック" w:eastAsia="ＭＳ ゴシック" w:hAnsi="ＭＳ ゴシック" w:hint="eastAsia"/>
                <w:color w:val="000000"/>
                <w:szCs w:val="18"/>
              </w:rPr>
              <w:t xml:space="preserve">　掲示</w:t>
            </w:r>
          </w:p>
        </w:tc>
        <w:tc>
          <w:tcPr>
            <w:tcW w:w="6027" w:type="dxa"/>
          </w:tcPr>
          <w:p w14:paraId="5DF9960E" w14:textId="163CD842"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事業所の見やすい場所に、運営規程の概要、従業者等の勤務の体制その他の利用申込者のサービス選択に資すると認められる重要事項</w:t>
            </w:r>
            <w:r w:rsidR="00F55F03">
              <w:rPr>
                <w:rFonts w:ascii="ＭＳ ゴシック" w:hAnsi="ＭＳ ゴシック" w:hint="eastAsia"/>
                <w:color w:val="000000"/>
              </w:rPr>
              <w:t>（以下「重要事項」）</w:t>
            </w:r>
            <w:r w:rsidRPr="009543FA">
              <w:rPr>
                <w:rFonts w:ascii="ＭＳ ゴシック" w:hAnsi="ＭＳ ゴシック" w:hint="eastAsia"/>
                <w:color w:val="000000"/>
              </w:rPr>
              <w:t>を掲示しているか。</w:t>
            </w:r>
            <w:r w:rsidRPr="009543FA">
              <w:rPr>
                <w:rFonts w:ascii="ＭＳ ゴシック" w:hAnsi="ＭＳ ゴシック" w:hint="eastAsia"/>
                <w:color w:val="000000"/>
                <w:w w:val="50"/>
              </w:rPr>
              <w:t>◆平1１厚令３７第３２条第１項準用</w:t>
            </w:r>
          </w:p>
          <w:p w14:paraId="4AFE91E5" w14:textId="77777777" w:rsidR="002A22BD" w:rsidRPr="009543FA" w:rsidRDefault="002A22BD" w:rsidP="002A22BD">
            <w:pPr>
              <w:pStyle w:val="a9"/>
              <w:wordWrap/>
              <w:ind w:left="94" w:hangingChars="100" w:hanging="94"/>
              <w:rPr>
                <w:rFonts w:ascii="ＭＳ ゴシック" w:hAnsi="ＭＳ ゴシック"/>
                <w:color w:val="000000"/>
                <w:w w:val="50"/>
              </w:rPr>
            </w:pPr>
          </w:p>
          <w:p w14:paraId="7BD32FD8" w14:textId="09C72B06" w:rsidR="002A22BD" w:rsidRPr="009543FA" w:rsidRDefault="002A22BD" w:rsidP="002A22BD">
            <w:pPr>
              <w:pStyle w:val="a9"/>
              <w:ind w:left="188" w:hangingChars="100" w:hanging="188"/>
              <w:rPr>
                <w:rFonts w:ascii="ＭＳ ゴシック" w:hAnsi="ＭＳ ゴシック"/>
                <w:color w:val="000000"/>
                <w:w w:val="50"/>
              </w:rPr>
            </w:pPr>
            <w:r w:rsidRPr="009543FA">
              <w:rPr>
                <w:rFonts w:ascii="ＭＳ ゴシック" w:hAnsi="ＭＳ ゴシック" w:hint="eastAsia"/>
                <w:color w:val="000000"/>
                <w:spacing w:val="4"/>
              </w:rPr>
              <w:t>□　重要事項を記載した書面を当該事業所に備え付け、かつ、これをいつでも関係者に自由に閲覧させることにより、同項の規定による掲示に代えることができる。</w:t>
            </w:r>
            <w:r w:rsidRPr="009543FA">
              <w:rPr>
                <w:rFonts w:ascii="ＭＳ ゴシック" w:hAnsi="ＭＳ ゴシック" w:hint="eastAsia"/>
                <w:color w:val="000000"/>
                <w:w w:val="50"/>
              </w:rPr>
              <w:t>◆平1１厚令３７第３２条第２項準用</w:t>
            </w:r>
          </w:p>
          <w:p w14:paraId="689BAF71" w14:textId="38CA3F40" w:rsidR="0044360A" w:rsidRDefault="0044360A" w:rsidP="0044360A">
            <w:pPr>
              <w:autoSpaceDE w:val="0"/>
              <w:autoSpaceDN w:val="0"/>
              <w:adjustRightInd w:val="0"/>
              <w:spacing w:line="211" w:lineRule="exact"/>
              <w:jc w:val="left"/>
              <w:rPr>
                <w:rFonts w:ascii="ＭＳ ゴシック" w:hAnsi="ＭＳ ゴシック"/>
                <w:color w:val="000000"/>
                <w:w w:val="50"/>
              </w:rPr>
            </w:pPr>
          </w:p>
          <w:p w14:paraId="64139EFA" w14:textId="2E8EE040" w:rsidR="00F55F03" w:rsidRDefault="00F55F03" w:rsidP="003D1F34">
            <w:pPr>
              <w:autoSpaceDE w:val="0"/>
              <w:autoSpaceDN w:val="0"/>
              <w:adjustRightInd w:val="0"/>
              <w:spacing w:line="211" w:lineRule="exact"/>
              <w:jc w:val="left"/>
              <w:rPr>
                <w:rFonts w:ascii="ＭＳ ゴシック" w:eastAsia="ＭＳ ゴシック" w:hAnsi="ＭＳ ゴシック" w:cs="ＭＳ明朝"/>
                <w:color w:val="000000"/>
                <w:kern w:val="0"/>
                <w:szCs w:val="18"/>
              </w:rPr>
            </w:pPr>
            <w:r>
              <w:rPr>
                <w:rFonts w:ascii="ＭＳ ゴシック" w:eastAsia="ＭＳ ゴシック" w:hAnsi="ＭＳ ゴシック" w:cs="ＭＳ明朝" w:hint="eastAsia"/>
                <w:color w:val="000000"/>
                <w:kern w:val="0"/>
                <w:szCs w:val="18"/>
              </w:rPr>
              <w:t>□　原則として、重要事項をウェブ</w:t>
            </w:r>
            <w:r w:rsidR="0044360A">
              <w:rPr>
                <w:rFonts w:ascii="ＭＳ ゴシック" w:eastAsia="ＭＳ ゴシック" w:hAnsi="ＭＳ ゴシック" w:cs="ＭＳ明朝" w:hint="eastAsia"/>
                <w:color w:val="000000"/>
                <w:kern w:val="0"/>
                <w:szCs w:val="18"/>
              </w:rPr>
              <w:t>サイトに</w:t>
            </w:r>
            <w:r>
              <w:rPr>
                <w:rFonts w:ascii="ＭＳ ゴシック" w:eastAsia="ＭＳ ゴシック" w:hAnsi="ＭＳ ゴシック" w:cs="ＭＳ明朝" w:hint="eastAsia"/>
                <w:color w:val="000000"/>
                <w:kern w:val="0"/>
                <w:szCs w:val="18"/>
              </w:rPr>
              <w:t>掲載しているか。</w:t>
            </w:r>
          </w:p>
          <w:p w14:paraId="2162FDDD" w14:textId="07F35EFF" w:rsidR="00F55F03" w:rsidRDefault="00F55F03" w:rsidP="002A22BD">
            <w:pPr>
              <w:autoSpaceDE w:val="0"/>
              <w:autoSpaceDN w:val="0"/>
              <w:adjustRightInd w:val="0"/>
              <w:spacing w:line="211" w:lineRule="exact"/>
              <w:ind w:leftChars="100" w:left="360" w:hangingChars="100" w:hanging="180"/>
              <w:jc w:val="left"/>
              <w:rPr>
                <w:rFonts w:ascii="ＭＳ ゴシック" w:hAnsi="ＭＳ ゴシック"/>
                <w:color w:val="000000"/>
                <w:w w:val="50"/>
              </w:rPr>
            </w:pPr>
            <w:r>
              <w:rPr>
                <w:rFonts w:ascii="ＭＳ ゴシック" w:eastAsia="ＭＳ ゴシック" w:hAnsi="ＭＳ ゴシック" w:cs="ＭＳ明朝" w:hint="eastAsia"/>
                <w:color w:val="000000"/>
                <w:kern w:val="0"/>
                <w:szCs w:val="18"/>
              </w:rPr>
              <w:t xml:space="preserve">　　</w:t>
            </w:r>
            <w:r w:rsidRPr="009543FA">
              <w:rPr>
                <w:rFonts w:ascii="ＭＳ ゴシック" w:hAnsi="ＭＳ ゴシック" w:hint="eastAsia"/>
                <w:color w:val="000000"/>
                <w:w w:val="50"/>
              </w:rPr>
              <w:t>◆平</w:t>
            </w:r>
            <w:r w:rsidRPr="009543FA">
              <w:rPr>
                <w:rFonts w:ascii="ＭＳ ゴシック" w:hAnsi="ＭＳ ゴシック" w:hint="eastAsia"/>
                <w:color w:val="000000"/>
                <w:w w:val="50"/>
              </w:rPr>
              <w:t>1</w:t>
            </w:r>
            <w:r w:rsidRPr="009543FA">
              <w:rPr>
                <w:rFonts w:ascii="ＭＳ ゴシック" w:hAnsi="ＭＳ ゴシック" w:hint="eastAsia"/>
                <w:color w:val="000000"/>
                <w:w w:val="50"/>
              </w:rPr>
              <w:t>１厚令３７第３２条第</w:t>
            </w:r>
            <w:r>
              <w:rPr>
                <w:rFonts w:ascii="ＭＳ ゴシック" w:hAnsi="ＭＳ ゴシック" w:hint="eastAsia"/>
                <w:color w:val="000000"/>
                <w:w w:val="50"/>
              </w:rPr>
              <w:t>３</w:t>
            </w:r>
            <w:r w:rsidRPr="009543FA">
              <w:rPr>
                <w:rFonts w:ascii="ＭＳ ゴシック" w:hAnsi="ＭＳ ゴシック" w:hint="eastAsia"/>
                <w:color w:val="000000"/>
                <w:w w:val="50"/>
              </w:rPr>
              <w:t>項準用</w:t>
            </w:r>
          </w:p>
          <w:p w14:paraId="1E9013B6" w14:textId="77777777" w:rsidR="00AF0AA6" w:rsidRDefault="00AF0AA6" w:rsidP="002A22BD">
            <w:pPr>
              <w:autoSpaceDE w:val="0"/>
              <w:autoSpaceDN w:val="0"/>
              <w:adjustRightInd w:val="0"/>
              <w:spacing w:line="211" w:lineRule="exact"/>
              <w:ind w:leftChars="100" w:left="360" w:hangingChars="100" w:hanging="180"/>
              <w:jc w:val="left"/>
              <w:rPr>
                <w:rFonts w:ascii="ＭＳ ゴシック" w:eastAsia="ＭＳ ゴシック" w:hAnsi="ＭＳ ゴシック" w:cs="ＭＳ明朝"/>
                <w:color w:val="000000"/>
                <w:kern w:val="0"/>
                <w:szCs w:val="18"/>
              </w:rPr>
            </w:pPr>
          </w:p>
          <w:p w14:paraId="2BB9D2ED" w14:textId="77777777" w:rsidR="0044360A" w:rsidRDefault="00F55F03" w:rsidP="0044360A">
            <w:pPr>
              <w:autoSpaceDE w:val="0"/>
              <w:autoSpaceDN w:val="0"/>
              <w:adjustRightInd w:val="0"/>
              <w:spacing w:line="211" w:lineRule="exact"/>
              <w:jc w:val="left"/>
              <w:rPr>
                <w:rFonts w:ascii="ＭＳ ゴシック" w:eastAsia="ＭＳ ゴシック" w:hAnsi="ＭＳ ゴシック" w:cs="ＭＳ明朝"/>
                <w:color w:val="000000"/>
                <w:kern w:val="0"/>
                <w:szCs w:val="18"/>
              </w:rPr>
            </w:pPr>
            <w:r>
              <w:rPr>
                <w:rFonts w:ascii="ＭＳ ゴシック" w:eastAsia="ＭＳ ゴシック" w:hAnsi="ＭＳ ゴシック" w:cs="ＭＳ明朝" w:hint="eastAsia"/>
                <w:color w:val="000000"/>
                <w:kern w:val="0"/>
                <w:szCs w:val="18"/>
              </w:rPr>
              <w:t>□</w:t>
            </w:r>
            <w:r w:rsidR="002A22BD" w:rsidRPr="009543FA">
              <w:rPr>
                <w:rFonts w:ascii="ＭＳ ゴシック" w:eastAsia="ＭＳ ゴシック" w:hAnsi="ＭＳ ゴシック" w:cs="ＭＳ明朝" w:hint="eastAsia"/>
                <w:color w:val="000000"/>
                <w:kern w:val="0"/>
                <w:szCs w:val="18"/>
              </w:rPr>
              <w:t xml:space="preserve">　運営規程の概要、従業者の勤務の体制、事故発生時の対応、苦情処</w:t>
            </w:r>
          </w:p>
          <w:p w14:paraId="32D43D11" w14:textId="77777777" w:rsidR="00C5445D" w:rsidRDefault="002A22BD" w:rsidP="0044360A">
            <w:pPr>
              <w:autoSpaceDE w:val="0"/>
              <w:autoSpaceDN w:val="0"/>
              <w:adjustRightInd w:val="0"/>
              <w:spacing w:line="211" w:lineRule="exact"/>
              <w:ind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理の体制、提供するサービスの第三者評価の実施状況（実施の有無、</w:t>
            </w:r>
            <w:r w:rsidR="0044360A">
              <w:rPr>
                <w:rFonts w:ascii="ＭＳ ゴシック" w:eastAsia="ＭＳ ゴシック" w:hAnsi="ＭＳ ゴシック" w:cs="ＭＳ明朝" w:hint="eastAsia"/>
                <w:color w:val="000000"/>
                <w:kern w:val="0"/>
                <w:szCs w:val="18"/>
              </w:rPr>
              <w:t xml:space="preserve">　　</w:t>
            </w:r>
          </w:p>
          <w:p w14:paraId="4B5AF2A8" w14:textId="77777777" w:rsidR="00C5445D" w:rsidRDefault="002A22BD" w:rsidP="00C5445D">
            <w:pPr>
              <w:autoSpaceDE w:val="0"/>
              <w:autoSpaceDN w:val="0"/>
              <w:adjustRightInd w:val="0"/>
              <w:spacing w:line="211" w:lineRule="exact"/>
              <w:ind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実施した直近の年月日、実施した評価機関の名称、評価結果の開示状</w:t>
            </w:r>
          </w:p>
          <w:p w14:paraId="7CE86AAB" w14:textId="77777777" w:rsidR="00C5445D" w:rsidRDefault="002A22BD" w:rsidP="00C5445D">
            <w:pPr>
              <w:autoSpaceDE w:val="0"/>
              <w:autoSpaceDN w:val="0"/>
              <w:adjustRightInd w:val="0"/>
              <w:spacing w:line="211" w:lineRule="exact"/>
              <w:ind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況）等の入所申込者のサービスの選択に資すると認められる重要事項</w:t>
            </w:r>
          </w:p>
          <w:p w14:paraId="711D6D3A" w14:textId="77777777" w:rsidR="00C5445D" w:rsidRDefault="002A22BD" w:rsidP="00C5445D">
            <w:pPr>
              <w:autoSpaceDE w:val="0"/>
              <w:autoSpaceDN w:val="0"/>
              <w:adjustRightInd w:val="0"/>
              <w:spacing w:line="211" w:lineRule="exact"/>
              <w:ind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を事業所の見やすい場所に掲示することを規定したものであるが、次</w:t>
            </w:r>
          </w:p>
          <w:p w14:paraId="6A10058B" w14:textId="7B511848" w:rsidR="002A22BD" w:rsidRPr="009543FA" w:rsidRDefault="002A22BD" w:rsidP="003D1F34">
            <w:pPr>
              <w:autoSpaceDE w:val="0"/>
              <w:autoSpaceDN w:val="0"/>
              <w:adjustRightInd w:val="0"/>
              <w:spacing w:line="211" w:lineRule="exact"/>
              <w:ind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に掲げる点に留意する必要がある。</w:t>
            </w:r>
          </w:p>
          <w:p w14:paraId="03B18B54" w14:textId="77777777" w:rsidR="002A22BD" w:rsidRPr="009543FA" w:rsidRDefault="002A22BD" w:rsidP="002A22BD">
            <w:pPr>
              <w:autoSpaceDE w:val="0"/>
              <w:autoSpaceDN w:val="0"/>
              <w:adjustRightInd w:val="0"/>
              <w:spacing w:line="211" w:lineRule="exact"/>
              <w:ind w:leftChars="200" w:left="36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hint="eastAsia"/>
                <w:color w:val="000000"/>
                <w:w w:val="50"/>
                <w:szCs w:val="18"/>
              </w:rPr>
              <w:t>◆平１１老企２５第３の一３（２４）準用</w:t>
            </w:r>
          </w:p>
          <w:p w14:paraId="4D3AC339" w14:textId="1D7ABE04" w:rsidR="002A22BD" w:rsidRPr="009543FA" w:rsidRDefault="002A22BD" w:rsidP="002A22BD">
            <w:pPr>
              <w:autoSpaceDE w:val="0"/>
              <w:autoSpaceDN w:val="0"/>
              <w:adjustRightInd w:val="0"/>
              <w:spacing w:line="211" w:lineRule="exact"/>
              <w:ind w:leftChars="200" w:left="540" w:hangingChars="100" w:hanging="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イ　事業所の見やすい場所とは、重要事項を伝えるべき介護サービスの入所申込者、利用者又はその家族に対して見やすい場所のことであること。</w:t>
            </w:r>
          </w:p>
          <w:p w14:paraId="626033E7" w14:textId="77777777" w:rsidR="002A22BD" w:rsidRPr="009543FA" w:rsidRDefault="002A22BD" w:rsidP="002A22BD">
            <w:pPr>
              <w:autoSpaceDE w:val="0"/>
              <w:autoSpaceDN w:val="0"/>
              <w:adjustRightInd w:val="0"/>
              <w:spacing w:line="211" w:lineRule="exact"/>
              <w:ind w:leftChars="200" w:left="540" w:hangingChars="100" w:hanging="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ロ　従業者の勤務体制については、職種ごと、常勤・非常勤ごと等の人数を掲示する趣旨であり、従業者の氏名まで掲示することを求めるものではないこと。</w:t>
            </w:r>
          </w:p>
          <w:p w14:paraId="04540DE4" w14:textId="77777777" w:rsidR="00C5445D" w:rsidRDefault="002A22BD" w:rsidP="00C5445D">
            <w:pPr>
              <w:pStyle w:val="a9"/>
              <w:rPr>
                <w:rFonts w:ascii="ＭＳ ゴシック" w:hAnsi="ＭＳ ゴシック" w:cs="ＭＳ明朝"/>
                <w:color w:val="000000"/>
              </w:rPr>
            </w:pPr>
            <w:r w:rsidRPr="009543FA">
              <w:rPr>
                <w:rFonts w:ascii="ＭＳ ゴシック" w:hAnsi="ＭＳ ゴシック" w:cs="ＭＳ明朝" w:hint="eastAsia"/>
                <w:color w:val="000000"/>
              </w:rPr>
              <w:t>　同条第２項は、重要事項を記載したファイル等を介護サービスの利</w:t>
            </w:r>
          </w:p>
          <w:p w14:paraId="16C43BD9" w14:textId="77777777" w:rsidR="00C5445D" w:rsidRDefault="002A22BD" w:rsidP="00C5445D">
            <w:pPr>
              <w:pStyle w:val="a9"/>
              <w:ind w:firstLineChars="100" w:firstLine="184"/>
              <w:rPr>
                <w:rFonts w:ascii="ＭＳ ゴシック" w:hAnsi="ＭＳ ゴシック" w:cs="ＭＳ明朝"/>
                <w:color w:val="000000"/>
              </w:rPr>
            </w:pPr>
            <w:r w:rsidRPr="009543FA">
              <w:rPr>
                <w:rFonts w:ascii="ＭＳ ゴシック" w:hAnsi="ＭＳ ゴシック" w:cs="ＭＳ明朝" w:hint="eastAsia"/>
                <w:color w:val="000000"/>
              </w:rPr>
              <w:t>用申込者、利用者又はその家族等が自由に閲覧可能な形で当該事業所</w:t>
            </w:r>
          </w:p>
          <w:p w14:paraId="7596F1F2" w14:textId="77777777" w:rsidR="00C5445D" w:rsidRDefault="002A22BD" w:rsidP="00C5445D">
            <w:pPr>
              <w:pStyle w:val="a9"/>
              <w:ind w:firstLineChars="100" w:firstLine="184"/>
              <w:rPr>
                <w:rFonts w:ascii="ＭＳ ゴシック" w:hAnsi="ＭＳ ゴシック" w:cs="ＭＳ明朝"/>
                <w:color w:val="000000"/>
              </w:rPr>
            </w:pPr>
            <w:r w:rsidRPr="009543FA">
              <w:rPr>
                <w:rFonts w:ascii="ＭＳ ゴシック" w:hAnsi="ＭＳ ゴシック" w:cs="ＭＳ明朝" w:hint="eastAsia"/>
                <w:color w:val="000000"/>
              </w:rPr>
              <w:t>内に備え付けることで同条第１項の掲示に代えることができること</w:t>
            </w:r>
          </w:p>
          <w:p w14:paraId="6E9427A8" w14:textId="77777777" w:rsidR="002A22BD" w:rsidRDefault="002A22BD" w:rsidP="00C5445D">
            <w:pPr>
              <w:pStyle w:val="a9"/>
              <w:ind w:firstLineChars="100" w:firstLine="184"/>
              <w:rPr>
                <w:rFonts w:ascii="ＭＳ ゴシック" w:hAnsi="ＭＳ ゴシック"/>
                <w:color w:val="000000"/>
                <w:w w:val="50"/>
              </w:rPr>
            </w:pPr>
            <w:r w:rsidRPr="009543FA">
              <w:rPr>
                <w:rFonts w:ascii="ＭＳ ゴシック" w:hAnsi="ＭＳ ゴシック" w:cs="ＭＳ明朝" w:hint="eastAsia"/>
                <w:color w:val="000000"/>
              </w:rPr>
              <w:t>を規定したものである。</w:t>
            </w:r>
            <w:r w:rsidRPr="009543FA">
              <w:rPr>
                <w:rFonts w:ascii="ＭＳ ゴシック" w:hAnsi="ＭＳ ゴシック" w:hint="eastAsia"/>
                <w:color w:val="000000"/>
                <w:w w:val="50"/>
              </w:rPr>
              <w:t>◆平１１老企２５第３の一３（２４）準用</w:t>
            </w:r>
          </w:p>
          <w:p w14:paraId="6D8675B6" w14:textId="77777777" w:rsidR="00E60771" w:rsidRDefault="00E60771" w:rsidP="00E60771">
            <w:pPr>
              <w:pStyle w:val="a9"/>
              <w:rPr>
                <w:rFonts w:ascii="ＭＳ ゴシック" w:hAnsi="ＭＳ ゴシック"/>
              </w:rPr>
            </w:pPr>
          </w:p>
          <w:p w14:paraId="3AA8254F" w14:textId="77777777" w:rsidR="00056E1E" w:rsidRDefault="00E60771" w:rsidP="00056E1E">
            <w:pPr>
              <w:rPr>
                <w:rFonts w:ascii="ＭＳ ゴシック" w:hAnsi="ＭＳ ゴシック"/>
              </w:rPr>
            </w:pPr>
            <w:r>
              <w:rPr>
                <w:rFonts w:ascii="ＭＳ ゴシック" w:hAnsi="ＭＳ ゴシック" w:hint="eastAsia"/>
              </w:rPr>
              <w:t>□　以下の事項は、上記重要事項に準して扱っているか。</w:t>
            </w:r>
          </w:p>
          <w:p w14:paraId="0AB896F0" w14:textId="77777777" w:rsidR="00056E1E" w:rsidRDefault="00056E1E" w:rsidP="00056E1E">
            <w:pPr>
              <w:ind w:firstLineChars="400" w:firstLine="328"/>
              <w:jc w:val="distribute"/>
              <w:rPr>
                <w:rFonts w:ascii="ＭＳ ゴシック" w:eastAsia="ＭＳ ゴシック" w:hAnsi="ＭＳ ゴシック"/>
                <w:color w:val="000000"/>
                <w:spacing w:val="-4"/>
                <w:w w:val="50"/>
                <w:szCs w:val="18"/>
              </w:rPr>
            </w:pPr>
            <w:r w:rsidRPr="009543FA">
              <w:rPr>
                <w:rFonts w:ascii="ＭＳ ゴシック" w:eastAsia="ＭＳ ゴシック" w:hAnsi="ＭＳ ゴシック" w:hint="eastAsia"/>
                <w:color w:val="000000"/>
                <w:spacing w:val="-4"/>
                <w:w w:val="50"/>
                <w:szCs w:val="18"/>
              </w:rPr>
              <w:t>◆平１１老企２５第３の</w:t>
            </w:r>
            <w:r>
              <w:rPr>
                <w:rFonts w:ascii="ＭＳ ゴシック" w:eastAsia="ＭＳ ゴシック" w:hAnsi="ＭＳ ゴシック" w:hint="eastAsia"/>
                <w:color w:val="000000"/>
                <w:spacing w:val="-4"/>
                <w:w w:val="50"/>
                <w:szCs w:val="18"/>
              </w:rPr>
              <w:t>九２</w:t>
            </w:r>
            <w:r w:rsidRPr="009543FA">
              <w:rPr>
                <w:rFonts w:ascii="ＭＳ ゴシック" w:eastAsia="ＭＳ ゴシック" w:hAnsi="ＭＳ ゴシック" w:hint="eastAsia"/>
                <w:color w:val="000000"/>
                <w:spacing w:val="-4"/>
                <w:w w:val="50"/>
                <w:szCs w:val="18"/>
              </w:rPr>
              <w:t>（</w:t>
            </w:r>
            <w:r>
              <w:rPr>
                <w:rFonts w:ascii="ＭＳ ゴシック" w:eastAsia="ＭＳ ゴシック" w:hAnsi="ＭＳ ゴシック" w:hint="eastAsia"/>
                <w:color w:val="000000"/>
                <w:spacing w:val="-4"/>
                <w:w w:val="50"/>
                <w:szCs w:val="18"/>
              </w:rPr>
              <w:t>１５</w:t>
            </w:r>
            <w:r w:rsidRPr="009543FA">
              <w:rPr>
                <w:rFonts w:ascii="ＭＳ ゴシック" w:eastAsia="ＭＳ ゴシック" w:hAnsi="ＭＳ ゴシック" w:hint="eastAsia"/>
                <w:color w:val="000000"/>
                <w:spacing w:val="-4"/>
                <w:w w:val="50"/>
                <w:szCs w:val="18"/>
              </w:rPr>
              <w:t>）</w:t>
            </w:r>
            <w:r>
              <w:rPr>
                <w:rFonts w:ascii="ＭＳ ゴシック" w:eastAsia="ＭＳ ゴシック" w:hAnsi="ＭＳ ゴシック" w:hint="eastAsia"/>
                <w:color w:val="000000"/>
                <w:spacing w:val="-4"/>
                <w:w w:val="50"/>
                <w:szCs w:val="18"/>
              </w:rPr>
              <w:t xml:space="preserve">による、厚生労働大臣の定める利用者等が選定する特別な居室等の提供に係る基準等二のハの（２）及び居住、　　　</w:t>
            </w:r>
          </w:p>
          <w:p w14:paraId="21F9D21B" w14:textId="6E7E9F77" w:rsidR="00056E1E" w:rsidRPr="009543FA" w:rsidRDefault="00056E1E" w:rsidP="003D1F34">
            <w:pPr>
              <w:ind w:firstLineChars="400" w:firstLine="328"/>
              <w:jc w:val="distribute"/>
              <w:rPr>
                <w:rFonts w:ascii="ＭＳ ゴシック" w:eastAsia="ＭＳ ゴシック" w:hAnsi="ＭＳ ゴシック"/>
                <w:color w:val="000000"/>
                <w:w w:val="50"/>
                <w:szCs w:val="18"/>
              </w:rPr>
            </w:pPr>
            <w:r>
              <w:rPr>
                <w:rFonts w:ascii="ＭＳ ゴシック" w:eastAsia="ＭＳ ゴシック" w:hAnsi="ＭＳ ゴシック" w:hint="eastAsia"/>
                <w:color w:val="000000"/>
                <w:spacing w:val="-4"/>
                <w:w w:val="50"/>
                <w:szCs w:val="18"/>
              </w:rPr>
              <w:t>滞在及び宿泊並びに食事の提供に係る利用料等に関する指針一のハに規定するウェブサイトへの掲載に関する取扱いの準用。</w:t>
            </w:r>
          </w:p>
          <w:p w14:paraId="7BCE384E" w14:textId="603C0376" w:rsidR="00E60771" w:rsidRPr="00056E1E" w:rsidRDefault="00E60771" w:rsidP="00E60771">
            <w:pPr>
              <w:pStyle w:val="a9"/>
              <w:rPr>
                <w:rFonts w:ascii="ＭＳ ゴシック" w:hAnsi="ＭＳ ゴシック"/>
              </w:rPr>
            </w:pPr>
          </w:p>
          <w:p w14:paraId="65230EA1" w14:textId="77777777" w:rsidR="00E60771" w:rsidRDefault="00E60771" w:rsidP="00E60771">
            <w:pPr>
              <w:pStyle w:val="a9"/>
              <w:ind w:left="368" w:hangingChars="200" w:hanging="368"/>
              <w:rPr>
                <w:rFonts w:ascii="ＭＳ ゴシック" w:hAnsi="ＭＳ ゴシック"/>
              </w:rPr>
            </w:pPr>
            <w:r>
              <w:rPr>
                <w:rFonts w:ascii="ＭＳ ゴシック" w:hAnsi="ＭＳ ゴシック" w:hint="eastAsia"/>
              </w:rPr>
              <w:t xml:space="preserve">　1　利用者等又はその家族への情報提供に資するために、事業所等の見やすい場所に次に掲げる事項について掲示し、かつ、ウェブ</w:t>
            </w:r>
            <w:r w:rsidR="00056E1E">
              <w:rPr>
                <w:rFonts w:ascii="ＭＳ ゴシック" w:hAnsi="ＭＳ ゴシック" w:hint="eastAsia"/>
              </w:rPr>
              <w:t>サイトに掲載すること。</w:t>
            </w:r>
          </w:p>
          <w:p w14:paraId="34620583" w14:textId="05FE10CD" w:rsidR="00056E1E" w:rsidRDefault="00056E1E" w:rsidP="00E60771">
            <w:pPr>
              <w:pStyle w:val="a9"/>
              <w:ind w:left="368" w:hangingChars="200" w:hanging="368"/>
              <w:rPr>
                <w:rFonts w:ascii="ＭＳ ゴシック" w:hAnsi="ＭＳ ゴシック"/>
              </w:rPr>
            </w:pPr>
            <w:r>
              <w:rPr>
                <w:rFonts w:ascii="ＭＳ ゴシック" w:hAnsi="ＭＳ ゴシック" w:hint="eastAsia"/>
              </w:rPr>
              <w:t xml:space="preserve">　（１）事業所等において、毎日、又は定められた日に、予め希望した利用者等に対して、利用者等が選定する特別な食事の提供をおこなえること。</w:t>
            </w:r>
          </w:p>
          <w:p w14:paraId="7ED732A7" w14:textId="317C9E03" w:rsidR="00056E1E" w:rsidRDefault="00056E1E" w:rsidP="00E60771">
            <w:pPr>
              <w:pStyle w:val="a9"/>
              <w:ind w:left="368" w:hangingChars="200" w:hanging="368"/>
              <w:rPr>
                <w:rFonts w:ascii="ＭＳ ゴシック" w:hAnsi="ＭＳ ゴシック"/>
              </w:rPr>
            </w:pPr>
            <w:r>
              <w:rPr>
                <w:rFonts w:ascii="ＭＳ ゴシック" w:hAnsi="ＭＳ ゴシック" w:hint="eastAsia"/>
              </w:rPr>
              <w:t xml:space="preserve">　（２）特別な食事の内容及び料金</w:t>
            </w:r>
          </w:p>
          <w:p w14:paraId="09CAB277" w14:textId="65076290" w:rsidR="00056E1E" w:rsidRPr="009543FA" w:rsidRDefault="00056E1E" w:rsidP="003D1F34">
            <w:pPr>
              <w:pStyle w:val="a9"/>
              <w:ind w:left="368" w:hangingChars="200" w:hanging="368"/>
              <w:rPr>
                <w:rFonts w:ascii="ＭＳ ゴシック" w:hAnsi="ＭＳ ゴシック"/>
              </w:rPr>
            </w:pPr>
            <w:r>
              <w:rPr>
                <w:rFonts w:ascii="ＭＳ ゴシック" w:hAnsi="ＭＳ ゴシック" w:hint="eastAsia"/>
              </w:rPr>
              <w:t xml:space="preserve">　２　居住、滞在及び宿泊並びに食事の提供に係る利用料について、その具体的内容、金額の設定及び変更に関し、運営規程への記載を行うとともに、事業所等の見やすい場所に</w:t>
            </w:r>
            <w:r w:rsidR="00A21F42">
              <w:rPr>
                <w:rFonts w:ascii="ＭＳ ゴシック" w:hAnsi="ＭＳ ゴシック" w:hint="eastAsia"/>
              </w:rPr>
              <w:t>掲示し、かつ、ウェブサイトへの</w:t>
            </w:r>
            <w:r w:rsidR="002E3634">
              <w:rPr>
                <w:rFonts w:ascii="ＭＳ ゴシック" w:hAnsi="ＭＳ ゴシック" w:hint="eastAsia"/>
              </w:rPr>
              <w:t>掲載を行うこと。</w:t>
            </w:r>
          </w:p>
        </w:tc>
        <w:tc>
          <w:tcPr>
            <w:tcW w:w="446" w:type="dxa"/>
          </w:tcPr>
          <w:p w14:paraId="5C44705B"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8973D2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6FAEED3" w14:textId="6D120929"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7176C83D" w14:textId="3901698E" w:rsidR="002A22BD" w:rsidRPr="009543FA" w:rsidRDefault="00902FF5" w:rsidP="003D1F34">
            <w:pPr>
              <w:pStyle w:val="a9"/>
              <w:ind w:left="184" w:hangingChars="100" w:hanging="184"/>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掲示でない場合は代替方法確認</w:t>
            </w:r>
          </w:p>
          <w:p w14:paraId="29772760" w14:textId="77777777" w:rsidR="00902FF5" w:rsidRDefault="00902FF5" w:rsidP="002A22BD">
            <w:pPr>
              <w:rPr>
                <w:rFonts w:ascii="ＭＳ ゴシック" w:eastAsia="ＭＳ ゴシック" w:hAnsi="ＭＳ ゴシック"/>
                <w:color w:val="000000"/>
                <w:szCs w:val="18"/>
              </w:rPr>
            </w:pPr>
          </w:p>
          <w:p w14:paraId="1E75E758" w14:textId="77777777" w:rsidR="002A22BD"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苦情対応方法も掲示されているか（窓口として関係区役所・国保連の記載あるか）</w:t>
            </w:r>
          </w:p>
          <w:p w14:paraId="1D1D9D04" w14:textId="77777777" w:rsidR="00902FF5" w:rsidRDefault="00902FF5" w:rsidP="002A22BD">
            <w:pPr>
              <w:rPr>
                <w:rFonts w:ascii="ＭＳ ゴシック" w:eastAsia="ＭＳ ゴシック" w:hAnsi="ＭＳ ゴシック"/>
                <w:szCs w:val="18"/>
              </w:rPr>
            </w:pPr>
          </w:p>
          <w:p w14:paraId="4F57CE39" w14:textId="77777777" w:rsidR="00902FF5" w:rsidRDefault="00902FF5" w:rsidP="002A22BD">
            <w:pPr>
              <w:rPr>
                <w:rFonts w:ascii="ＭＳ ゴシック" w:eastAsia="ＭＳ ゴシック" w:hAnsi="ＭＳ ゴシック"/>
                <w:szCs w:val="18"/>
              </w:rPr>
            </w:pPr>
            <w:r>
              <w:rPr>
                <w:rFonts w:ascii="ＭＳ ゴシック" w:eastAsia="ＭＳ ゴシック" w:hAnsi="ＭＳ ゴシック" w:hint="eastAsia"/>
                <w:szCs w:val="18"/>
              </w:rPr>
              <w:t>掲載先：</w:t>
            </w:r>
          </w:p>
          <w:p w14:paraId="70BFF347" w14:textId="77777777" w:rsidR="00E27A1F" w:rsidRDefault="00E27A1F" w:rsidP="002A22BD">
            <w:pPr>
              <w:rPr>
                <w:rFonts w:ascii="ＭＳ ゴシック" w:eastAsia="ＭＳ ゴシック" w:hAnsi="ＭＳ ゴシック"/>
                <w:szCs w:val="18"/>
              </w:rPr>
            </w:pPr>
          </w:p>
          <w:p w14:paraId="7D0CE1EB" w14:textId="77777777" w:rsidR="00E27A1F" w:rsidRDefault="00E27A1F" w:rsidP="002A22BD">
            <w:pPr>
              <w:rPr>
                <w:rFonts w:ascii="ＭＳ ゴシック" w:eastAsia="ＭＳ ゴシック" w:hAnsi="ＭＳ ゴシック"/>
                <w:szCs w:val="18"/>
              </w:rPr>
            </w:pPr>
          </w:p>
          <w:p w14:paraId="326F6F92" w14:textId="77777777" w:rsidR="00E27A1F" w:rsidRDefault="00E27A1F" w:rsidP="002A22BD">
            <w:pPr>
              <w:rPr>
                <w:rFonts w:ascii="ＭＳ ゴシック" w:eastAsia="ＭＳ ゴシック" w:hAnsi="ＭＳ ゴシック"/>
                <w:szCs w:val="18"/>
              </w:rPr>
            </w:pPr>
          </w:p>
          <w:p w14:paraId="4A1EED59" w14:textId="77777777" w:rsidR="00E27A1F" w:rsidRDefault="00E27A1F" w:rsidP="002A22BD">
            <w:pPr>
              <w:rPr>
                <w:rFonts w:ascii="ＭＳ ゴシック" w:eastAsia="ＭＳ ゴシック" w:hAnsi="ＭＳ ゴシック"/>
                <w:szCs w:val="18"/>
              </w:rPr>
            </w:pPr>
          </w:p>
          <w:p w14:paraId="2EFE056B" w14:textId="77777777" w:rsidR="00E27A1F" w:rsidRDefault="00E27A1F" w:rsidP="002A22BD">
            <w:pPr>
              <w:rPr>
                <w:rFonts w:ascii="ＭＳ ゴシック" w:eastAsia="ＭＳ ゴシック" w:hAnsi="ＭＳ ゴシック"/>
                <w:szCs w:val="18"/>
              </w:rPr>
            </w:pPr>
          </w:p>
          <w:p w14:paraId="67B9E5C5" w14:textId="77777777" w:rsidR="00E27A1F" w:rsidRDefault="00E27A1F" w:rsidP="002A22BD">
            <w:pPr>
              <w:rPr>
                <w:rFonts w:ascii="ＭＳ ゴシック" w:eastAsia="ＭＳ ゴシック" w:hAnsi="ＭＳ ゴシック"/>
                <w:szCs w:val="18"/>
              </w:rPr>
            </w:pPr>
          </w:p>
          <w:p w14:paraId="522A0334" w14:textId="77777777" w:rsidR="00E27A1F" w:rsidRDefault="00E27A1F" w:rsidP="002A22BD">
            <w:pPr>
              <w:rPr>
                <w:rFonts w:ascii="ＭＳ ゴシック" w:eastAsia="ＭＳ ゴシック" w:hAnsi="ＭＳ ゴシック"/>
                <w:szCs w:val="18"/>
              </w:rPr>
            </w:pPr>
          </w:p>
          <w:p w14:paraId="4997DF8C" w14:textId="77777777" w:rsidR="00E27A1F" w:rsidRDefault="00E27A1F" w:rsidP="002A22BD">
            <w:pPr>
              <w:rPr>
                <w:rFonts w:ascii="ＭＳ ゴシック" w:eastAsia="ＭＳ ゴシック" w:hAnsi="ＭＳ ゴシック"/>
                <w:szCs w:val="18"/>
              </w:rPr>
            </w:pPr>
          </w:p>
          <w:p w14:paraId="47EF9B7D" w14:textId="77777777" w:rsidR="00E27A1F" w:rsidRDefault="00E27A1F" w:rsidP="002A22BD">
            <w:pPr>
              <w:rPr>
                <w:rFonts w:ascii="ＭＳ ゴシック" w:eastAsia="ＭＳ ゴシック" w:hAnsi="ＭＳ ゴシック"/>
                <w:szCs w:val="18"/>
              </w:rPr>
            </w:pPr>
          </w:p>
          <w:p w14:paraId="2AB902DF" w14:textId="77777777" w:rsidR="00E27A1F" w:rsidRDefault="00E27A1F" w:rsidP="002A22BD">
            <w:pPr>
              <w:rPr>
                <w:rFonts w:ascii="ＭＳ ゴシック" w:eastAsia="ＭＳ ゴシック" w:hAnsi="ＭＳ ゴシック"/>
                <w:szCs w:val="18"/>
              </w:rPr>
            </w:pPr>
          </w:p>
          <w:p w14:paraId="78694785" w14:textId="77777777" w:rsidR="00E27A1F" w:rsidRDefault="00E27A1F" w:rsidP="002A22BD">
            <w:pPr>
              <w:rPr>
                <w:rFonts w:ascii="ＭＳ ゴシック" w:eastAsia="ＭＳ ゴシック" w:hAnsi="ＭＳ ゴシック"/>
                <w:szCs w:val="18"/>
              </w:rPr>
            </w:pPr>
          </w:p>
          <w:p w14:paraId="15AA3EA3" w14:textId="77777777" w:rsidR="00E27A1F" w:rsidRDefault="00E27A1F" w:rsidP="002A22BD">
            <w:pPr>
              <w:rPr>
                <w:rFonts w:ascii="ＭＳ ゴシック" w:eastAsia="ＭＳ ゴシック" w:hAnsi="ＭＳ ゴシック"/>
                <w:szCs w:val="18"/>
              </w:rPr>
            </w:pPr>
          </w:p>
          <w:p w14:paraId="6F86DDF4" w14:textId="77777777" w:rsidR="00E27A1F" w:rsidRDefault="00E27A1F" w:rsidP="002A22BD">
            <w:pPr>
              <w:rPr>
                <w:rFonts w:ascii="ＭＳ ゴシック" w:eastAsia="ＭＳ ゴシック" w:hAnsi="ＭＳ ゴシック"/>
                <w:szCs w:val="18"/>
              </w:rPr>
            </w:pPr>
          </w:p>
          <w:p w14:paraId="58BE31B4" w14:textId="77777777" w:rsidR="00E27A1F" w:rsidRDefault="00E27A1F" w:rsidP="002A22BD">
            <w:pPr>
              <w:rPr>
                <w:rFonts w:ascii="ＭＳ ゴシック" w:eastAsia="ＭＳ ゴシック" w:hAnsi="ＭＳ ゴシック"/>
                <w:szCs w:val="18"/>
              </w:rPr>
            </w:pPr>
          </w:p>
          <w:p w14:paraId="0915E0F6" w14:textId="77777777" w:rsidR="00E27A1F" w:rsidRDefault="00E27A1F" w:rsidP="002A22BD">
            <w:pPr>
              <w:rPr>
                <w:rFonts w:ascii="ＭＳ ゴシック" w:eastAsia="ＭＳ ゴシック" w:hAnsi="ＭＳ ゴシック"/>
                <w:szCs w:val="18"/>
              </w:rPr>
            </w:pPr>
          </w:p>
          <w:p w14:paraId="41603187" w14:textId="77777777" w:rsidR="00E27A1F" w:rsidRDefault="00E27A1F" w:rsidP="002A22BD">
            <w:pPr>
              <w:rPr>
                <w:rFonts w:ascii="ＭＳ ゴシック" w:eastAsia="ＭＳ ゴシック" w:hAnsi="ＭＳ ゴシック"/>
                <w:szCs w:val="18"/>
              </w:rPr>
            </w:pPr>
          </w:p>
          <w:p w14:paraId="460116BB" w14:textId="77777777" w:rsidR="00E27A1F" w:rsidRDefault="00E27A1F" w:rsidP="002A22BD">
            <w:pPr>
              <w:rPr>
                <w:rFonts w:ascii="ＭＳ ゴシック" w:eastAsia="ＭＳ ゴシック" w:hAnsi="ＭＳ ゴシック"/>
                <w:szCs w:val="18"/>
              </w:rPr>
            </w:pPr>
          </w:p>
          <w:p w14:paraId="39B41567" w14:textId="77777777" w:rsidR="00E27A1F" w:rsidRDefault="00E27A1F" w:rsidP="002A22BD">
            <w:pPr>
              <w:rPr>
                <w:rFonts w:ascii="ＭＳ ゴシック" w:eastAsia="ＭＳ ゴシック" w:hAnsi="ＭＳ ゴシック"/>
                <w:szCs w:val="18"/>
              </w:rPr>
            </w:pPr>
          </w:p>
          <w:p w14:paraId="1260EB70" w14:textId="77777777" w:rsidR="00E27A1F" w:rsidRDefault="00E27A1F" w:rsidP="002A22BD">
            <w:pPr>
              <w:rPr>
                <w:rFonts w:ascii="ＭＳ ゴシック" w:eastAsia="ＭＳ ゴシック" w:hAnsi="ＭＳ ゴシック"/>
                <w:szCs w:val="18"/>
              </w:rPr>
            </w:pPr>
          </w:p>
          <w:p w14:paraId="28386FDE" w14:textId="77777777" w:rsidR="00E27A1F" w:rsidRDefault="00E27A1F" w:rsidP="002A22BD">
            <w:pPr>
              <w:rPr>
                <w:rFonts w:ascii="ＭＳ ゴシック" w:eastAsia="ＭＳ ゴシック" w:hAnsi="ＭＳ ゴシック"/>
                <w:szCs w:val="18"/>
              </w:rPr>
            </w:pPr>
          </w:p>
          <w:p w14:paraId="60BC4F6B" w14:textId="77777777" w:rsidR="00E27A1F" w:rsidRDefault="00E27A1F" w:rsidP="002A22BD">
            <w:pPr>
              <w:rPr>
                <w:rFonts w:ascii="ＭＳ ゴシック" w:eastAsia="ＭＳ ゴシック" w:hAnsi="ＭＳ ゴシック"/>
                <w:szCs w:val="18"/>
              </w:rPr>
            </w:pPr>
          </w:p>
          <w:p w14:paraId="2D786996" w14:textId="77777777" w:rsidR="00E27A1F" w:rsidRDefault="00E27A1F" w:rsidP="002A22BD">
            <w:pPr>
              <w:rPr>
                <w:rFonts w:ascii="ＭＳ ゴシック" w:eastAsia="ＭＳ ゴシック" w:hAnsi="ＭＳ ゴシック"/>
                <w:szCs w:val="18"/>
              </w:rPr>
            </w:pPr>
          </w:p>
          <w:p w14:paraId="2431B22B" w14:textId="77777777" w:rsidR="00E27A1F" w:rsidRDefault="00E27A1F" w:rsidP="002A22BD">
            <w:pPr>
              <w:rPr>
                <w:rFonts w:ascii="ＭＳ ゴシック" w:eastAsia="ＭＳ ゴシック" w:hAnsi="ＭＳ ゴシック"/>
                <w:szCs w:val="18"/>
              </w:rPr>
            </w:pPr>
          </w:p>
          <w:p w14:paraId="32AF7B38" w14:textId="77777777" w:rsidR="00E27A1F" w:rsidRDefault="00E27A1F" w:rsidP="002A22BD">
            <w:pPr>
              <w:rPr>
                <w:rFonts w:ascii="ＭＳ ゴシック" w:eastAsia="ＭＳ ゴシック" w:hAnsi="ＭＳ ゴシック"/>
                <w:szCs w:val="18"/>
              </w:rPr>
            </w:pPr>
          </w:p>
          <w:p w14:paraId="37007C79" w14:textId="77777777" w:rsidR="00E27A1F" w:rsidRDefault="00E27A1F" w:rsidP="002A22BD">
            <w:pPr>
              <w:rPr>
                <w:rFonts w:ascii="ＭＳ ゴシック" w:eastAsia="ＭＳ ゴシック" w:hAnsi="ＭＳ ゴシック"/>
                <w:szCs w:val="18"/>
              </w:rPr>
            </w:pPr>
          </w:p>
          <w:p w14:paraId="1B294AFA" w14:textId="77777777" w:rsidR="00E27A1F" w:rsidRDefault="00E27A1F" w:rsidP="002A22BD">
            <w:pPr>
              <w:rPr>
                <w:rFonts w:ascii="ＭＳ ゴシック" w:eastAsia="ＭＳ ゴシック" w:hAnsi="ＭＳ ゴシック"/>
                <w:szCs w:val="18"/>
              </w:rPr>
            </w:pPr>
          </w:p>
          <w:p w14:paraId="75F07661" w14:textId="77777777" w:rsidR="00E27A1F" w:rsidRDefault="00E27A1F" w:rsidP="002A22BD">
            <w:pPr>
              <w:rPr>
                <w:rFonts w:ascii="ＭＳ ゴシック" w:eastAsia="ＭＳ ゴシック" w:hAnsi="ＭＳ ゴシック"/>
                <w:szCs w:val="18"/>
              </w:rPr>
            </w:pPr>
          </w:p>
          <w:p w14:paraId="33540356" w14:textId="77777777" w:rsidR="00E27A1F" w:rsidRDefault="00E27A1F" w:rsidP="002A22BD">
            <w:pPr>
              <w:rPr>
                <w:rFonts w:ascii="ＭＳ ゴシック" w:eastAsia="ＭＳ ゴシック" w:hAnsi="ＭＳ ゴシック"/>
                <w:szCs w:val="18"/>
              </w:rPr>
            </w:pPr>
          </w:p>
          <w:p w14:paraId="5409EDCB" w14:textId="7F3F0C44" w:rsidR="00E27A1F" w:rsidRDefault="00E27A1F" w:rsidP="002A22BD">
            <w:pPr>
              <w:rPr>
                <w:rFonts w:ascii="ＭＳ ゴシック" w:eastAsia="ＭＳ ゴシック" w:hAnsi="ＭＳ ゴシック"/>
                <w:szCs w:val="18"/>
              </w:rPr>
            </w:pPr>
            <w:r w:rsidRPr="00E27A1F">
              <w:rPr>
                <w:rFonts w:ascii="ＭＳ ゴシック" w:eastAsia="ＭＳ ゴシック" w:hAnsi="ＭＳ ゴシック" w:hint="eastAsia"/>
                <w:szCs w:val="18"/>
              </w:rPr>
              <w:t>令和７年３月３１日までは努力義務（経過措置）</w:t>
            </w:r>
          </w:p>
          <w:p w14:paraId="0ADFFB05" w14:textId="77777777" w:rsidR="00E27A1F" w:rsidRDefault="00E27A1F" w:rsidP="002A22BD">
            <w:pPr>
              <w:rPr>
                <w:rFonts w:ascii="ＭＳ ゴシック" w:eastAsia="ＭＳ ゴシック" w:hAnsi="ＭＳ ゴシック"/>
                <w:szCs w:val="18"/>
              </w:rPr>
            </w:pPr>
          </w:p>
          <w:p w14:paraId="6E659C66" w14:textId="1BF46C00" w:rsidR="00E27A1F" w:rsidRPr="009543FA" w:rsidRDefault="00E27A1F" w:rsidP="002A22BD">
            <w:pPr>
              <w:rPr>
                <w:rFonts w:ascii="ＭＳ ゴシック" w:eastAsia="ＭＳ ゴシック" w:hAnsi="ＭＳ ゴシック"/>
                <w:szCs w:val="18"/>
              </w:rPr>
            </w:pPr>
          </w:p>
        </w:tc>
      </w:tr>
      <w:tr w:rsidR="002A22BD" w:rsidRPr="009543FA" w14:paraId="0B7001DD" w14:textId="77777777" w:rsidTr="00355865">
        <w:tc>
          <w:tcPr>
            <w:tcW w:w="1560" w:type="dxa"/>
          </w:tcPr>
          <w:p w14:paraId="586CB868" w14:textId="231728BA" w:rsidR="002A22BD" w:rsidRPr="009543FA" w:rsidRDefault="007539D5" w:rsidP="002A22BD">
            <w:pPr>
              <w:rPr>
                <w:rFonts w:ascii="ＭＳ ゴシック" w:eastAsia="ＭＳ ゴシック" w:hAnsi="ＭＳ ゴシック"/>
                <w:szCs w:val="18"/>
              </w:rPr>
            </w:pPr>
            <w:r>
              <w:rPr>
                <w:rFonts w:ascii="ＭＳ ゴシック" w:eastAsia="ＭＳ ゴシック" w:hAnsi="ＭＳ ゴシック"/>
                <w:color w:val="000000"/>
                <w:szCs w:val="18"/>
              </w:rPr>
              <w:t>3</w:t>
            </w:r>
            <w:r w:rsidR="00DA4524">
              <w:rPr>
                <w:rFonts w:ascii="ＭＳ ゴシック" w:eastAsia="ＭＳ ゴシック" w:hAnsi="ＭＳ ゴシック"/>
                <w:color w:val="000000"/>
                <w:szCs w:val="18"/>
              </w:rPr>
              <w:t>1</w:t>
            </w:r>
            <w:r w:rsidR="002A22BD" w:rsidRPr="009543FA">
              <w:rPr>
                <w:rFonts w:ascii="ＭＳ ゴシック" w:eastAsia="ＭＳ ゴシック" w:hAnsi="ＭＳ ゴシック" w:hint="eastAsia"/>
                <w:color w:val="000000"/>
                <w:szCs w:val="18"/>
              </w:rPr>
              <w:t xml:space="preserve">　秘密保持等</w:t>
            </w:r>
          </w:p>
        </w:tc>
        <w:tc>
          <w:tcPr>
            <w:tcW w:w="6027" w:type="dxa"/>
          </w:tcPr>
          <w:p w14:paraId="45606B50"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従業者は、正当な理由がなく、その業務上知り得た利用者又はその家族の秘密を漏らしていないか。</w:t>
            </w:r>
            <w:r w:rsidRPr="009543FA">
              <w:rPr>
                <w:rFonts w:ascii="ＭＳ ゴシック" w:hAnsi="ＭＳ ゴシック" w:hint="eastAsia"/>
                <w:color w:val="000000"/>
                <w:w w:val="50"/>
              </w:rPr>
              <w:t>◆平1１厚令３７第３３条第１項準用</w:t>
            </w:r>
          </w:p>
          <w:p w14:paraId="1F01A366"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1CE63089"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事業者は、従業者であった者が、正当な理由がなく、その業務上知り得た利用者又はその家族の秘密を漏らすことがないよう、必要な措置を講じているか。</w:t>
            </w:r>
            <w:r w:rsidRPr="009543FA">
              <w:rPr>
                <w:rFonts w:ascii="ＭＳ ゴシック" w:hAnsi="ＭＳ ゴシック" w:hint="eastAsia"/>
                <w:color w:val="000000"/>
                <w:w w:val="50"/>
              </w:rPr>
              <w:t>◆平1１厚令３７第３３条第２項準用</w:t>
            </w:r>
          </w:p>
          <w:p w14:paraId="5A15DF07" w14:textId="1414AFA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具体的には、従業者でなくなった後においても秘密を保持すべき旨を従業者の雇用契約時に取り決め、例えば違約金についての定めをして置くなどの措置を講ずべきこと。</w:t>
            </w:r>
            <w:r w:rsidRPr="009543FA">
              <w:rPr>
                <w:rFonts w:ascii="ＭＳ ゴシック" w:hAnsi="ＭＳ ゴシック" w:hint="eastAsia"/>
                <w:color w:val="000000"/>
                <w:w w:val="50"/>
              </w:rPr>
              <w:t>◆平1１老企２５第３の一３（２５）②準用</w:t>
            </w:r>
          </w:p>
          <w:p w14:paraId="1419F526"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予め違約金の額を定めておくことは労働基準法第１６条に抵触するため、違約金について定める場合には、現実に生じた損害について賠償を請求する旨の定めとすること。</w:t>
            </w:r>
          </w:p>
          <w:p w14:paraId="42DE71F8" w14:textId="77777777" w:rsidR="002A22BD" w:rsidRPr="009543FA" w:rsidRDefault="002A22BD" w:rsidP="002A22BD">
            <w:pPr>
              <w:rPr>
                <w:rFonts w:ascii="ＭＳ ゴシック" w:eastAsia="ＭＳ ゴシック" w:hAnsi="ＭＳ ゴシック"/>
                <w:color w:val="000000"/>
                <w:szCs w:val="18"/>
              </w:rPr>
            </w:pPr>
          </w:p>
          <w:p w14:paraId="6AC715A7"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サービス担当者会議等において、利用者の個人情報を用いる場合は利用者の同意を、利用者の家族の個人情報を用いる場合は当該家族の同意を、あらかじめ文書により得ているか。</w:t>
            </w:r>
            <w:r w:rsidRPr="009543FA">
              <w:rPr>
                <w:rFonts w:ascii="ＭＳ ゴシック" w:hAnsi="ＭＳ ゴシック" w:hint="eastAsia"/>
                <w:color w:val="000000"/>
                <w:w w:val="50"/>
              </w:rPr>
              <w:t>◆平1１厚令３７第３３条第３項準用</w:t>
            </w:r>
          </w:p>
          <w:p w14:paraId="10C83E64" w14:textId="7E7D104B" w:rsidR="002A22BD" w:rsidRPr="009543FA" w:rsidRDefault="002A22BD" w:rsidP="002A22BD">
            <w:pPr>
              <w:pStyle w:val="a9"/>
              <w:ind w:leftChars="98" w:left="176"/>
              <w:rPr>
                <w:rFonts w:ascii="ＭＳ ゴシック" w:hAnsi="ＭＳ ゴシック"/>
              </w:rPr>
            </w:pPr>
            <w:r w:rsidRPr="009543FA">
              <w:rPr>
                <w:rFonts w:ascii="ＭＳ ゴシック" w:hAnsi="ＭＳ ゴシック" w:hint="eastAsia"/>
                <w:color w:val="000000"/>
              </w:rPr>
              <w:t>◎　この同意は、サービス提供開始時に利用者及びその家族から包括的な同意を得ておくことで足りる。</w:t>
            </w:r>
            <w:r w:rsidRPr="009543FA">
              <w:rPr>
                <w:rFonts w:ascii="ＭＳ ゴシック" w:hAnsi="ＭＳ ゴシック" w:hint="eastAsia"/>
                <w:color w:val="000000"/>
                <w:w w:val="50"/>
              </w:rPr>
              <w:t>◆平1１老企２５第３の一３（２５）③準用</w:t>
            </w:r>
          </w:p>
        </w:tc>
        <w:tc>
          <w:tcPr>
            <w:tcW w:w="446" w:type="dxa"/>
          </w:tcPr>
          <w:p w14:paraId="71E794D3"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C45577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C7E4236" w14:textId="6B3950F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03B0D1A" w14:textId="57A30C4C" w:rsidR="002A22BD" w:rsidRPr="009543FA" w:rsidRDefault="00E27A1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従業者への周知方法</w:t>
            </w:r>
          </w:p>
          <w:p w14:paraId="2FBDB83C" w14:textId="77777777" w:rsidR="00E27A1F" w:rsidRDefault="00E27A1F" w:rsidP="002A22BD">
            <w:pPr>
              <w:pStyle w:val="a9"/>
              <w:wordWrap/>
              <w:rPr>
                <w:rFonts w:ascii="ＭＳ ゴシック" w:hAnsi="ＭＳ ゴシック"/>
                <w:color w:val="000000"/>
              </w:rPr>
            </w:pPr>
          </w:p>
          <w:p w14:paraId="44725059" w14:textId="15A89AD6" w:rsidR="002A22BD" w:rsidRPr="009543FA" w:rsidRDefault="00E27A1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就業規則等確認</w:t>
            </w:r>
          </w:p>
          <w:p w14:paraId="70813F1F" w14:textId="77777777" w:rsidR="002A22BD" w:rsidRPr="009543FA" w:rsidRDefault="002A22BD" w:rsidP="002A22BD">
            <w:pPr>
              <w:pStyle w:val="a9"/>
              <w:wordWrap/>
              <w:rPr>
                <w:rFonts w:ascii="ＭＳ ゴシック" w:hAnsi="ＭＳ ゴシック"/>
                <w:color w:val="000000"/>
                <w:spacing w:val="0"/>
              </w:rPr>
            </w:pPr>
          </w:p>
          <w:p w14:paraId="295F6B7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講じた措置の内容</w:t>
            </w:r>
          </w:p>
          <w:p w14:paraId="4CAAA0F3" w14:textId="77777777" w:rsidR="002A22BD" w:rsidRPr="009543FA" w:rsidRDefault="002A22BD" w:rsidP="002A22BD">
            <w:pPr>
              <w:rPr>
                <w:rFonts w:ascii="ＭＳ ゴシック" w:eastAsia="ＭＳ ゴシック" w:hAnsi="ＭＳ ゴシック"/>
                <w:color w:val="000000"/>
                <w:szCs w:val="18"/>
              </w:rPr>
            </w:pPr>
          </w:p>
          <w:p w14:paraId="48ED799F" w14:textId="77777777" w:rsidR="002A22BD" w:rsidRPr="009543FA" w:rsidRDefault="002A22BD" w:rsidP="002A22BD">
            <w:pPr>
              <w:rPr>
                <w:rFonts w:ascii="ＭＳ ゴシック" w:eastAsia="ＭＳ ゴシック" w:hAnsi="ＭＳ ゴシック"/>
                <w:color w:val="000000"/>
                <w:szCs w:val="18"/>
              </w:rPr>
            </w:pPr>
          </w:p>
          <w:p w14:paraId="595F9F74" w14:textId="77777777" w:rsidR="002A22BD" w:rsidRPr="009543FA" w:rsidRDefault="002A22BD" w:rsidP="002A22BD">
            <w:pPr>
              <w:rPr>
                <w:rFonts w:ascii="ＭＳ ゴシック" w:eastAsia="ＭＳ ゴシック" w:hAnsi="ＭＳ ゴシック"/>
                <w:color w:val="000000"/>
                <w:szCs w:val="18"/>
              </w:rPr>
            </w:pPr>
          </w:p>
          <w:p w14:paraId="4475050D" w14:textId="77777777" w:rsidR="002A22BD" w:rsidRPr="009543FA" w:rsidRDefault="002A22BD" w:rsidP="002A22BD">
            <w:pPr>
              <w:rPr>
                <w:rFonts w:ascii="ＭＳ ゴシック" w:eastAsia="ＭＳ ゴシック" w:hAnsi="ＭＳ ゴシック"/>
                <w:color w:val="000000"/>
                <w:szCs w:val="18"/>
              </w:rPr>
            </w:pPr>
          </w:p>
          <w:p w14:paraId="584F8A61" w14:textId="77777777" w:rsidR="002A22BD" w:rsidRPr="009543FA" w:rsidRDefault="002A22BD" w:rsidP="002A22BD">
            <w:pPr>
              <w:rPr>
                <w:rFonts w:ascii="ＭＳ ゴシック" w:eastAsia="ＭＳ ゴシック" w:hAnsi="ＭＳ ゴシック"/>
                <w:color w:val="000000"/>
                <w:szCs w:val="18"/>
              </w:rPr>
            </w:pPr>
          </w:p>
          <w:p w14:paraId="7E7C9017" w14:textId="77777777" w:rsidR="002A22BD" w:rsidRPr="009543FA" w:rsidRDefault="002A22BD" w:rsidP="002A22BD">
            <w:pPr>
              <w:rPr>
                <w:rFonts w:ascii="ＭＳ ゴシック" w:eastAsia="ＭＳ ゴシック" w:hAnsi="ＭＳ ゴシック"/>
                <w:color w:val="000000"/>
                <w:szCs w:val="18"/>
              </w:rPr>
            </w:pPr>
          </w:p>
          <w:p w14:paraId="0BB0AEEE" w14:textId="77777777" w:rsidR="002A22BD" w:rsidRPr="009543FA" w:rsidRDefault="002A22BD" w:rsidP="002A22BD">
            <w:pPr>
              <w:rPr>
                <w:rFonts w:ascii="ＭＳ ゴシック" w:eastAsia="ＭＳ ゴシック" w:hAnsi="ＭＳ ゴシック"/>
                <w:color w:val="000000"/>
                <w:szCs w:val="18"/>
              </w:rPr>
            </w:pPr>
          </w:p>
          <w:p w14:paraId="4A515A07" w14:textId="4A823053" w:rsidR="00E27A1F" w:rsidRDefault="00E27A1F"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□ご家族からの</w:t>
            </w:r>
            <w:r w:rsidR="002A22BD" w:rsidRPr="009543FA">
              <w:rPr>
                <w:rFonts w:ascii="ＭＳ ゴシック" w:eastAsia="ＭＳ ゴシック" w:hAnsi="ＭＳ ゴシック" w:hint="eastAsia"/>
                <w:color w:val="000000"/>
                <w:szCs w:val="18"/>
              </w:rPr>
              <w:t>同意文書</w:t>
            </w:r>
            <w:r>
              <w:rPr>
                <w:rFonts w:ascii="ＭＳ ゴシック" w:eastAsia="ＭＳ ゴシック" w:hAnsi="ＭＳ ゴシック" w:hint="eastAsia"/>
                <w:color w:val="000000"/>
                <w:szCs w:val="18"/>
              </w:rPr>
              <w:t xml:space="preserve">　</w:t>
            </w:r>
          </w:p>
          <w:p w14:paraId="47FE8CE5" w14:textId="708C1D6A" w:rsidR="002A22BD" w:rsidRPr="009543FA" w:rsidRDefault="002A22BD" w:rsidP="003D1F34">
            <w:pPr>
              <w:ind w:firstLineChars="100" w:firstLine="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確認</w:t>
            </w:r>
          </w:p>
        </w:tc>
      </w:tr>
      <w:tr w:rsidR="002A22BD" w:rsidRPr="009543FA" w14:paraId="7FEA6BF2" w14:textId="77777777" w:rsidTr="00355865">
        <w:tc>
          <w:tcPr>
            <w:tcW w:w="1560" w:type="dxa"/>
          </w:tcPr>
          <w:p w14:paraId="33F86FB3" w14:textId="73661C7E" w:rsidR="002A22BD" w:rsidRPr="009543FA" w:rsidRDefault="007539D5" w:rsidP="002A22BD">
            <w:pPr>
              <w:ind w:left="180" w:hangingChars="100" w:hanging="180"/>
              <w:rPr>
                <w:rFonts w:ascii="ＭＳ ゴシック" w:eastAsia="ＭＳ ゴシック" w:hAnsi="ＭＳ ゴシック"/>
                <w:szCs w:val="18"/>
              </w:rPr>
            </w:pPr>
            <w:r>
              <w:rPr>
                <w:rFonts w:ascii="ＭＳ ゴシック" w:eastAsia="ＭＳ ゴシック" w:hAnsi="ＭＳ ゴシック"/>
                <w:color w:val="000000"/>
                <w:szCs w:val="18"/>
              </w:rPr>
              <w:t>3</w:t>
            </w:r>
            <w:r w:rsidR="00DA4524">
              <w:rPr>
                <w:rFonts w:ascii="ＭＳ ゴシック" w:eastAsia="ＭＳ ゴシック" w:hAnsi="ＭＳ ゴシック"/>
                <w:color w:val="000000"/>
                <w:szCs w:val="18"/>
              </w:rPr>
              <w:t>2</w:t>
            </w:r>
            <w:r w:rsidR="002A22BD" w:rsidRPr="009543FA">
              <w:rPr>
                <w:rFonts w:ascii="ＭＳ ゴシック" w:eastAsia="ＭＳ ゴシック" w:hAnsi="ＭＳ ゴシック" w:hint="eastAsia"/>
                <w:color w:val="000000"/>
                <w:szCs w:val="18"/>
              </w:rPr>
              <w:t xml:space="preserve">　居宅介護支</w:t>
            </w:r>
            <w:r w:rsidR="002A22BD" w:rsidRPr="009543FA">
              <w:rPr>
                <w:rFonts w:ascii="ＭＳ ゴシック" w:eastAsia="ＭＳ ゴシック" w:hAnsi="ＭＳ ゴシック" w:hint="eastAsia"/>
                <w:color w:val="000000"/>
                <w:szCs w:val="18"/>
              </w:rPr>
              <w:lastRenderedPageBreak/>
              <w:t>援事業者に対する利益供与の禁止</w:t>
            </w:r>
          </w:p>
        </w:tc>
        <w:tc>
          <w:tcPr>
            <w:tcW w:w="6027" w:type="dxa"/>
          </w:tcPr>
          <w:p w14:paraId="7E2C0067" w14:textId="479ED2A6" w:rsidR="002A22BD" w:rsidRPr="009543FA" w:rsidRDefault="002A22BD" w:rsidP="002A22BD">
            <w:pPr>
              <w:spacing w:line="208" w:lineRule="exact"/>
              <w:ind w:left="180" w:hangingChars="100" w:hanging="180"/>
              <w:rPr>
                <w:rFonts w:ascii="ＭＳ ゴシック" w:eastAsia="ＭＳ ゴシック" w:hAnsi="ＭＳ ゴシック"/>
                <w:spacing w:val="2"/>
                <w:szCs w:val="18"/>
              </w:rPr>
            </w:pPr>
            <w:r w:rsidRPr="009543FA">
              <w:rPr>
                <w:rFonts w:ascii="ＭＳ ゴシック" w:eastAsia="ＭＳ ゴシック" w:hAnsi="ＭＳ ゴシック" w:hint="eastAsia"/>
                <w:color w:val="000000"/>
                <w:szCs w:val="18"/>
              </w:rPr>
              <w:lastRenderedPageBreak/>
              <w:t>□　居宅介護支援事業者又はその従業者に対し、利用者に対して特定の</w:t>
            </w:r>
            <w:r w:rsidRPr="009543FA">
              <w:rPr>
                <w:rFonts w:ascii="ＭＳ ゴシック" w:eastAsia="ＭＳ ゴシック" w:hAnsi="ＭＳ ゴシック" w:hint="eastAsia"/>
                <w:color w:val="000000"/>
                <w:szCs w:val="18"/>
              </w:rPr>
              <w:lastRenderedPageBreak/>
              <w:t>事業者によるサービスを利用させることの対償として、金品その他の財産上の利益を供与していないか。</w:t>
            </w:r>
            <w:r w:rsidRPr="009543FA">
              <w:rPr>
                <w:rFonts w:ascii="ＭＳ ゴシック" w:eastAsia="ＭＳ ゴシック" w:hAnsi="ＭＳ ゴシック" w:hint="eastAsia"/>
                <w:color w:val="000000"/>
                <w:w w:val="50"/>
                <w:szCs w:val="18"/>
              </w:rPr>
              <w:t>◆平1１厚令３７第３５条準用</w:t>
            </w:r>
          </w:p>
        </w:tc>
        <w:tc>
          <w:tcPr>
            <w:tcW w:w="446" w:type="dxa"/>
          </w:tcPr>
          <w:p w14:paraId="3D11464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5AC0DDB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w:t>
            </w:r>
          </w:p>
          <w:p w14:paraId="5F287857" w14:textId="3407895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5A440E6E" w14:textId="202D3EE7" w:rsidR="002A22BD" w:rsidRPr="009543FA" w:rsidRDefault="002A22BD" w:rsidP="002A22BD">
            <w:pPr>
              <w:rPr>
                <w:rFonts w:ascii="ＭＳ ゴシック" w:eastAsia="ＭＳ ゴシック" w:hAnsi="ＭＳ ゴシック"/>
                <w:szCs w:val="18"/>
              </w:rPr>
            </w:pPr>
          </w:p>
        </w:tc>
      </w:tr>
      <w:tr w:rsidR="002A22BD" w:rsidRPr="009543FA" w14:paraId="4799AF8F" w14:textId="77777777" w:rsidTr="00355865">
        <w:tc>
          <w:tcPr>
            <w:tcW w:w="1560" w:type="dxa"/>
          </w:tcPr>
          <w:p w14:paraId="76891F02" w14:textId="540EE87C" w:rsidR="002A22BD" w:rsidRPr="009543FA" w:rsidRDefault="007539D5" w:rsidP="002A22BD">
            <w:pPr>
              <w:rPr>
                <w:rFonts w:ascii="ＭＳ ゴシック" w:eastAsia="ＭＳ ゴシック" w:hAnsi="ＭＳ ゴシック"/>
                <w:szCs w:val="18"/>
              </w:rPr>
            </w:pPr>
            <w:r>
              <w:rPr>
                <w:rFonts w:ascii="ＭＳ ゴシック" w:eastAsia="ＭＳ ゴシック" w:hAnsi="ＭＳ ゴシック"/>
                <w:color w:val="000000"/>
                <w:szCs w:val="18"/>
              </w:rPr>
              <w:t>3</w:t>
            </w:r>
            <w:r w:rsidR="00DA4524">
              <w:rPr>
                <w:rFonts w:ascii="ＭＳ ゴシック" w:eastAsia="ＭＳ ゴシック" w:hAnsi="ＭＳ ゴシック"/>
                <w:color w:val="000000"/>
                <w:szCs w:val="18"/>
              </w:rPr>
              <w:t>3</w:t>
            </w:r>
            <w:r w:rsidR="002A22BD" w:rsidRPr="009543FA">
              <w:rPr>
                <w:rFonts w:ascii="ＭＳ ゴシック" w:eastAsia="ＭＳ ゴシック" w:hAnsi="ＭＳ ゴシック" w:hint="eastAsia"/>
                <w:color w:val="000000"/>
                <w:szCs w:val="18"/>
              </w:rPr>
              <w:t xml:space="preserve">　苦情処理</w:t>
            </w:r>
          </w:p>
        </w:tc>
        <w:tc>
          <w:tcPr>
            <w:tcW w:w="6027" w:type="dxa"/>
          </w:tcPr>
          <w:p w14:paraId="516915CA"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提供したサービスに係る利用者及びその家族からの苦情に迅速かつ適切に対応するために、必要な措置を講じているか。</w:t>
            </w:r>
          </w:p>
          <w:p w14:paraId="4775C2D8"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◆平1１厚令３７第３６条第１項準用</w:t>
            </w:r>
          </w:p>
          <w:p w14:paraId="7B5A08CC" w14:textId="5AF9C6EB" w:rsidR="002A22BD" w:rsidRPr="003D1F34" w:rsidRDefault="002A22BD" w:rsidP="00E27A1F">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w:t>
            </w:r>
            <w:r w:rsidR="00E27A1F">
              <w:rPr>
                <w:rFonts w:ascii="ＭＳ ゴシック" w:hAnsi="ＭＳ ゴシック" w:hint="eastAsia"/>
                <w:color w:val="000000"/>
              </w:rPr>
              <w:t>し、</w:t>
            </w:r>
            <w:r w:rsidR="00E27A1F" w:rsidRPr="00E27A1F">
              <w:rPr>
                <w:rFonts w:ascii="ＭＳ ゴシック" w:hAnsi="ＭＳ ゴシック" w:hint="eastAsia"/>
                <w:color w:val="000000"/>
              </w:rPr>
              <w:t>かつウェブサイトに掲載すること等である。なお、ウェブサイトへの掲載に関する取扱いは、本主眼事項第４の</w:t>
            </w:r>
            <w:r w:rsidR="0097032B">
              <w:rPr>
                <w:rFonts w:ascii="ＭＳ ゴシック" w:hAnsi="ＭＳ ゴシック" w:hint="eastAsia"/>
                <w:color w:val="000000"/>
              </w:rPr>
              <w:t>3</w:t>
            </w:r>
            <w:r w:rsidR="0097032B">
              <w:rPr>
                <w:rFonts w:ascii="ＭＳ ゴシック" w:hAnsi="ＭＳ ゴシック"/>
                <w:color w:val="000000"/>
              </w:rPr>
              <w:t>1</w:t>
            </w:r>
            <w:r w:rsidR="00E27A1F" w:rsidRPr="00E27A1F">
              <w:rPr>
                <w:rFonts w:ascii="ＭＳ ゴシック" w:hAnsi="ＭＳ ゴシック" w:hint="eastAsia"/>
                <w:color w:val="000000"/>
              </w:rPr>
              <w:t>に準ずるものとする。</w:t>
            </w:r>
            <w:r w:rsidRPr="009543FA">
              <w:rPr>
                <w:rFonts w:ascii="ＭＳ ゴシック" w:hAnsi="ＭＳ ゴシック" w:hint="eastAsia"/>
                <w:color w:val="000000"/>
                <w:w w:val="50"/>
              </w:rPr>
              <w:t xml:space="preserve">　　　　◆平1１老企２５第３の一３（２８）①準用</w:t>
            </w:r>
          </w:p>
          <w:p w14:paraId="48107BCF"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3B6A9E39"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w:t>
            </w: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苦情を受け付けた場合には、当該苦情の内容等を記録しているか。</w:t>
            </w:r>
          </w:p>
          <w:p w14:paraId="0444CB60" w14:textId="44BE1481"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w w:val="50"/>
              </w:rPr>
              <w:t xml:space="preserve">　　　◆平1</w:t>
            </w:r>
            <w:r w:rsidRPr="009543FA">
              <w:rPr>
                <w:rFonts w:ascii="ＭＳ ゴシック" w:hAnsi="ＭＳ ゴシック"/>
                <w:color w:val="000000"/>
                <w:w w:val="50"/>
              </w:rPr>
              <w:t>1</w:t>
            </w:r>
            <w:r w:rsidRPr="009543FA">
              <w:rPr>
                <w:rFonts w:ascii="ＭＳ ゴシック" w:hAnsi="ＭＳ ゴシック" w:hint="eastAsia"/>
                <w:color w:val="000000"/>
                <w:w w:val="50"/>
              </w:rPr>
              <w:t>厚令</w:t>
            </w:r>
            <w:r w:rsidRPr="009543FA">
              <w:rPr>
                <w:rFonts w:ascii="ＭＳ ゴシック" w:hAnsi="ＭＳ ゴシック"/>
                <w:color w:val="000000"/>
                <w:w w:val="50"/>
              </w:rPr>
              <w:t>37</w:t>
            </w:r>
            <w:r w:rsidRPr="009543FA">
              <w:rPr>
                <w:rFonts w:ascii="ＭＳ ゴシック" w:hAnsi="ＭＳ ゴシック" w:hint="eastAsia"/>
                <w:color w:val="000000"/>
                <w:w w:val="50"/>
              </w:rPr>
              <w:t>第</w:t>
            </w:r>
            <w:r w:rsidRPr="009543FA">
              <w:rPr>
                <w:rFonts w:ascii="ＭＳ ゴシック" w:hAnsi="ＭＳ ゴシック"/>
                <w:color w:val="000000"/>
                <w:w w:val="50"/>
              </w:rPr>
              <w:t>36</w:t>
            </w:r>
            <w:r w:rsidRPr="009543FA">
              <w:rPr>
                <w:rFonts w:ascii="ＭＳ ゴシック" w:hAnsi="ＭＳ ゴシック" w:hint="eastAsia"/>
                <w:color w:val="000000"/>
                <w:w w:val="50"/>
              </w:rPr>
              <w:t>条第</w:t>
            </w:r>
            <w:r w:rsidRPr="009543FA">
              <w:rPr>
                <w:rFonts w:ascii="ＭＳ ゴシック" w:hAnsi="ＭＳ ゴシック"/>
                <w:color w:val="000000"/>
                <w:w w:val="50"/>
              </w:rPr>
              <w:t>2</w:t>
            </w:r>
            <w:r w:rsidRPr="009543FA">
              <w:rPr>
                <w:rFonts w:ascii="ＭＳ ゴシック" w:hAnsi="ＭＳ ゴシック" w:hint="eastAsia"/>
                <w:color w:val="000000"/>
                <w:w w:val="50"/>
              </w:rPr>
              <w:t>項準用</w:t>
            </w:r>
          </w:p>
          <w:p w14:paraId="5E3ACD1B"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　苦情がサービスの質の向上を図る上での重要な情報であるとの認識に立ち、苦情の内容を踏まえ、サービスの質の向上に向けた取組を自ら行うこと。</w:t>
            </w:r>
            <w:r w:rsidRPr="009543FA">
              <w:rPr>
                <w:rFonts w:ascii="ＭＳ ゴシック" w:hAnsi="ＭＳ ゴシック" w:hint="eastAsia"/>
                <w:color w:val="000000"/>
                <w:w w:val="50"/>
              </w:rPr>
              <w:t>◆平1１老企２５第３の一３（２８）②準用</w:t>
            </w:r>
          </w:p>
          <w:p w14:paraId="10DB7D99"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4F6E0290"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提供したサービスに関し、法第23条の規定により市町村が行う文書その他物件の提出若しくは提示の求め又は当該市町村の職員からの質問若しくは照会に応じているか。</w:t>
            </w:r>
          </w:p>
          <w:p w14:paraId="4A65400E"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xml:space="preserve">　　また、利用者からの苦情に関して市町村が行う調査に協力するとともに、市町村から指導又は助言を受けた場合においては、当該指導又は助言に従って必要な改善を行っているか。</w:t>
            </w:r>
            <w:r w:rsidRPr="009543FA">
              <w:rPr>
                <w:rFonts w:ascii="ＭＳ ゴシック" w:hAnsi="ＭＳ ゴシック" w:hint="eastAsia"/>
                <w:color w:val="000000"/>
                <w:w w:val="50"/>
              </w:rPr>
              <w:t>◆平1１厚令３７第３６条第３項準用</w:t>
            </w:r>
          </w:p>
          <w:p w14:paraId="29572896"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0FBCD19F"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市町村からの求めがあった場合には、上記の改善の内容を市町村に報告しているか。</w:t>
            </w:r>
            <w:r w:rsidRPr="009543FA">
              <w:rPr>
                <w:rFonts w:ascii="ＭＳ ゴシック" w:hAnsi="ＭＳ ゴシック" w:hint="eastAsia"/>
                <w:color w:val="000000"/>
                <w:w w:val="50"/>
              </w:rPr>
              <w:t>◆平1１厚令３７第３６条第４項準用</w:t>
            </w:r>
          </w:p>
          <w:p w14:paraId="59C26D0B" w14:textId="77777777" w:rsidR="002A22BD" w:rsidRPr="009543FA" w:rsidRDefault="002A22BD" w:rsidP="002A22BD">
            <w:pPr>
              <w:pStyle w:val="a9"/>
              <w:wordWrap/>
              <w:rPr>
                <w:rFonts w:ascii="ＭＳ ゴシック" w:hAnsi="ＭＳ ゴシック"/>
                <w:color w:val="000000"/>
                <w:w w:val="50"/>
              </w:rPr>
            </w:pPr>
          </w:p>
          <w:p w14:paraId="12DE2640"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提供したサービスに係る利用者からの苦情に関して国民健康保険団体連合会が行う法第176条第1項第3号の調査に協力するとともに国民健康保険団体連合会から同号の指導又は助言を受けた場合においては、当該指導又は助言に従って必要な改善を行っているか。</w:t>
            </w:r>
          </w:p>
          <w:p w14:paraId="6F6E2443" w14:textId="77777777" w:rsidR="002A22BD" w:rsidRPr="009543FA" w:rsidRDefault="002A22BD" w:rsidP="002A22BD">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w w:val="50"/>
                <w:szCs w:val="18"/>
              </w:rPr>
              <w:t xml:space="preserve">　　◆平1１厚令３７第３６条第５項準用</w:t>
            </w:r>
          </w:p>
          <w:p w14:paraId="6F721553" w14:textId="77777777" w:rsidR="002A22BD" w:rsidRPr="009543FA" w:rsidRDefault="002A22BD" w:rsidP="002A22BD">
            <w:pPr>
              <w:spacing w:line="208" w:lineRule="exact"/>
              <w:rPr>
                <w:rFonts w:ascii="ＭＳ ゴシック" w:eastAsia="ＭＳ ゴシック" w:hAnsi="ＭＳ ゴシック"/>
                <w:color w:val="000000"/>
                <w:w w:val="50"/>
                <w:szCs w:val="18"/>
              </w:rPr>
            </w:pPr>
          </w:p>
          <w:p w14:paraId="06A8FC14"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国民健康保険団体連合会からの求めがあった場合には、上記の改善の内容を国民健康保険団体連合会に報告しているか。</w:t>
            </w:r>
          </w:p>
          <w:p w14:paraId="1A12CA9D" w14:textId="1BDB4689"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w w:val="50"/>
                <w:szCs w:val="18"/>
              </w:rPr>
              <w:t xml:space="preserve">　　◆平1１厚令３７第３６条第６項準用</w:t>
            </w:r>
          </w:p>
        </w:tc>
        <w:tc>
          <w:tcPr>
            <w:tcW w:w="446" w:type="dxa"/>
          </w:tcPr>
          <w:p w14:paraId="64A81AA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20147A6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9341D5D" w14:textId="4CA87831"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085A98DE" w14:textId="3B511876" w:rsidR="002A22BD" w:rsidRPr="009543FA" w:rsidRDefault="002A22BD" w:rsidP="002A22BD">
            <w:pPr>
              <w:pStyle w:val="a9"/>
              <w:spacing w:before="121"/>
              <w:rPr>
                <w:rFonts w:ascii="ＭＳ ゴシック" w:hAnsi="ＭＳ ゴシック"/>
                <w:color w:val="000000"/>
                <w:spacing w:val="0"/>
              </w:rPr>
            </w:pPr>
            <w:r w:rsidRPr="009543FA">
              <w:rPr>
                <w:rFonts w:ascii="ＭＳ ゴシック" w:hAnsi="ＭＳ ゴシック" w:hint="eastAsia"/>
                <w:color w:val="000000"/>
              </w:rPr>
              <w:t>マニュアルの</w:t>
            </w:r>
            <w:r w:rsidR="00E27A1F">
              <w:rPr>
                <w:rFonts w:ascii="ＭＳ ゴシック" w:hAnsi="ＭＳ ゴシック" w:hint="eastAsia"/>
                <w:color w:val="000000"/>
              </w:rPr>
              <w:t xml:space="preserve">【 </w:t>
            </w:r>
            <w:r w:rsidRPr="009543FA">
              <w:rPr>
                <w:rFonts w:ascii="ＭＳ ゴシック" w:hAnsi="ＭＳ ゴシック" w:hint="eastAsia"/>
                <w:color w:val="000000"/>
              </w:rPr>
              <w:t>有･無</w:t>
            </w:r>
            <w:r w:rsidR="00E27A1F">
              <w:rPr>
                <w:rFonts w:ascii="ＭＳ ゴシック" w:hAnsi="ＭＳ ゴシック" w:hint="eastAsia"/>
                <w:color w:val="000000"/>
              </w:rPr>
              <w:t xml:space="preserve"> </w:t>
            </w:r>
            <w:r w:rsidRPr="009543FA">
              <w:rPr>
                <w:rFonts w:ascii="ＭＳ ゴシック" w:hAnsi="ＭＳ ゴシック" w:hint="eastAsia"/>
                <w:color w:val="000000"/>
              </w:rPr>
              <w:t>】</w:t>
            </w:r>
          </w:p>
          <w:p w14:paraId="16A73513"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一次窓口及び担当者</w:t>
            </w:r>
          </w:p>
          <w:p w14:paraId="27ABC4C3"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0"/>
              </w:rPr>
              <w:t>（　　　　　　　　）</w:t>
            </w:r>
          </w:p>
          <w:p w14:paraId="03A842C9" w14:textId="77777777" w:rsidR="002A22BD" w:rsidRPr="009543FA" w:rsidRDefault="002A22BD" w:rsidP="002A22BD">
            <w:pPr>
              <w:pStyle w:val="a9"/>
              <w:rPr>
                <w:rFonts w:ascii="ＭＳ ゴシック" w:hAnsi="ＭＳ ゴシック"/>
                <w:color w:val="000000"/>
                <w:spacing w:val="0"/>
              </w:rPr>
            </w:pPr>
          </w:p>
          <w:p w14:paraId="6916D99B" w14:textId="77777777" w:rsidR="002A22BD" w:rsidRPr="009543FA" w:rsidRDefault="002A22BD" w:rsidP="002A22BD">
            <w:pPr>
              <w:pStyle w:val="a9"/>
              <w:rPr>
                <w:rFonts w:ascii="ＭＳ ゴシック" w:hAnsi="ＭＳ ゴシック"/>
                <w:color w:val="000000"/>
                <w:spacing w:val="0"/>
              </w:rPr>
            </w:pPr>
          </w:p>
          <w:p w14:paraId="2CA6FF2E" w14:textId="77777777" w:rsidR="002A22BD" w:rsidRPr="009543FA" w:rsidRDefault="002A22BD" w:rsidP="002A22BD">
            <w:pPr>
              <w:pStyle w:val="a9"/>
              <w:rPr>
                <w:rFonts w:ascii="ＭＳ ゴシック" w:hAnsi="ＭＳ ゴシック"/>
                <w:color w:val="000000"/>
                <w:spacing w:val="0"/>
              </w:rPr>
            </w:pPr>
          </w:p>
          <w:p w14:paraId="1D984275" w14:textId="77777777" w:rsidR="002A22BD" w:rsidRPr="009543FA" w:rsidRDefault="002A22BD" w:rsidP="002A22BD">
            <w:pPr>
              <w:pStyle w:val="a9"/>
              <w:rPr>
                <w:rFonts w:ascii="ＭＳ ゴシック" w:hAnsi="ＭＳ ゴシック"/>
                <w:color w:val="000000"/>
                <w:spacing w:val="0"/>
              </w:rPr>
            </w:pPr>
          </w:p>
          <w:p w14:paraId="753A4590" w14:textId="77777777" w:rsidR="002A22BD" w:rsidRPr="009543FA" w:rsidRDefault="002A22BD" w:rsidP="002A22BD">
            <w:pPr>
              <w:pStyle w:val="a9"/>
              <w:rPr>
                <w:rFonts w:ascii="ＭＳ ゴシック" w:hAnsi="ＭＳ ゴシック"/>
                <w:color w:val="000000"/>
                <w:spacing w:val="0"/>
              </w:rPr>
            </w:pPr>
          </w:p>
          <w:p w14:paraId="578B94F4" w14:textId="77777777" w:rsidR="002A22BD" w:rsidRPr="009543FA" w:rsidRDefault="002A22BD" w:rsidP="002A22BD">
            <w:pPr>
              <w:pStyle w:val="a9"/>
              <w:rPr>
                <w:rFonts w:ascii="ＭＳ ゴシック" w:hAnsi="ＭＳ ゴシック"/>
                <w:color w:val="000000"/>
                <w:spacing w:val="0"/>
              </w:rPr>
            </w:pPr>
          </w:p>
          <w:p w14:paraId="20DE475C" w14:textId="524620BB" w:rsidR="002A22BD" w:rsidRPr="009543FA" w:rsidRDefault="00E27A1F" w:rsidP="002A22BD">
            <w:pPr>
              <w:pStyle w:val="a9"/>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事例確認</w:t>
            </w:r>
          </w:p>
          <w:p w14:paraId="0A644B6C"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あれば処理結果確認</w:t>
            </w:r>
          </w:p>
          <w:p w14:paraId="44AE2E26" w14:textId="77777777" w:rsidR="002A22BD" w:rsidRPr="009543FA" w:rsidRDefault="002A22BD" w:rsidP="002A22BD">
            <w:pPr>
              <w:pStyle w:val="a9"/>
              <w:rPr>
                <w:rFonts w:ascii="ＭＳ ゴシック" w:hAnsi="ＭＳ ゴシック"/>
                <w:color w:val="000000"/>
                <w:spacing w:val="0"/>
              </w:rPr>
            </w:pPr>
          </w:p>
          <w:p w14:paraId="692D3F52" w14:textId="77777777" w:rsidR="002A22BD" w:rsidRPr="009543FA" w:rsidRDefault="002A22BD" w:rsidP="002A22BD">
            <w:pPr>
              <w:pStyle w:val="a9"/>
              <w:rPr>
                <w:rFonts w:ascii="ＭＳ ゴシック" w:hAnsi="ＭＳ ゴシック"/>
                <w:color w:val="000000"/>
                <w:spacing w:val="0"/>
              </w:rPr>
            </w:pPr>
          </w:p>
          <w:p w14:paraId="07E30CA0" w14:textId="77777777" w:rsidR="002A22BD" w:rsidRPr="009543FA" w:rsidRDefault="002A22BD" w:rsidP="002A22BD">
            <w:pPr>
              <w:pStyle w:val="a9"/>
              <w:rPr>
                <w:rFonts w:ascii="ＭＳ ゴシック" w:hAnsi="ＭＳ ゴシック"/>
                <w:color w:val="000000"/>
                <w:spacing w:val="0"/>
              </w:rPr>
            </w:pPr>
          </w:p>
          <w:p w14:paraId="2C6815D1" w14:textId="77777777" w:rsidR="002A22BD" w:rsidRPr="009543FA" w:rsidRDefault="002A22BD" w:rsidP="002A22BD">
            <w:pPr>
              <w:pStyle w:val="a9"/>
              <w:rPr>
                <w:rFonts w:ascii="ＭＳ ゴシック" w:hAnsi="ＭＳ ゴシック"/>
                <w:color w:val="000000"/>
                <w:spacing w:val="0"/>
              </w:rPr>
            </w:pPr>
          </w:p>
          <w:p w14:paraId="47A6B01A" w14:textId="77777777" w:rsidR="00D41708" w:rsidRDefault="00D41708" w:rsidP="002A22BD">
            <w:pPr>
              <w:pStyle w:val="a9"/>
              <w:rPr>
                <w:rFonts w:ascii="ＭＳ ゴシック" w:hAnsi="ＭＳ ゴシック"/>
                <w:color w:val="000000"/>
              </w:rPr>
            </w:pPr>
          </w:p>
          <w:p w14:paraId="0F8247BF" w14:textId="77777777" w:rsidR="00D41708" w:rsidRDefault="00D41708" w:rsidP="002A22BD">
            <w:pPr>
              <w:pStyle w:val="a9"/>
              <w:rPr>
                <w:rFonts w:ascii="ＭＳ ゴシック" w:hAnsi="ＭＳ ゴシック"/>
                <w:color w:val="000000"/>
              </w:rPr>
            </w:pPr>
          </w:p>
          <w:p w14:paraId="3019B58A" w14:textId="60BEB713" w:rsidR="002A22BD" w:rsidRPr="009543FA" w:rsidRDefault="00E27A1F" w:rsidP="002A22BD">
            <w:pPr>
              <w:pStyle w:val="a9"/>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事例の</w:t>
            </w:r>
            <w:r>
              <w:rPr>
                <w:rFonts w:ascii="ＭＳ ゴシック" w:hAnsi="ＭＳ ゴシック" w:hint="eastAsia"/>
                <w:color w:val="000000"/>
              </w:rPr>
              <w:t xml:space="preserve">【 </w:t>
            </w:r>
            <w:r w:rsidR="002A22BD" w:rsidRPr="009543FA">
              <w:rPr>
                <w:rFonts w:ascii="ＭＳ ゴシック" w:hAnsi="ＭＳ ゴシック" w:hint="eastAsia"/>
                <w:color w:val="000000"/>
              </w:rPr>
              <w:t>有・無</w:t>
            </w:r>
            <w:r>
              <w:rPr>
                <w:rFonts w:ascii="ＭＳ ゴシック" w:hAnsi="ＭＳ ゴシック" w:hint="eastAsia"/>
                <w:color w:val="000000"/>
              </w:rPr>
              <w:t xml:space="preserve"> 】</w:t>
            </w:r>
          </w:p>
          <w:p w14:paraId="655634F7"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0"/>
              </w:rPr>
              <w:t>直近事例</w:t>
            </w:r>
          </w:p>
          <w:p w14:paraId="373ACCA9"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0"/>
              </w:rPr>
              <w:t>（　　　年　　月）</w:t>
            </w:r>
          </w:p>
          <w:p w14:paraId="65CA3C92" w14:textId="77777777" w:rsidR="002A22BD" w:rsidRPr="009543FA" w:rsidRDefault="002A22BD" w:rsidP="002A22BD">
            <w:pPr>
              <w:pStyle w:val="a9"/>
              <w:rPr>
                <w:rFonts w:ascii="ＭＳ ゴシック" w:hAnsi="ＭＳ ゴシック"/>
                <w:color w:val="000000"/>
                <w:spacing w:val="0"/>
              </w:rPr>
            </w:pPr>
          </w:p>
          <w:p w14:paraId="1A828A54" w14:textId="77777777" w:rsidR="002A22BD" w:rsidRPr="009543FA" w:rsidRDefault="002A22BD" w:rsidP="002A22BD">
            <w:pPr>
              <w:pStyle w:val="a9"/>
              <w:rPr>
                <w:rFonts w:ascii="ＭＳ ゴシック" w:hAnsi="ＭＳ ゴシック"/>
                <w:color w:val="000000"/>
                <w:spacing w:val="0"/>
              </w:rPr>
            </w:pPr>
          </w:p>
          <w:p w14:paraId="1D017177" w14:textId="77777777" w:rsidR="002A22BD" w:rsidRPr="009543FA" w:rsidRDefault="002A22BD" w:rsidP="002A22BD">
            <w:pPr>
              <w:pStyle w:val="a9"/>
              <w:rPr>
                <w:rFonts w:ascii="ＭＳ ゴシック" w:hAnsi="ＭＳ ゴシック"/>
                <w:color w:val="000000"/>
                <w:spacing w:val="0"/>
              </w:rPr>
            </w:pPr>
          </w:p>
          <w:p w14:paraId="5B6A9781" w14:textId="77777777" w:rsidR="002A22BD" w:rsidRPr="009543FA" w:rsidRDefault="002A22BD" w:rsidP="002A22BD">
            <w:pPr>
              <w:pStyle w:val="a9"/>
              <w:rPr>
                <w:rFonts w:ascii="ＭＳ ゴシック" w:hAnsi="ＭＳ ゴシック"/>
                <w:color w:val="000000"/>
                <w:spacing w:val="0"/>
              </w:rPr>
            </w:pPr>
          </w:p>
          <w:p w14:paraId="23430F53" w14:textId="77777777" w:rsidR="002A22BD" w:rsidRPr="009543FA" w:rsidRDefault="002A22BD" w:rsidP="002A22BD">
            <w:pPr>
              <w:pStyle w:val="a9"/>
              <w:rPr>
                <w:rFonts w:ascii="ＭＳ ゴシック" w:hAnsi="ＭＳ ゴシック"/>
                <w:color w:val="000000"/>
                <w:spacing w:val="0"/>
              </w:rPr>
            </w:pPr>
          </w:p>
          <w:p w14:paraId="5B683D09" w14:textId="312440B5" w:rsidR="00D41708" w:rsidRDefault="002A22BD" w:rsidP="00D41708">
            <w:pPr>
              <w:ind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事例の</w:t>
            </w:r>
            <w:r w:rsidR="00D41708">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szCs w:val="18"/>
              </w:rPr>
              <w:t>有・無</w:t>
            </w:r>
            <w:r w:rsidR="00D41708">
              <w:rPr>
                <w:rFonts w:ascii="ＭＳ ゴシック" w:eastAsia="ＭＳ ゴシック" w:hAnsi="ＭＳ ゴシック" w:hint="eastAsia"/>
                <w:color w:val="000000"/>
                <w:szCs w:val="18"/>
              </w:rPr>
              <w:t xml:space="preserve">　】　</w:t>
            </w:r>
          </w:p>
          <w:p w14:paraId="138E1501" w14:textId="1391CCBD" w:rsidR="002A22BD" w:rsidRPr="009543FA" w:rsidRDefault="002A22BD" w:rsidP="003D1F34">
            <w:pPr>
              <w:ind w:firstLineChars="100" w:firstLine="180"/>
            </w:pPr>
            <w:r w:rsidRPr="009543FA">
              <w:rPr>
                <w:rFonts w:hint="eastAsia"/>
              </w:rPr>
              <w:t>直近事例</w:t>
            </w:r>
          </w:p>
          <w:p w14:paraId="4CC88B53"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0"/>
              </w:rPr>
              <w:t>（　　　年　　月）</w:t>
            </w:r>
          </w:p>
          <w:p w14:paraId="7EF2E720" w14:textId="7617C12C" w:rsidR="002A22BD" w:rsidRPr="009543FA" w:rsidRDefault="002A22BD" w:rsidP="002A22BD">
            <w:pPr>
              <w:rPr>
                <w:rFonts w:ascii="ＭＳ ゴシック" w:eastAsia="ＭＳ ゴシック" w:hAnsi="ＭＳ ゴシック"/>
                <w:szCs w:val="18"/>
              </w:rPr>
            </w:pPr>
          </w:p>
        </w:tc>
      </w:tr>
      <w:tr w:rsidR="002A22BD" w:rsidRPr="009543FA" w14:paraId="50E2DF7B" w14:textId="77777777" w:rsidTr="00355865">
        <w:tc>
          <w:tcPr>
            <w:tcW w:w="1560" w:type="dxa"/>
          </w:tcPr>
          <w:p w14:paraId="4D033DAC" w14:textId="6F9EE722" w:rsidR="002A22BD" w:rsidRPr="009543FA" w:rsidRDefault="007539D5" w:rsidP="002A22BD">
            <w:pPr>
              <w:ind w:left="180" w:hangingChars="100" w:hanging="180"/>
              <w:rPr>
                <w:rFonts w:ascii="ＭＳ ゴシック" w:eastAsia="ＭＳ ゴシック" w:hAnsi="ＭＳ ゴシック"/>
                <w:szCs w:val="18"/>
              </w:rPr>
            </w:pPr>
            <w:r>
              <w:rPr>
                <w:rFonts w:ascii="ＭＳ ゴシック" w:eastAsia="ＭＳ ゴシック" w:hAnsi="ＭＳ ゴシック"/>
                <w:color w:val="000000"/>
                <w:szCs w:val="18"/>
              </w:rPr>
              <w:t>3</w:t>
            </w:r>
            <w:r w:rsidR="00DA4524">
              <w:rPr>
                <w:rFonts w:ascii="ＭＳ ゴシック" w:eastAsia="ＭＳ ゴシック" w:hAnsi="ＭＳ ゴシック"/>
                <w:color w:val="000000"/>
                <w:szCs w:val="18"/>
              </w:rPr>
              <w:t>4</w:t>
            </w:r>
            <w:r w:rsidR="002A22BD" w:rsidRPr="009543FA">
              <w:rPr>
                <w:rFonts w:ascii="ＭＳ ゴシック" w:eastAsia="ＭＳ ゴシック" w:hAnsi="ＭＳ ゴシック" w:hint="eastAsia"/>
                <w:color w:val="000000"/>
                <w:szCs w:val="18"/>
              </w:rPr>
              <w:t xml:space="preserve">　事故発生時の対応</w:t>
            </w:r>
          </w:p>
        </w:tc>
        <w:tc>
          <w:tcPr>
            <w:tcW w:w="6027" w:type="dxa"/>
          </w:tcPr>
          <w:p w14:paraId="1A062E68"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利用者に対するサービスの提供により事故が発生した場合は、市町村、当該利用者の家族、当該利用者に係る居宅介護支援事業者等に連絡を行うとともに、必要な措置を講じているか。</w:t>
            </w:r>
          </w:p>
          <w:p w14:paraId="7A2F1176"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◆平1１厚令３７第３７条第１項準用</w:t>
            </w:r>
          </w:p>
          <w:p w14:paraId="7ABDD938" w14:textId="77777777" w:rsidR="002A22BD" w:rsidRPr="009543FA" w:rsidRDefault="002A22BD" w:rsidP="002A22BD">
            <w:pPr>
              <w:pStyle w:val="a9"/>
              <w:wordWrap/>
              <w:ind w:left="368" w:hangingChars="200" w:hanging="368"/>
              <w:rPr>
                <w:rFonts w:ascii="ＭＳ ゴシック" w:hAnsi="ＭＳ ゴシック"/>
                <w:color w:val="000000"/>
                <w:w w:val="50"/>
              </w:rPr>
            </w:pPr>
            <w:r w:rsidRPr="009543FA">
              <w:rPr>
                <w:rFonts w:ascii="ＭＳ ゴシック" w:hAnsi="ＭＳ ゴシック" w:hint="eastAsia"/>
                <w:color w:val="000000"/>
              </w:rPr>
              <w:t xml:space="preserve">　◎　事故が発生した場合の対応方法をあらかじめ定めておくことが望ましい。</w:t>
            </w:r>
            <w:r w:rsidRPr="009543FA">
              <w:rPr>
                <w:rFonts w:ascii="ＭＳ ゴシック" w:hAnsi="ＭＳ ゴシック" w:hint="eastAsia"/>
                <w:color w:val="000000"/>
                <w:w w:val="50"/>
              </w:rPr>
              <w:t>◆平1１老企２５第３の一３（３０）①準用</w:t>
            </w:r>
          </w:p>
          <w:p w14:paraId="60433533" w14:textId="77777777" w:rsidR="002A22BD" w:rsidRPr="009543FA" w:rsidRDefault="002A22BD" w:rsidP="002A22BD">
            <w:pPr>
              <w:pStyle w:val="a9"/>
              <w:wordWrap/>
              <w:rPr>
                <w:rFonts w:ascii="ＭＳ ゴシック" w:hAnsi="ＭＳ ゴシック"/>
                <w:color w:val="000000"/>
              </w:rPr>
            </w:pPr>
          </w:p>
          <w:p w14:paraId="0D5CC91C"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事故が発生した場合には、事故の状況及び事故に際して採った処置を記録しているか。</w:t>
            </w:r>
            <w:r w:rsidRPr="009543FA">
              <w:rPr>
                <w:rFonts w:ascii="ＭＳ ゴシック" w:hAnsi="ＭＳ ゴシック" w:hint="eastAsia"/>
                <w:color w:val="000000"/>
                <w:w w:val="50"/>
              </w:rPr>
              <w:t>◆平1１厚令３７第３７条第２項準用</w:t>
            </w:r>
          </w:p>
          <w:p w14:paraId="3B9BFA02"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事故が生じた際にはその原因を解明し、再発防止対策を講じること。</w:t>
            </w:r>
            <w:r w:rsidRPr="009543FA">
              <w:rPr>
                <w:rFonts w:ascii="ＭＳ ゴシック" w:hAnsi="ＭＳ ゴシック" w:hint="eastAsia"/>
                <w:color w:val="000000"/>
                <w:w w:val="50"/>
              </w:rPr>
              <w:t>◆平1１老企２５第３の一３（３０）③準用</w:t>
            </w:r>
          </w:p>
          <w:p w14:paraId="69D2F976" w14:textId="77777777" w:rsidR="002A22BD" w:rsidRPr="009543FA" w:rsidRDefault="002A22BD" w:rsidP="002A22BD">
            <w:pPr>
              <w:pStyle w:val="a9"/>
              <w:wordWrap/>
              <w:rPr>
                <w:rFonts w:ascii="ＭＳ ゴシック" w:hAnsi="ＭＳ ゴシック"/>
                <w:color w:val="000000"/>
              </w:rPr>
            </w:pPr>
          </w:p>
          <w:p w14:paraId="5DB922CB"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利用者に対するサービスの提供により賠償すべき事故が発生した場合は、損害賠償を速やかに行っているか。</w:t>
            </w:r>
            <w:r w:rsidRPr="009543FA">
              <w:rPr>
                <w:rFonts w:ascii="ＭＳ ゴシック" w:hAnsi="ＭＳ ゴシック" w:hint="eastAsia"/>
                <w:color w:val="000000"/>
                <w:w w:val="50"/>
              </w:rPr>
              <w:t>◆平1１厚令３７第３７条第３項準用</w:t>
            </w:r>
          </w:p>
          <w:p w14:paraId="2278BA69" w14:textId="77777777" w:rsidR="002A22BD" w:rsidRPr="009543FA" w:rsidRDefault="002A22BD" w:rsidP="002A22BD">
            <w:pPr>
              <w:spacing w:line="208" w:lineRule="exact"/>
              <w:ind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損害賠償保険に加入又は賠償資力を有することが望ましい。</w:t>
            </w:r>
          </w:p>
          <w:p w14:paraId="6F0E7A2F" w14:textId="0C9420DE"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◆平1１老企２５第３の一３（３０）②準用</w:t>
            </w:r>
          </w:p>
        </w:tc>
        <w:tc>
          <w:tcPr>
            <w:tcW w:w="446" w:type="dxa"/>
          </w:tcPr>
          <w:p w14:paraId="6C8FB21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FB1204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7742BDB" w14:textId="292F6B74"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E46CB13" w14:textId="77777777" w:rsidR="002A22BD" w:rsidRPr="009543FA" w:rsidRDefault="002A22BD" w:rsidP="002A22BD">
            <w:pPr>
              <w:pStyle w:val="a9"/>
              <w:spacing w:before="121"/>
              <w:rPr>
                <w:rFonts w:ascii="ＭＳ ゴシック" w:hAnsi="ＭＳ ゴシック"/>
                <w:color w:val="000000"/>
                <w:spacing w:val="0"/>
              </w:rPr>
            </w:pPr>
            <w:r w:rsidRPr="009543FA">
              <w:rPr>
                <w:rFonts w:ascii="ＭＳ ゴシック" w:hAnsi="ＭＳ ゴシック" w:hint="eastAsia"/>
                <w:color w:val="000000"/>
              </w:rPr>
              <w:t>【マニュアルの有･無】</w:t>
            </w:r>
          </w:p>
          <w:p w14:paraId="1CE95D97"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従業者への周知方法</w:t>
            </w:r>
          </w:p>
          <w:p w14:paraId="3FB81A7C" w14:textId="77777777" w:rsidR="002A22BD" w:rsidRPr="009543FA" w:rsidRDefault="002A22BD" w:rsidP="002A22BD">
            <w:pPr>
              <w:pStyle w:val="a9"/>
              <w:rPr>
                <w:rFonts w:ascii="ＭＳ ゴシック" w:hAnsi="ＭＳ ゴシック"/>
                <w:color w:val="000000"/>
                <w:spacing w:val="0"/>
              </w:rPr>
            </w:pPr>
          </w:p>
          <w:p w14:paraId="14DCDC78" w14:textId="77777777" w:rsidR="002A22BD" w:rsidRPr="009543FA" w:rsidRDefault="002A22BD" w:rsidP="002A22BD">
            <w:pPr>
              <w:pStyle w:val="a9"/>
              <w:rPr>
                <w:rFonts w:ascii="ＭＳ ゴシック" w:hAnsi="ＭＳ ゴシック"/>
                <w:color w:val="000000"/>
                <w:spacing w:val="0"/>
              </w:rPr>
            </w:pPr>
          </w:p>
          <w:p w14:paraId="78029DC4" w14:textId="77777777" w:rsidR="002A22BD" w:rsidRPr="009543FA" w:rsidRDefault="002A22BD" w:rsidP="002A22BD">
            <w:pPr>
              <w:pStyle w:val="a9"/>
              <w:rPr>
                <w:rFonts w:ascii="ＭＳ ゴシック" w:hAnsi="ＭＳ ゴシック"/>
                <w:color w:val="000000"/>
                <w:spacing w:val="0"/>
              </w:rPr>
            </w:pPr>
          </w:p>
          <w:p w14:paraId="176B4E8F" w14:textId="77777777" w:rsidR="002A22BD" w:rsidRPr="009543FA" w:rsidRDefault="002A22BD" w:rsidP="002A22BD">
            <w:pPr>
              <w:pStyle w:val="a9"/>
              <w:rPr>
                <w:rFonts w:ascii="ＭＳ ゴシック" w:hAnsi="ＭＳ ゴシック"/>
                <w:color w:val="000000"/>
                <w:spacing w:val="0"/>
              </w:rPr>
            </w:pPr>
          </w:p>
          <w:p w14:paraId="0AB17C39" w14:textId="77777777" w:rsidR="002A22BD" w:rsidRPr="009543FA" w:rsidRDefault="002A22BD" w:rsidP="002A22BD">
            <w:pPr>
              <w:pStyle w:val="a9"/>
              <w:rPr>
                <w:rFonts w:ascii="ＭＳ ゴシック" w:hAnsi="ＭＳ ゴシック"/>
                <w:color w:val="000000"/>
                <w:spacing w:val="0"/>
              </w:rPr>
            </w:pPr>
          </w:p>
          <w:p w14:paraId="55F759FE" w14:textId="7211509D" w:rsidR="002A22BD" w:rsidRPr="009543FA" w:rsidRDefault="00D41708" w:rsidP="002A22BD">
            <w:pPr>
              <w:pStyle w:val="a9"/>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事例確認</w:t>
            </w:r>
          </w:p>
          <w:p w14:paraId="0D444376"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事例分析しているか</w:t>
            </w:r>
          </w:p>
          <w:p w14:paraId="0EDCC5B6" w14:textId="77777777" w:rsidR="002A22BD" w:rsidRPr="009543FA" w:rsidRDefault="002A22BD" w:rsidP="002A22BD">
            <w:pPr>
              <w:rPr>
                <w:rFonts w:ascii="ＭＳ ゴシック" w:eastAsia="ＭＳ ゴシック" w:hAnsi="ＭＳ ゴシック"/>
                <w:color w:val="000000"/>
                <w:szCs w:val="18"/>
              </w:rPr>
            </w:pPr>
          </w:p>
          <w:p w14:paraId="4699814D" w14:textId="53E5D30E"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ヒヤリハットの</w:t>
            </w:r>
            <w:r w:rsidR="00D41708">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有･無</w:t>
            </w:r>
            <w:r w:rsidR="00D41708">
              <w:rPr>
                <w:rFonts w:ascii="ＭＳ ゴシック" w:eastAsia="ＭＳ ゴシック" w:hAnsi="ＭＳ ゴシック" w:hint="eastAsia"/>
                <w:color w:val="000000"/>
                <w:szCs w:val="18"/>
              </w:rPr>
              <w:t>】</w:t>
            </w:r>
          </w:p>
          <w:p w14:paraId="0A024AEE" w14:textId="77777777" w:rsidR="002A22BD" w:rsidRPr="00D41708" w:rsidRDefault="002A22BD" w:rsidP="002A22BD">
            <w:pPr>
              <w:pStyle w:val="a9"/>
              <w:rPr>
                <w:rFonts w:ascii="ＭＳ ゴシック" w:hAnsi="ＭＳ ゴシック"/>
                <w:color w:val="000000"/>
                <w:spacing w:val="0"/>
              </w:rPr>
            </w:pPr>
          </w:p>
          <w:p w14:paraId="15014BC7" w14:textId="2B142F23"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賠償保険加入の</w:t>
            </w:r>
            <w:r w:rsidR="00D41708">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有･無</w:t>
            </w:r>
            <w:r w:rsidR="00D41708">
              <w:rPr>
                <w:rFonts w:ascii="ＭＳ ゴシック" w:eastAsia="ＭＳ ゴシック" w:hAnsi="ＭＳ ゴシック" w:hint="eastAsia"/>
                <w:color w:val="000000"/>
                <w:szCs w:val="18"/>
              </w:rPr>
              <w:t>】</w:t>
            </w:r>
          </w:p>
          <w:p w14:paraId="0CD134CA" w14:textId="6DC4D76C"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保険名：</w:t>
            </w:r>
          </w:p>
        </w:tc>
      </w:tr>
      <w:tr w:rsidR="002A22BD" w:rsidRPr="009543FA" w14:paraId="7D24E4AF" w14:textId="77777777" w:rsidTr="00355865">
        <w:tc>
          <w:tcPr>
            <w:tcW w:w="1560" w:type="dxa"/>
          </w:tcPr>
          <w:p w14:paraId="35107B67" w14:textId="46FC49CB" w:rsidR="002A22BD" w:rsidRPr="009543FA" w:rsidRDefault="007539D5" w:rsidP="002A22BD">
            <w:pPr>
              <w:rPr>
                <w:rFonts w:ascii="ＭＳ ゴシック" w:eastAsia="ＭＳ ゴシック" w:hAnsi="ＭＳ ゴシック"/>
                <w:color w:val="000000"/>
                <w:szCs w:val="18"/>
              </w:rPr>
            </w:pPr>
            <w:r>
              <w:rPr>
                <w:rFonts w:ascii="ＭＳ ゴシック" w:eastAsia="ＭＳ ゴシック" w:hAnsi="ＭＳ ゴシック"/>
                <w:color w:val="000000"/>
                <w:szCs w:val="18"/>
              </w:rPr>
              <w:t>3</w:t>
            </w:r>
            <w:r w:rsidR="00DA4524">
              <w:rPr>
                <w:rFonts w:ascii="ＭＳ ゴシック" w:eastAsia="ＭＳ ゴシック" w:hAnsi="ＭＳ ゴシック"/>
                <w:color w:val="000000"/>
                <w:szCs w:val="18"/>
              </w:rPr>
              <w:t>5</w:t>
            </w:r>
            <w:r w:rsidR="002A22BD" w:rsidRPr="009543FA">
              <w:rPr>
                <w:rFonts w:ascii="ＭＳ ゴシック" w:eastAsia="ＭＳ ゴシック" w:hAnsi="ＭＳ ゴシック" w:hint="eastAsia"/>
                <w:color w:val="000000"/>
                <w:szCs w:val="18"/>
              </w:rPr>
              <w:t xml:space="preserve">　虐待の防止</w:t>
            </w:r>
          </w:p>
          <w:p w14:paraId="545ADDCE" w14:textId="77777777" w:rsidR="002A22BD" w:rsidRPr="009543FA" w:rsidRDefault="002A22BD" w:rsidP="002A22BD">
            <w:pPr>
              <w:rPr>
                <w:rFonts w:ascii="ＭＳ ゴシック" w:eastAsia="ＭＳ ゴシック" w:hAnsi="ＭＳ ゴシック"/>
                <w:color w:val="000000"/>
                <w:szCs w:val="18"/>
              </w:rPr>
            </w:pPr>
          </w:p>
          <w:p w14:paraId="01E4944D" w14:textId="33894B0A" w:rsidR="002A22BD" w:rsidRPr="009543FA" w:rsidRDefault="002A22BD" w:rsidP="002A22BD">
            <w:pPr>
              <w:rPr>
                <w:rFonts w:ascii="ＭＳ ゴシック" w:eastAsia="ＭＳ ゴシック" w:hAnsi="ＭＳ ゴシック"/>
                <w:szCs w:val="18"/>
              </w:rPr>
            </w:pPr>
          </w:p>
        </w:tc>
        <w:tc>
          <w:tcPr>
            <w:tcW w:w="6027" w:type="dxa"/>
          </w:tcPr>
          <w:p w14:paraId="2EB02F4B" w14:textId="57A7C14B" w:rsidR="002A22BD" w:rsidRPr="009543FA" w:rsidRDefault="002A22BD" w:rsidP="002A22BD">
            <w:pPr>
              <w:ind w:left="180" w:hangingChars="1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虐待の発生又はその再発を防止するため、次の各号に掲げる措置を講じているか。</w:t>
            </w:r>
            <w:r w:rsidRPr="009543FA">
              <w:rPr>
                <w:rFonts w:ascii="ＭＳ ゴシック" w:eastAsia="ＭＳ ゴシック" w:hAnsi="ＭＳ ゴシック" w:hint="eastAsia"/>
                <w:color w:val="000000"/>
                <w:w w:val="50"/>
                <w:szCs w:val="18"/>
              </w:rPr>
              <w:t>◆平１１厚令３７第３７条の２準用</w:t>
            </w:r>
          </w:p>
          <w:p w14:paraId="38130D50" w14:textId="77777777" w:rsidR="002A22BD" w:rsidRPr="009543FA" w:rsidRDefault="002A22BD" w:rsidP="002A22BD">
            <w:pPr>
              <w:ind w:left="90" w:hangingChars="100" w:hanging="90"/>
              <w:rPr>
                <w:rFonts w:ascii="ＭＳ ゴシック" w:eastAsia="ＭＳ ゴシック" w:hAnsi="ＭＳ ゴシック"/>
                <w:color w:val="000000"/>
                <w:w w:val="50"/>
                <w:szCs w:val="18"/>
              </w:rPr>
            </w:pPr>
          </w:p>
          <w:p w14:paraId="4DF29153" w14:textId="77777777" w:rsidR="002A22BD" w:rsidRPr="009543FA" w:rsidRDefault="002A22BD" w:rsidP="002A22BD">
            <w:pPr>
              <w:pStyle w:val="a9"/>
              <w:ind w:leftChars="100" w:left="362" w:hangingChars="100" w:hanging="182"/>
              <w:rPr>
                <w:rFonts w:ascii="ＭＳ ゴシック" w:hAnsi="ＭＳ ゴシック"/>
                <w:color w:val="000000"/>
                <w:spacing w:val="1"/>
              </w:rPr>
            </w:pPr>
            <w:r w:rsidRPr="009543FA">
              <w:rPr>
                <w:rFonts w:ascii="ＭＳ ゴシック" w:hAnsi="ＭＳ ゴシック" w:hint="eastAsia"/>
                <w:color w:val="000000"/>
                <w:spacing w:val="1"/>
              </w:rPr>
              <w:t>一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6DBE0021" w14:textId="77777777" w:rsidR="002A22BD" w:rsidRPr="009543FA" w:rsidRDefault="002A22BD" w:rsidP="002A22BD">
            <w:pPr>
              <w:pStyle w:val="a9"/>
              <w:ind w:leftChars="100" w:left="362" w:hangingChars="100" w:hanging="182"/>
              <w:rPr>
                <w:rFonts w:ascii="ＭＳ ゴシック" w:hAnsi="ＭＳ ゴシック"/>
                <w:color w:val="000000"/>
                <w:spacing w:val="1"/>
              </w:rPr>
            </w:pPr>
            <w:r w:rsidRPr="009543FA">
              <w:rPr>
                <w:rFonts w:ascii="ＭＳ ゴシック" w:hAnsi="ＭＳ ゴシック" w:hint="eastAsia"/>
                <w:color w:val="000000"/>
                <w:spacing w:val="1"/>
              </w:rPr>
              <w:t>二　当該事業所における虐待の防止のための指針を整備すること。</w:t>
            </w:r>
          </w:p>
          <w:p w14:paraId="2D17F02B" w14:textId="77777777" w:rsidR="002A22BD" w:rsidRPr="009543FA" w:rsidRDefault="002A22BD" w:rsidP="002A22BD">
            <w:pPr>
              <w:pStyle w:val="a9"/>
              <w:ind w:leftChars="100" w:left="362" w:hangingChars="100" w:hanging="182"/>
              <w:rPr>
                <w:rFonts w:ascii="ＭＳ ゴシック" w:hAnsi="ＭＳ ゴシック"/>
                <w:color w:val="000000"/>
                <w:spacing w:val="1"/>
              </w:rPr>
            </w:pPr>
            <w:r w:rsidRPr="009543FA">
              <w:rPr>
                <w:rFonts w:ascii="ＭＳ ゴシック" w:hAnsi="ＭＳ ゴシック" w:hint="eastAsia"/>
                <w:color w:val="000000"/>
                <w:spacing w:val="1"/>
              </w:rPr>
              <w:lastRenderedPageBreak/>
              <w:t>三　当該事業所において、短期入所療養介護従業者に対し、虐待の防止のための研修を定期的に実施すること。</w:t>
            </w:r>
          </w:p>
          <w:p w14:paraId="0A6576F8" w14:textId="77777777" w:rsidR="002A22BD" w:rsidRPr="009543FA" w:rsidRDefault="002A22BD" w:rsidP="002A22BD">
            <w:pPr>
              <w:pStyle w:val="a9"/>
              <w:ind w:firstLineChars="100" w:firstLine="182"/>
              <w:rPr>
                <w:rFonts w:ascii="ＭＳ ゴシック" w:hAnsi="ＭＳ ゴシック"/>
                <w:color w:val="000000"/>
              </w:rPr>
            </w:pPr>
            <w:r w:rsidRPr="009543FA">
              <w:rPr>
                <w:rFonts w:ascii="ＭＳ ゴシック" w:hAnsi="ＭＳ ゴシック" w:hint="eastAsia"/>
                <w:color w:val="000000"/>
                <w:spacing w:val="1"/>
              </w:rPr>
              <w:t>四　前三号に掲げる措置を適切に実施するための担当者を置くこと。</w:t>
            </w:r>
          </w:p>
          <w:p w14:paraId="7191B74C" w14:textId="77777777" w:rsidR="002A22BD" w:rsidRPr="009543FA" w:rsidRDefault="002A22BD" w:rsidP="002A22BD">
            <w:pPr>
              <w:rPr>
                <w:rFonts w:ascii="ＭＳ ゴシック" w:eastAsia="ＭＳ ゴシック" w:hAnsi="ＭＳ ゴシック"/>
                <w:color w:val="000000"/>
                <w:w w:val="50"/>
                <w:szCs w:val="18"/>
              </w:rPr>
            </w:pPr>
          </w:p>
          <w:p w14:paraId="7E31C914" w14:textId="77777777" w:rsidR="002A22BD" w:rsidRPr="009543FA" w:rsidRDefault="002A22BD" w:rsidP="002A22BD">
            <w:pPr>
              <w:ind w:leftChars="100" w:left="360" w:hangingChars="100" w:hanging="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虐待は、法の目的の一つである高齢者の尊厳の保持や、高齢者の人格の尊重に深刻な影響を及ぼす可能性が極めて高く、当該事業者は虐待の防止のために必要な措置を講じなければならない。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する。</w:t>
            </w:r>
            <w:r w:rsidRPr="009543FA">
              <w:rPr>
                <w:rFonts w:ascii="ＭＳ ゴシック" w:eastAsia="ＭＳ ゴシック" w:hAnsi="ＭＳ ゴシック" w:hint="eastAsia"/>
                <w:color w:val="000000"/>
                <w:w w:val="50"/>
                <w:szCs w:val="18"/>
              </w:rPr>
              <w:t>◆平１１老企２５第３の一３（３１）準用</w:t>
            </w:r>
          </w:p>
          <w:p w14:paraId="56FC08D0" w14:textId="77777777" w:rsidR="002A22BD" w:rsidRPr="009543FA" w:rsidRDefault="002A22BD" w:rsidP="002A22BD">
            <w:pPr>
              <w:ind w:leftChars="100" w:left="360" w:hangingChars="100" w:hanging="180"/>
              <w:rPr>
                <w:rFonts w:ascii="ＭＳ ゴシック" w:eastAsia="ＭＳ ゴシック" w:hAnsi="ＭＳ ゴシック"/>
                <w:color w:val="000000"/>
                <w:szCs w:val="18"/>
              </w:rPr>
            </w:pPr>
          </w:p>
          <w:p w14:paraId="1DEAF9D8" w14:textId="77777777" w:rsidR="002A22BD" w:rsidRPr="009543FA" w:rsidRDefault="002A22BD" w:rsidP="002A22BD">
            <w:pPr>
              <w:ind w:firstLineChars="200" w:firstLine="36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・虐待の未然防止</w:t>
            </w:r>
          </w:p>
          <w:p w14:paraId="5A7F849F"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当該事業所の事業者は高齢者の尊厳保持・人格尊重に対する配慮を常に心がけながらサービス提供にあたる必要があり、第３条の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p w14:paraId="690FA798"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p>
          <w:p w14:paraId="189D5846" w14:textId="77777777" w:rsidR="002A22BD" w:rsidRPr="009543FA" w:rsidRDefault="002A22BD" w:rsidP="002A22BD">
            <w:pPr>
              <w:ind w:firstLineChars="200" w:firstLine="36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・虐待等の早期発見</w:t>
            </w:r>
          </w:p>
          <w:p w14:paraId="6750380A"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当該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p w14:paraId="0B82C3D5"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p>
          <w:p w14:paraId="329F80F2" w14:textId="77777777" w:rsidR="002A22BD" w:rsidRPr="009543FA" w:rsidRDefault="002A22BD" w:rsidP="002A22BD">
            <w:pPr>
              <w:ind w:firstLineChars="200" w:firstLine="36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・虐待等への迅速かつ適切な対応</w:t>
            </w:r>
          </w:p>
          <w:p w14:paraId="2C229117"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虐待が発生した場合には、速やかに市町村の窓口に通報される必要があり、事業者は当該通報の手続が迅速かつ適切に行われ、市町村等が行う虐待等に対する調査等に協力するよう努めることとする。</w:t>
            </w:r>
          </w:p>
          <w:p w14:paraId="36FCFEE3" w14:textId="352E96D9"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以上の観点を踏まえ、虐待等の防止・早期発見に加え、虐待等が発生した場合はその再発を確実に防止するために次に掲げる事項を実施するものとする。</w:t>
            </w:r>
          </w:p>
          <w:p w14:paraId="22CB261B" w14:textId="59AF3E33" w:rsidR="002A22BD" w:rsidRPr="009543FA" w:rsidRDefault="001458AE" w:rsidP="002A22BD">
            <w:pPr>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ア</w:t>
            </w:r>
            <w:r w:rsidR="002A22BD" w:rsidRPr="009543FA">
              <w:rPr>
                <w:rFonts w:ascii="ＭＳ ゴシック" w:eastAsia="ＭＳ ゴシック" w:hAnsi="ＭＳ ゴシック" w:hint="eastAsia"/>
                <w:color w:val="000000"/>
                <w:szCs w:val="18"/>
              </w:rPr>
              <w:t xml:space="preserve">　虐待の防止のための対策を検討する委員会（第１号）</w:t>
            </w:r>
          </w:p>
          <w:p w14:paraId="668192E7"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p>
          <w:p w14:paraId="13ED917F"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1BF365FE"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なお、虐待防止検討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639C853B"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06B01EF9"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虐待防止検討委員会は、具体的には、次のような事項について検討することとする。その際、そこで得た結果（事業所における虐</w:t>
            </w:r>
            <w:r w:rsidRPr="009543FA">
              <w:rPr>
                <w:rFonts w:ascii="ＭＳ ゴシック" w:eastAsia="ＭＳ ゴシック" w:hAnsi="ＭＳ ゴシック" w:hint="eastAsia"/>
                <w:color w:val="000000"/>
                <w:szCs w:val="18"/>
              </w:rPr>
              <w:lastRenderedPageBreak/>
              <w:t>待に対する体制、虐待等の再発防止策等）は、従業者に周知徹底を図る必要がある。</w:t>
            </w:r>
          </w:p>
          <w:p w14:paraId="2DA0F792" w14:textId="32F21035"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(ｱ)</w:t>
            </w:r>
            <w:r w:rsidR="002A22BD" w:rsidRPr="009543FA">
              <w:rPr>
                <w:rFonts w:ascii="ＭＳ ゴシック" w:eastAsia="ＭＳ ゴシック" w:hAnsi="ＭＳ ゴシック" w:hint="eastAsia"/>
                <w:color w:val="000000"/>
                <w:szCs w:val="18"/>
              </w:rPr>
              <w:t xml:space="preserve">　虐待防止検討委員会その他事業所内の組織に関すること</w:t>
            </w:r>
          </w:p>
          <w:p w14:paraId="13466FF6" w14:textId="0B648764"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(ｲ)</w:t>
            </w:r>
            <w:r w:rsidR="002A22BD" w:rsidRPr="009543FA">
              <w:rPr>
                <w:rFonts w:ascii="ＭＳ ゴシック" w:eastAsia="ＭＳ ゴシック" w:hAnsi="ＭＳ ゴシック" w:hint="eastAsia"/>
                <w:color w:val="000000"/>
                <w:szCs w:val="18"/>
              </w:rPr>
              <w:t xml:space="preserve">　虐待の防止のための指針の整備に関すること</w:t>
            </w:r>
          </w:p>
          <w:p w14:paraId="1041F4A1" w14:textId="2AAABB68"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(ｳ)</w:t>
            </w:r>
            <w:r w:rsidR="002A22BD" w:rsidRPr="009543FA">
              <w:rPr>
                <w:rFonts w:ascii="ＭＳ ゴシック" w:eastAsia="ＭＳ ゴシック" w:hAnsi="ＭＳ ゴシック" w:hint="eastAsia"/>
                <w:color w:val="000000"/>
                <w:szCs w:val="18"/>
              </w:rPr>
              <w:t xml:space="preserve">　虐待の防止のための職員研修の内容に関すること</w:t>
            </w:r>
          </w:p>
          <w:p w14:paraId="4D528A2C" w14:textId="72E44178" w:rsidR="002A22BD" w:rsidRPr="009543FA" w:rsidRDefault="001458AE" w:rsidP="002A22BD">
            <w:pPr>
              <w:ind w:leftChars="300" w:left="72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(ｴ)</w:t>
            </w:r>
            <w:r w:rsidR="002A22BD" w:rsidRPr="009543FA">
              <w:rPr>
                <w:rFonts w:ascii="ＭＳ ゴシック" w:eastAsia="ＭＳ ゴシック" w:hAnsi="ＭＳ ゴシック" w:hint="eastAsia"/>
                <w:color w:val="000000"/>
                <w:szCs w:val="18"/>
              </w:rPr>
              <w:t xml:space="preserve">　虐待等について、従業者が相談・報告できる体制整備に関すること</w:t>
            </w:r>
          </w:p>
          <w:p w14:paraId="728B90F9" w14:textId="39B09DBE" w:rsidR="002A22BD" w:rsidRPr="009543FA" w:rsidRDefault="001458AE" w:rsidP="002A22BD">
            <w:pPr>
              <w:ind w:leftChars="300" w:left="72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(ｵ)</w:t>
            </w:r>
            <w:r w:rsidR="002A22BD" w:rsidRPr="009543FA">
              <w:rPr>
                <w:rFonts w:ascii="ＭＳ ゴシック" w:eastAsia="ＭＳ ゴシック" w:hAnsi="ＭＳ ゴシック" w:hint="eastAsia"/>
                <w:color w:val="000000"/>
                <w:szCs w:val="18"/>
              </w:rPr>
              <w:t xml:space="preserve">　従業者が高齢者虐待を把握した場合に、市町村への通報が迅速かつ適切に行われるための方法に関すること</w:t>
            </w:r>
          </w:p>
          <w:p w14:paraId="6F459C3C" w14:textId="47A05352" w:rsidR="002A22BD" w:rsidRPr="009543FA" w:rsidRDefault="001458AE" w:rsidP="002A22BD">
            <w:pPr>
              <w:ind w:leftChars="300" w:left="72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(ｶ)</w:t>
            </w:r>
            <w:r w:rsidR="002A22BD" w:rsidRPr="009543FA">
              <w:rPr>
                <w:rFonts w:ascii="ＭＳ ゴシック" w:eastAsia="ＭＳ ゴシック" w:hAnsi="ＭＳ ゴシック" w:hint="eastAsia"/>
                <w:color w:val="000000"/>
                <w:szCs w:val="18"/>
              </w:rPr>
              <w:t xml:space="preserve">　虐待等が発生した場合、その発生原因等の分析から得られる再発の確実な防止策に関すること</w:t>
            </w:r>
          </w:p>
          <w:p w14:paraId="5C87ACB2" w14:textId="6CA94DB3" w:rsidR="002A22BD" w:rsidRPr="009543FA" w:rsidRDefault="001458AE" w:rsidP="002A22BD">
            <w:pPr>
              <w:ind w:leftChars="300" w:left="72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(ｷ)</w:t>
            </w:r>
            <w:r w:rsidR="002A22BD" w:rsidRPr="009543FA">
              <w:rPr>
                <w:rFonts w:ascii="ＭＳ ゴシック" w:eastAsia="ＭＳ ゴシック" w:hAnsi="ＭＳ ゴシック" w:hint="eastAsia"/>
                <w:color w:val="000000"/>
                <w:szCs w:val="18"/>
              </w:rPr>
              <w:t xml:space="preserve">　前号の再発の防止策を講じた際に、その効果についての評価に関すること</w:t>
            </w:r>
          </w:p>
          <w:p w14:paraId="5BF90F17" w14:textId="77777777" w:rsidR="002A22BD" w:rsidRPr="009543FA" w:rsidRDefault="002A22BD" w:rsidP="002A22BD">
            <w:pPr>
              <w:ind w:leftChars="300" w:left="720" w:hangingChars="100" w:hanging="180"/>
              <w:rPr>
                <w:rFonts w:ascii="ＭＳ ゴシック" w:eastAsia="ＭＳ ゴシック" w:hAnsi="ＭＳ ゴシック"/>
                <w:color w:val="000000"/>
                <w:szCs w:val="18"/>
              </w:rPr>
            </w:pPr>
          </w:p>
          <w:p w14:paraId="7CC4CACE" w14:textId="3616AEDC" w:rsidR="002A22BD" w:rsidRPr="009543FA" w:rsidRDefault="001458AE" w:rsidP="002A22BD">
            <w:pPr>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イ</w:t>
            </w:r>
            <w:r w:rsidR="002A22BD" w:rsidRPr="009543FA">
              <w:rPr>
                <w:rFonts w:ascii="ＭＳ ゴシック" w:eastAsia="ＭＳ ゴシック" w:hAnsi="ＭＳ ゴシック" w:hint="eastAsia"/>
                <w:color w:val="000000"/>
                <w:szCs w:val="18"/>
              </w:rPr>
              <w:t xml:space="preserve">　虐待の防止のための指針(第２号)</w:t>
            </w:r>
          </w:p>
          <w:p w14:paraId="24A53ECB"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当該介護事業者が整備する「虐待の防止のための指針」には、次のような項目を盛り込むこととする。</w:t>
            </w:r>
          </w:p>
          <w:p w14:paraId="7266B242" w14:textId="1F3EF7E1"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(ｱ)</w:t>
            </w:r>
            <w:r w:rsidR="002A22BD" w:rsidRPr="009543FA">
              <w:rPr>
                <w:rFonts w:ascii="ＭＳ ゴシック" w:eastAsia="ＭＳ ゴシック" w:hAnsi="ＭＳ ゴシック" w:hint="eastAsia"/>
                <w:color w:val="000000"/>
                <w:szCs w:val="18"/>
              </w:rPr>
              <w:t xml:space="preserve">　事業所における虐待の防止に関する基本的考え方</w:t>
            </w:r>
          </w:p>
          <w:p w14:paraId="68D176E0" w14:textId="4DB830EE"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(ｲ)</w:t>
            </w:r>
            <w:r w:rsidR="002A22BD" w:rsidRPr="009543FA">
              <w:rPr>
                <w:rFonts w:ascii="ＭＳ ゴシック" w:eastAsia="ＭＳ ゴシック" w:hAnsi="ＭＳ ゴシック" w:hint="eastAsia"/>
                <w:color w:val="000000"/>
                <w:szCs w:val="18"/>
              </w:rPr>
              <w:t xml:space="preserve">　虐待防止検討委員会その他事業所内の組織に関する事項</w:t>
            </w:r>
          </w:p>
          <w:p w14:paraId="46CA549A" w14:textId="2E39EB29"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(ｳ)</w:t>
            </w:r>
            <w:r w:rsidR="002A22BD" w:rsidRPr="009543FA">
              <w:rPr>
                <w:rFonts w:ascii="ＭＳ ゴシック" w:eastAsia="ＭＳ ゴシック" w:hAnsi="ＭＳ ゴシック" w:hint="eastAsia"/>
                <w:color w:val="000000"/>
                <w:szCs w:val="18"/>
              </w:rPr>
              <w:t xml:space="preserve">　虐待の防止のための職員研修に関する基本方針</w:t>
            </w:r>
          </w:p>
          <w:p w14:paraId="5B1C80FE" w14:textId="7EFF4F6B"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(ｴ)</w:t>
            </w:r>
            <w:r w:rsidR="002A22BD" w:rsidRPr="009543FA">
              <w:rPr>
                <w:rFonts w:ascii="ＭＳ ゴシック" w:eastAsia="ＭＳ ゴシック" w:hAnsi="ＭＳ ゴシック" w:hint="eastAsia"/>
                <w:color w:val="000000"/>
                <w:szCs w:val="18"/>
              </w:rPr>
              <w:t xml:space="preserve">　虐待等が発生した場合の対応方法に関する基本方針</w:t>
            </w:r>
          </w:p>
          <w:p w14:paraId="6F8D8370" w14:textId="2396BFAC"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(ｵ)</w:t>
            </w:r>
            <w:r w:rsidR="002A22BD" w:rsidRPr="009543FA">
              <w:rPr>
                <w:rFonts w:ascii="ＭＳ ゴシック" w:eastAsia="ＭＳ ゴシック" w:hAnsi="ＭＳ ゴシック" w:hint="eastAsia"/>
                <w:color w:val="000000"/>
                <w:szCs w:val="18"/>
              </w:rPr>
              <w:t xml:space="preserve">　虐待等が発生した場合の相談・報告体制に関する事項</w:t>
            </w:r>
          </w:p>
          <w:p w14:paraId="22F8407F" w14:textId="6943F070"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(ｶ)</w:t>
            </w:r>
            <w:r w:rsidR="002A22BD" w:rsidRPr="009543FA">
              <w:rPr>
                <w:rFonts w:ascii="ＭＳ ゴシック" w:eastAsia="ＭＳ ゴシック" w:hAnsi="ＭＳ ゴシック" w:hint="eastAsia"/>
                <w:color w:val="000000"/>
                <w:szCs w:val="18"/>
              </w:rPr>
              <w:t xml:space="preserve">　成年後見制度の利用支援に関する事項</w:t>
            </w:r>
          </w:p>
          <w:p w14:paraId="28CF15B0" w14:textId="6E6BF969"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(ｷ)</w:t>
            </w:r>
            <w:r w:rsidR="002A22BD" w:rsidRPr="009543FA">
              <w:rPr>
                <w:rFonts w:ascii="ＭＳ ゴシック" w:eastAsia="ＭＳ ゴシック" w:hAnsi="ＭＳ ゴシック" w:hint="eastAsia"/>
                <w:color w:val="000000"/>
                <w:szCs w:val="18"/>
              </w:rPr>
              <w:t xml:space="preserve">　虐待等に係る苦情解決方法に関する事項</w:t>
            </w:r>
          </w:p>
          <w:p w14:paraId="2B7FDAB4" w14:textId="3F4C3398"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(ｸ)</w:t>
            </w:r>
            <w:r w:rsidR="002A22BD" w:rsidRPr="009543FA">
              <w:rPr>
                <w:rFonts w:ascii="ＭＳ ゴシック" w:eastAsia="ＭＳ ゴシック" w:hAnsi="ＭＳ ゴシック" w:hint="eastAsia"/>
                <w:color w:val="000000"/>
                <w:szCs w:val="18"/>
              </w:rPr>
              <w:t xml:space="preserve">　利用者等に対する当該指針の閲覧に関する事項</w:t>
            </w:r>
          </w:p>
          <w:p w14:paraId="62F5F618" w14:textId="69643132" w:rsidR="002A22BD" w:rsidRPr="009543FA" w:rsidRDefault="001458AE" w:rsidP="002A22BD">
            <w:pPr>
              <w:ind w:firstLineChars="300" w:firstLine="54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(ｹ)</w:t>
            </w:r>
            <w:r w:rsidR="002A22BD" w:rsidRPr="009543FA">
              <w:rPr>
                <w:rFonts w:ascii="ＭＳ ゴシック" w:eastAsia="ＭＳ ゴシック" w:hAnsi="ＭＳ ゴシック" w:hint="eastAsia"/>
                <w:color w:val="000000"/>
                <w:szCs w:val="18"/>
              </w:rPr>
              <w:t xml:space="preserve">　その他虐待の防止の推進のために必要な事項</w:t>
            </w:r>
          </w:p>
          <w:p w14:paraId="10EED43C" w14:textId="77777777" w:rsidR="002A22BD" w:rsidRPr="009543FA" w:rsidRDefault="002A22BD" w:rsidP="002A22BD">
            <w:pPr>
              <w:ind w:firstLineChars="300" w:firstLine="540"/>
              <w:rPr>
                <w:rFonts w:ascii="ＭＳ ゴシック" w:eastAsia="ＭＳ ゴシック" w:hAnsi="ＭＳ ゴシック"/>
                <w:color w:val="000000"/>
                <w:szCs w:val="18"/>
              </w:rPr>
            </w:pPr>
          </w:p>
          <w:p w14:paraId="3550A949" w14:textId="43C04958" w:rsidR="002A22BD" w:rsidRPr="009543FA" w:rsidRDefault="001458AE" w:rsidP="002A22BD">
            <w:pPr>
              <w:ind w:firstLineChars="200" w:firstLine="36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ウ</w:t>
            </w:r>
            <w:r w:rsidR="002A22BD" w:rsidRPr="009543FA">
              <w:rPr>
                <w:rFonts w:ascii="ＭＳ ゴシック" w:eastAsia="ＭＳ ゴシック" w:hAnsi="ＭＳ ゴシック" w:hint="eastAsia"/>
                <w:color w:val="000000"/>
                <w:szCs w:val="18"/>
              </w:rPr>
              <w:t xml:space="preserve">　虐待の防止のための従業者に対する研修（第３号）</w:t>
            </w:r>
          </w:p>
          <w:p w14:paraId="727B24CA"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従業者に対する虐待の防止のための研修の内容としては、虐待等の防止に関する基礎的内容等の適切な知識を普及・啓発するものであるとともに、当該介護事業所における指針に基づき、虐待の防止の徹底を行うものとする。</w:t>
            </w:r>
          </w:p>
          <w:p w14:paraId="793F6053"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職員教育を組織的に徹底させていくためには、当該介護事業者が指針に基づいた研修プログラムを作成し、定期的な研修（年１回以上）を実施するとともに、新規採用時には必ず虐待の防止のための研修を実施することが重要である。</w:t>
            </w:r>
          </w:p>
          <w:p w14:paraId="0F5F559A"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また、研修の実施内容についても記録することが必要である。研修の実施は、事業所内での研修で差し支えない。</w:t>
            </w:r>
          </w:p>
          <w:p w14:paraId="5763BBC0"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p>
          <w:p w14:paraId="2826A78B" w14:textId="42CA8A50" w:rsidR="002A22BD" w:rsidRPr="009543FA" w:rsidRDefault="001458AE" w:rsidP="002A22BD">
            <w:pPr>
              <w:ind w:leftChars="200" w:left="54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エ</w:t>
            </w:r>
            <w:r w:rsidR="002A22BD" w:rsidRPr="009543FA">
              <w:rPr>
                <w:rFonts w:ascii="ＭＳ ゴシック" w:eastAsia="ＭＳ ゴシック" w:hAnsi="ＭＳ ゴシック" w:hint="eastAsia"/>
                <w:color w:val="000000"/>
                <w:szCs w:val="18"/>
              </w:rPr>
              <w:t xml:space="preserve">　虐待の防止に関する措置を適切に実施するための担当者（第４号）</w:t>
            </w:r>
          </w:p>
          <w:p w14:paraId="391A0259" w14:textId="113DAEF7" w:rsidR="002A22BD" w:rsidRPr="009543FA" w:rsidRDefault="002A22BD" w:rsidP="002A22BD">
            <w:pPr>
              <w:pStyle w:val="a9"/>
              <w:wordWrap/>
              <w:ind w:leftChars="300" w:left="540" w:firstLineChars="100" w:firstLine="184"/>
              <w:rPr>
                <w:rFonts w:ascii="ＭＳ ゴシック" w:hAnsi="ＭＳ ゴシック"/>
              </w:rPr>
            </w:pPr>
            <w:r w:rsidRPr="009543FA">
              <w:rPr>
                <w:rFonts w:ascii="ＭＳ ゴシック" w:hAnsi="ＭＳ ゴシック" w:hint="eastAsia"/>
                <w:color w:val="000000"/>
              </w:rPr>
              <w:t>事業所における虐待を防止するための体制として、</w:t>
            </w:r>
            <w:r w:rsidR="00AF0AA6">
              <w:rPr>
                <w:rFonts w:ascii="ＭＳ ゴシック" w:hAnsi="ＭＳ ゴシック" w:hint="eastAsia"/>
                <w:color w:val="000000"/>
              </w:rPr>
              <w:t>ア</w:t>
            </w:r>
            <w:r w:rsidRPr="009543FA">
              <w:rPr>
                <w:rFonts w:ascii="ＭＳ ゴシック" w:hAnsi="ＭＳ ゴシック" w:hint="eastAsia"/>
                <w:color w:val="000000"/>
              </w:rPr>
              <w:t>から</w:t>
            </w:r>
            <w:r w:rsidR="00AF0AA6">
              <w:rPr>
                <w:rFonts w:ascii="ＭＳ ゴシック" w:hAnsi="ＭＳ ゴシック" w:hint="eastAsia"/>
                <w:color w:val="000000"/>
              </w:rPr>
              <w:t>ウ</w:t>
            </w:r>
            <w:r w:rsidRPr="009543FA">
              <w:rPr>
                <w:rFonts w:ascii="ＭＳ ゴシック" w:hAnsi="ＭＳ ゴシック" w:hint="eastAsia"/>
                <w:color w:val="000000"/>
              </w:rPr>
              <w:t>までに掲げる措置を適切に実施するため、専任の担当者を置くことが必要である。当該担当者としては、虐待防止検討委員会の責任者と同一の従業者が務めることが望ましい。</w:t>
            </w:r>
          </w:p>
        </w:tc>
        <w:tc>
          <w:tcPr>
            <w:tcW w:w="446" w:type="dxa"/>
          </w:tcPr>
          <w:p w14:paraId="230D503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50CB5E9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4F8B66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否</w:t>
            </w:r>
          </w:p>
          <w:p w14:paraId="747B38D4" w14:textId="77777777" w:rsidR="002A22BD" w:rsidRPr="009543FA" w:rsidRDefault="002A22BD" w:rsidP="002A22BD">
            <w:pPr>
              <w:rPr>
                <w:rFonts w:ascii="ＭＳ ゴシック" w:eastAsia="ＭＳ ゴシック" w:hAnsi="ＭＳ ゴシック"/>
                <w:color w:val="000000"/>
                <w:szCs w:val="18"/>
              </w:rPr>
            </w:pPr>
          </w:p>
          <w:p w14:paraId="05A05595" w14:textId="1AA0BA07" w:rsidR="002A22BD" w:rsidRPr="009543FA" w:rsidRDefault="002A22BD" w:rsidP="002A22BD">
            <w:pPr>
              <w:rPr>
                <w:rFonts w:ascii="ＭＳ ゴシック" w:eastAsia="ＭＳ ゴシック" w:hAnsi="ＭＳ ゴシック"/>
                <w:szCs w:val="18"/>
              </w:rPr>
            </w:pPr>
          </w:p>
        </w:tc>
        <w:tc>
          <w:tcPr>
            <w:tcW w:w="2196" w:type="dxa"/>
          </w:tcPr>
          <w:p w14:paraId="53BC49F4" w14:textId="42D8946D"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令和６年</w:t>
            </w:r>
            <w:r w:rsidR="001458AE">
              <w:rPr>
                <w:rFonts w:ascii="ＭＳ ゴシック" w:eastAsia="ＭＳ ゴシック" w:hAnsi="ＭＳ ゴシック" w:hint="eastAsia"/>
                <w:color w:val="000000"/>
                <w:szCs w:val="18"/>
              </w:rPr>
              <w:t>４</w:t>
            </w:r>
            <w:r w:rsidRPr="009543FA">
              <w:rPr>
                <w:rFonts w:ascii="ＭＳ ゴシック" w:eastAsia="ＭＳ ゴシック" w:hAnsi="ＭＳ ゴシック" w:hint="eastAsia"/>
                <w:color w:val="000000"/>
                <w:szCs w:val="18"/>
              </w:rPr>
              <w:t>月</w:t>
            </w:r>
            <w:r w:rsidR="001458AE">
              <w:rPr>
                <w:rFonts w:ascii="ＭＳ ゴシック" w:eastAsia="ＭＳ ゴシック" w:hAnsi="ＭＳ ゴシック" w:hint="eastAsia"/>
                <w:color w:val="000000"/>
                <w:szCs w:val="18"/>
              </w:rPr>
              <w:t>１日から義務化</w:t>
            </w:r>
          </w:p>
          <w:p w14:paraId="796DF6E5" w14:textId="77777777" w:rsidR="002A22BD" w:rsidRPr="009543FA" w:rsidRDefault="002A22BD" w:rsidP="002A22BD">
            <w:pPr>
              <w:ind w:leftChars="16" w:left="29"/>
              <w:rPr>
                <w:rFonts w:ascii="ＭＳ ゴシック" w:eastAsia="ＭＳ ゴシック" w:hAnsi="ＭＳ ゴシック"/>
                <w:color w:val="000000"/>
                <w:szCs w:val="18"/>
              </w:rPr>
            </w:pPr>
          </w:p>
          <w:p w14:paraId="0AA5A68E" w14:textId="159D7166"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虐待の防止のための対策を検討する委員会の開催の有無　</w:t>
            </w:r>
            <w:r w:rsidR="00D41708">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有・無</w:t>
            </w:r>
            <w:r w:rsidR="00D41708">
              <w:rPr>
                <w:rFonts w:ascii="ＭＳ ゴシック" w:eastAsia="ＭＳ ゴシック" w:hAnsi="ＭＳ ゴシック" w:hint="eastAsia"/>
                <w:color w:val="000000"/>
                <w:szCs w:val="18"/>
              </w:rPr>
              <w:t>】</w:t>
            </w:r>
          </w:p>
          <w:p w14:paraId="0FF356B4" w14:textId="77777777" w:rsidR="002A22BD" w:rsidRPr="009543FA" w:rsidRDefault="002A22BD" w:rsidP="002A22BD">
            <w:pPr>
              <w:ind w:leftChars="16" w:left="29"/>
              <w:rPr>
                <w:rFonts w:ascii="ＭＳ ゴシック" w:eastAsia="ＭＳ ゴシック" w:hAnsi="ＭＳ ゴシック"/>
                <w:color w:val="000000"/>
                <w:szCs w:val="18"/>
              </w:rPr>
            </w:pPr>
          </w:p>
          <w:p w14:paraId="0551E4F3" w14:textId="2184A3A6"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 xml:space="preserve">虐待の防止のための指針の有無　</w:t>
            </w:r>
            <w:r w:rsidR="00D41708">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zCs w:val="18"/>
              </w:rPr>
              <w:t>有・無</w:t>
            </w:r>
            <w:r w:rsidR="00D41708">
              <w:rPr>
                <w:rFonts w:ascii="ＭＳ ゴシック" w:eastAsia="ＭＳ ゴシック" w:hAnsi="ＭＳ ゴシック" w:hint="eastAsia"/>
                <w:color w:val="000000"/>
                <w:szCs w:val="18"/>
              </w:rPr>
              <w:t>】</w:t>
            </w:r>
          </w:p>
          <w:p w14:paraId="31C9028A" w14:textId="77777777" w:rsidR="002A22BD" w:rsidRPr="009543FA" w:rsidRDefault="002A22BD" w:rsidP="002A22BD">
            <w:pPr>
              <w:ind w:leftChars="16" w:left="29"/>
              <w:rPr>
                <w:rFonts w:ascii="ＭＳ ゴシック" w:eastAsia="ＭＳ ゴシック" w:hAnsi="ＭＳ ゴシック"/>
                <w:color w:val="000000"/>
                <w:szCs w:val="18"/>
              </w:rPr>
            </w:pPr>
          </w:p>
          <w:p w14:paraId="07732DD2" w14:textId="77777777" w:rsidR="002A22BD" w:rsidRPr="009543FA" w:rsidRDefault="002A22BD" w:rsidP="002A22BD">
            <w:pPr>
              <w:ind w:leftChars="16" w:left="29"/>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虐待の防止のための研修日程（　　　　　）</w:t>
            </w:r>
          </w:p>
          <w:p w14:paraId="68B181EA" w14:textId="77777777" w:rsidR="002A22BD" w:rsidRPr="009543FA" w:rsidRDefault="002A22BD" w:rsidP="002A22BD">
            <w:pPr>
              <w:ind w:leftChars="16" w:left="29"/>
              <w:rPr>
                <w:rFonts w:ascii="ＭＳ ゴシック" w:eastAsia="ＭＳ ゴシック" w:hAnsi="ＭＳ ゴシック"/>
                <w:color w:val="000000"/>
                <w:szCs w:val="18"/>
              </w:rPr>
            </w:pPr>
          </w:p>
          <w:p w14:paraId="7CD1E9C9" w14:textId="77777777" w:rsidR="002A22BD" w:rsidRPr="009543FA" w:rsidRDefault="002A22BD" w:rsidP="002A22BD">
            <w:pPr>
              <w:pStyle w:val="a9"/>
              <w:spacing w:before="121"/>
              <w:ind w:leftChars="16" w:left="29"/>
              <w:rPr>
                <w:rFonts w:ascii="ＭＳ ゴシック" w:hAnsi="ＭＳ ゴシック"/>
                <w:color w:val="000000"/>
              </w:rPr>
            </w:pPr>
            <w:r w:rsidRPr="009543FA">
              <w:rPr>
                <w:rFonts w:ascii="ＭＳ ゴシック" w:hAnsi="ＭＳ ゴシック" w:hint="eastAsia"/>
                <w:color w:val="000000"/>
              </w:rPr>
              <w:t>担当者名（　　　　　）</w:t>
            </w:r>
          </w:p>
          <w:p w14:paraId="1C02C6EC" w14:textId="77777777" w:rsidR="002A22BD" w:rsidRPr="009543FA" w:rsidRDefault="002A22BD" w:rsidP="002A22BD">
            <w:pPr>
              <w:pStyle w:val="a9"/>
              <w:spacing w:before="121"/>
              <w:ind w:leftChars="16" w:left="29"/>
              <w:rPr>
                <w:rFonts w:ascii="ＭＳ ゴシック" w:hAnsi="ＭＳ ゴシック"/>
                <w:color w:val="000000"/>
              </w:rPr>
            </w:pPr>
          </w:p>
          <w:p w14:paraId="31960BCD" w14:textId="77777777" w:rsidR="002A22BD" w:rsidRPr="009543FA" w:rsidRDefault="002A22BD" w:rsidP="002A22BD">
            <w:pPr>
              <w:rPr>
                <w:rFonts w:ascii="ＭＳ ゴシック" w:eastAsia="ＭＳ ゴシック" w:hAnsi="ＭＳ ゴシック"/>
                <w:color w:val="000000"/>
                <w:szCs w:val="18"/>
              </w:rPr>
            </w:pPr>
          </w:p>
          <w:p w14:paraId="644F768F" w14:textId="77777777" w:rsidR="002A22BD" w:rsidRPr="009543FA" w:rsidRDefault="002A22BD" w:rsidP="002A22BD">
            <w:pPr>
              <w:rPr>
                <w:rFonts w:ascii="ＭＳ ゴシック" w:eastAsia="ＭＳ ゴシック" w:hAnsi="ＭＳ ゴシック"/>
                <w:color w:val="000000"/>
                <w:szCs w:val="18"/>
              </w:rPr>
            </w:pPr>
          </w:p>
          <w:p w14:paraId="578449E7" w14:textId="77777777" w:rsidR="002A22BD" w:rsidRPr="009543FA" w:rsidRDefault="002A22BD" w:rsidP="002A22BD">
            <w:pPr>
              <w:rPr>
                <w:rFonts w:ascii="ＭＳ ゴシック" w:eastAsia="ＭＳ ゴシック" w:hAnsi="ＭＳ ゴシック"/>
                <w:color w:val="000000"/>
                <w:szCs w:val="18"/>
              </w:rPr>
            </w:pPr>
          </w:p>
          <w:p w14:paraId="091409B9" w14:textId="77777777" w:rsidR="002A22BD" w:rsidRPr="009543FA" w:rsidRDefault="002A22BD" w:rsidP="002A22BD">
            <w:pPr>
              <w:rPr>
                <w:rFonts w:ascii="ＭＳ ゴシック" w:eastAsia="ＭＳ ゴシック" w:hAnsi="ＭＳ ゴシック"/>
                <w:color w:val="000000"/>
                <w:szCs w:val="18"/>
              </w:rPr>
            </w:pPr>
          </w:p>
          <w:p w14:paraId="60C5B9C6" w14:textId="77777777" w:rsidR="002A22BD" w:rsidRPr="009543FA" w:rsidRDefault="002A22BD" w:rsidP="002A22BD">
            <w:pPr>
              <w:rPr>
                <w:rFonts w:ascii="ＭＳ ゴシック" w:eastAsia="ＭＳ ゴシック" w:hAnsi="ＭＳ ゴシック"/>
                <w:color w:val="000000"/>
                <w:szCs w:val="18"/>
              </w:rPr>
            </w:pPr>
          </w:p>
          <w:p w14:paraId="1C74CA48" w14:textId="77777777" w:rsidR="002A22BD" w:rsidRPr="009543FA" w:rsidRDefault="002A22BD" w:rsidP="002A22BD">
            <w:pPr>
              <w:rPr>
                <w:rFonts w:ascii="ＭＳ ゴシック" w:eastAsia="ＭＳ ゴシック" w:hAnsi="ＭＳ ゴシック"/>
                <w:color w:val="000000"/>
                <w:szCs w:val="18"/>
              </w:rPr>
            </w:pPr>
          </w:p>
          <w:p w14:paraId="4780EE78" w14:textId="77777777" w:rsidR="002A22BD" w:rsidRPr="009543FA" w:rsidRDefault="002A22BD" w:rsidP="002A22BD">
            <w:pPr>
              <w:rPr>
                <w:rFonts w:ascii="ＭＳ ゴシック" w:eastAsia="ＭＳ ゴシック" w:hAnsi="ＭＳ ゴシック"/>
                <w:color w:val="000000"/>
                <w:szCs w:val="18"/>
              </w:rPr>
            </w:pPr>
          </w:p>
          <w:p w14:paraId="384941EB" w14:textId="77777777" w:rsidR="002A22BD" w:rsidRPr="009543FA" w:rsidRDefault="002A22BD" w:rsidP="002A22BD">
            <w:pPr>
              <w:rPr>
                <w:rFonts w:ascii="ＭＳ ゴシック" w:eastAsia="ＭＳ ゴシック" w:hAnsi="ＭＳ ゴシック"/>
                <w:color w:val="000000"/>
                <w:szCs w:val="18"/>
              </w:rPr>
            </w:pPr>
          </w:p>
          <w:p w14:paraId="6D72A36B" w14:textId="77777777" w:rsidR="002A22BD" w:rsidRPr="009543FA" w:rsidRDefault="002A22BD" w:rsidP="002A22BD">
            <w:pPr>
              <w:rPr>
                <w:rFonts w:ascii="ＭＳ ゴシック" w:eastAsia="ＭＳ ゴシック" w:hAnsi="ＭＳ ゴシック"/>
                <w:color w:val="000000"/>
                <w:szCs w:val="18"/>
              </w:rPr>
            </w:pPr>
          </w:p>
          <w:p w14:paraId="61F431E9" w14:textId="77777777" w:rsidR="002A22BD" w:rsidRPr="009543FA" w:rsidRDefault="002A22BD" w:rsidP="002A22BD">
            <w:pPr>
              <w:rPr>
                <w:rFonts w:ascii="ＭＳ ゴシック" w:eastAsia="ＭＳ ゴシック" w:hAnsi="ＭＳ ゴシック"/>
                <w:color w:val="000000"/>
                <w:szCs w:val="18"/>
              </w:rPr>
            </w:pPr>
          </w:p>
          <w:p w14:paraId="702BA32A" w14:textId="77777777" w:rsidR="002A22BD" w:rsidRPr="009543FA" w:rsidRDefault="002A22BD" w:rsidP="002A22BD">
            <w:pPr>
              <w:rPr>
                <w:rFonts w:ascii="ＭＳ ゴシック" w:eastAsia="ＭＳ ゴシック" w:hAnsi="ＭＳ ゴシック"/>
                <w:color w:val="000000"/>
                <w:szCs w:val="18"/>
              </w:rPr>
            </w:pPr>
          </w:p>
          <w:p w14:paraId="551F7532" w14:textId="77777777" w:rsidR="002A22BD" w:rsidRPr="009543FA" w:rsidRDefault="002A22BD" w:rsidP="002A22BD">
            <w:pPr>
              <w:rPr>
                <w:rFonts w:ascii="ＭＳ ゴシック" w:eastAsia="ＭＳ ゴシック" w:hAnsi="ＭＳ ゴシック"/>
                <w:color w:val="000000"/>
                <w:szCs w:val="18"/>
              </w:rPr>
            </w:pPr>
          </w:p>
          <w:p w14:paraId="32DFF195" w14:textId="77777777" w:rsidR="002A22BD" w:rsidRPr="009543FA" w:rsidRDefault="002A22BD" w:rsidP="002A22BD">
            <w:pPr>
              <w:rPr>
                <w:rFonts w:ascii="ＭＳ ゴシック" w:eastAsia="ＭＳ ゴシック" w:hAnsi="ＭＳ ゴシック"/>
                <w:color w:val="000000"/>
                <w:szCs w:val="18"/>
              </w:rPr>
            </w:pPr>
          </w:p>
          <w:p w14:paraId="5443A29E" w14:textId="77777777" w:rsidR="002A22BD" w:rsidRPr="009543FA" w:rsidRDefault="002A22BD" w:rsidP="002A22BD">
            <w:pPr>
              <w:rPr>
                <w:rFonts w:ascii="ＭＳ ゴシック" w:eastAsia="ＭＳ ゴシック" w:hAnsi="ＭＳ ゴシック"/>
                <w:color w:val="000000"/>
                <w:szCs w:val="18"/>
              </w:rPr>
            </w:pPr>
          </w:p>
          <w:p w14:paraId="41C257CC" w14:textId="77777777" w:rsidR="002A22BD" w:rsidRPr="009543FA" w:rsidRDefault="002A22BD" w:rsidP="002A22BD">
            <w:pPr>
              <w:rPr>
                <w:rFonts w:ascii="ＭＳ ゴシック" w:eastAsia="ＭＳ ゴシック" w:hAnsi="ＭＳ ゴシック"/>
                <w:color w:val="000000"/>
                <w:szCs w:val="18"/>
              </w:rPr>
            </w:pPr>
          </w:p>
          <w:p w14:paraId="57AF0320" w14:textId="77777777" w:rsidR="002A22BD" w:rsidRPr="009543FA" w:rsidRDefault="002A22BD" w:rsidP="002A22BD">
            <w:pPr>
              <w:rPr>
                <w:rFonts w:ascii="ＭＳ ゴシック" w:eastAsia="ＭＳ ゴシック" w:hAnsi="ＭＳ ゴシック"/>
                <w:color w:val="000000"/>
                <w:szCs w:val="18"/>
              </w:rPr>
            </w:pPr>
          </w:p>
          <w:p w14:paraId="7017D08B" w14:textId="77777777" w:rsidR="002A22BD" w:rsidRPr="009543FA" w:rsidRDefault="002A22BD" w:rsidP="002A22BD">
            <w:pPr>
              <w:rPr>
                <w:rFonts w:ascii="ＭＳ ゴシック" w:eastAsia="ＭＳ ゴシック" w:hAnsi="ＭＳ ゴシック"/>
                <w:color w:val="000000"/>
                <w:szCs w:val="18"/>
              </w:rPr>
            </w:pPr>
          </w:p>
          <w:p w14:paraId="5CA8503E" w14:textId="77777777" w:rsidR="002A22BD" w:rsidRPr="009543FA" w:rsidRDefault="002A22BD" w:rsidP="002A22BD">
            <w:pPr>
              <w:rPr>
                <w:rFonts w:ascii="ＭＳ ゴシック" w:eastAsia="ＭＳ ゴシック" w:hAnsi="ＭＳ ゴシック"/>
                <w:color w:val="000000"/>
                <w:szCs w:val="18"/>
              </w:rPr>
            </w:pPr>
          </w:p>
          <w:p w14:paraId="401B3C28" w14:textId="77777777" w:rsidR="002A22BD" w:rsidRPr="009543FA" w:rsidRDefault="002A22BD" w:rsidP="002A22BD">
            <w:pPr>
              <w:rPr>
                <w:rFonts w:ascii="ＭＳ ゴシック" w:eastAsia="ＭＳ ゴシック" w:hAnsi="ＭＳ ゴシック"/>
                <w:color w:val="000000"/>
                <w:szCs w:val="18"/>
              </w:rPr>
            </w:pPr>
          </w:p>
          <w:p w14:paraId="6FDF9801" w14:textId="77777777" w:rsidR="002A22BD" w:rsidRPr="009543FA" w:rsidRDefault="002A22BD" w:rsidP="002A22BD">
            <w:pPr>
              <w:rPr>
                <w:rFonts w:ascii="ＭＳ ゴシック" w:eastAsia="ＭＳ ゴシック" w:hAnsi="ＭＳ ゴシック"/>
                <w:color w:val="000000"/>
                <w:szCs w:val="18"/>
              </w:rPr>
            </w:pPr>
          </w:p>
          <w:p w14:paraId="6FD75785" w14:textId="77777777" w:rsidR="002A22BD" w:rsidRPr="009543FA" w:rsidRDefault="002A22BD" w:rsidP="002A22BD">
            <w:pPr>
              <w:rPr>
                <w:rFonts w:ascii="ＭＳ ゴシック" w:eastAsia="ＭＳ ゴシック" w:hAnsi="ＭＳ ゴシック"/>
                <w:color w:val="000000"/>
                <w:szCs w:val="18"/>
              </w:rPr>
            </w:pPr>
          </w:p>
          <w:p w14:paraId="33457E95" w14:textId="77777777" w:rsidR="002A22BD" w:rsidRPr="009543FA" w:rsidRDefault="002A22BD" w:rsidP="002A22BD">
            <w:pPr>
              <w:rPr>
                <w:rFonts w:ascii="ＭＳ ゴシック" w:eastAsia="ＭＳ ゴシック" w:hAnsi="ＭＳ ゴシック"/>
                <w:color w:val="000000"/>
                <w:szCs w:val="18"/>
              </w:rPr>
            </w:pPr>
          </w:p>
          <w:p w14:paraId="0C15D7F3" w14:textId="77777777" w:rsidR="002A22BD" w:rsidRPr="009543FA" w:rsidRDefault="002A22BD" w:rsidP="002A22BD">
            <w:pPr>
              <w:rPr>
                <w:rFonts w:ascii="ＭＳ ゴシック" w:eastAsia="ＭＳ ゴシック" w:hAnsi="ＭＳ ゴシック"/>
                <w:color w:val="000000"/>
                <w:szCs w:val="18"/>
              </w:rPr>
            </w:pPr>
          </w:p>
          <w:p w14:paraId="3D0A3322" w14:textId="77777777" w:rsidR="002A22BD" w:rsidRPr="009543FA" w:rsidRDefault="002A22BD" w:rsidP="002A22BD">
            <w:pPr>
              <w:rPr>
                <w:rFonts w:ascii="ＭＳ ゴシック" w:eastAsia="ＭＳ ゴシック" w:hAnsi="ＭＳ ゴシック"/>
                <w:color w:val="000000"/>
                <w:szCs w:val="18"/>
              </w:rPr>
            </w:pPr>
          </w:p>
          <w:p w14:paraId="4B587F7C" w14:textId="77777777" w:rsidR="002A22BD" w:rsidRPr="009543FA" w:rsidRDefault="002A22BD" w:rsidP="002A22BD">
            <w:pPr>
              <w:rPr>
                <w:rFonts w:ascii="ＭＳ ゴシック" w:eastAsia="ＭＳ ゴシック" w:hAnsi="ＭＳ ゴシック"/>
                <w:color w:val="000000"/>
                <w:szCs w:val="18"/>
              </w:rPr>
            </w:pPr>
          </w:p>
          <w:p w14:paraId="1D1F939D" w14:textId="77777777" w:rsidR="002A22BD" w:rsidRPr="009543FA" w:rsidRDefault="002A22BD" w:rsidP="002A22BD">
            <w:pPr>
              <w:rPr>
                <w:rFonts w:ascii="ＭＳ ゴシック" w:eastAsia="ＭＳ ゴシック" w:hAnsi="ＭＳ ゴシック"/>
                <w:color w:val="000000"/>
                <w:szCs w:val="18"/>
              </w:rPr>
            </w:pPr>
          </w:p>
          <w:p w14:paraId="5F6EA029" w14:textId="77777777" w:rsidR="002A22BD" w:rsidRPr="009543FA" w:rsidRDefault="002A22BD" w:rsidP="002A22BD">
            <w:pPr>
              <w:rPr>
                <w:rFonts w:ascii="ＭＳ ゴシック" w:eastAsia="ＭＳ ゴシック" w:hAnsi="ＭＳ ゴシック"/>
                <w:color w:val="000000"/>
                <w:szCs w:val="18"/>
              </w:rPr>
            </w:pPr>
          </w:p>
          <w:p w14:paraId="32033297" w14:textId="77777777" w:rsidR="002A22BD" w:rsidRPr="009543FA" w:rsidRDefault="002A22BD" w:rsidP="002A22BD">
            <w:pPr>
              <w:rPr>
                <w:rFonts w:ascii="ＭＳ ゴシック" w:eastAsia="ＭＳ ゴシック" w:hAnsi="ＭＳ ゴシック"/>
                <w:color w:val="000000"/>
                <w:szCs w:val="18"/>
              </w:rPr>
            </w:pPr>
          </w:p>
          <w:p w14:paraId="3FB8A1B3" w14:textId="77777777" w:rsidR="002A22BD" w:rsidRPr="009543FA" w:rsidRDefault="002A22BD" w:rsidP="002A22BD">
            <w:pPr>
              <w:rPr>
                <w:rFonts w:ascii="ＭＳ ゴシック" w:eastAsia="ＭＳ ゴシック" w:hAnsi="ＭＳ ゴシック"/>
                <w:color w:val="000000"/>
                <w:szCs w:val="18"/>
              </w:rPr>
            </w:pPr>
          </w:p>
          <w:p w14:paraId="29201783" w14:textId="77777777" w:rsidR="002A22BD" w:rsidRPr="009543FA" w:rsidRDefault="002A22BD" w:rsidP="002A22BD">
            <w:pPr>
              <w:rPr>
                <w:rFonts w:ascii="ＭＳ ゴシック" w:eastAsia="ＭＳ ゴシック" w:hAnsi="ＭＳ ゴシック"/>
                <w:color w:val="000000"/>
                <w:szCs w:val="18"/>
              </w:rPr>
            </w:pPr>
          </w:p>
          <w:p w14:paraId="4F32BB01" w14:textId="77777777" w:rsidR="002A22BD" w:rsidRPr="009543FA" w:rsidRDefault="002A22BD" w:rsidP="002A22BD">
            <w:pPr>
              <w:rPr>
                <w:rFonts w:ascii="ＭＳ ゴシック" w:eastAsia="ＭＳ ゴシック" w:hAnsi="ＭＳ ゴシック"/>
                <w:color w:val="000000"/>
                <w:szCs w:val="18"/>
              </w:rPr>
            </w:pPr>
          </w:p>
          <w:p w14:paraId="683CFAF7" w14:textId="77777777" w:rsidR="002A22BD" w:rsidRPr="009543FA" w:rsidRDefault="002A22BD" w:rsidP="002A22BD">
            <w:pPr>
              <w:rPr>
                <w:rFonts w:ascii="ＭＳ ゴシック" w:eastAsia="ＭＳ ゴシック" w:hAnsi="ＭＳ ゴシック"/>
                <w:color w:val="000000"/>
                <w:szCs w:val="18"/>
              </w:rPr>
            </w:pPr>
          </w:p>
          <w:p w14:paraId="0674BB43" w14:textId="77777777" w:rsidR="002A22BD" w:rsidRPr="009543FA" w:rsidRDefault="002A22BD" w:rsidP="002A22BD">
            <w:pPr>
              <w:rPr>
                <w:rFonts w:ascii="ＭＳ ゴシック" w:eastAsia="ＭＳ ゴシック" w:hAnsi="ＭＳ ゴシック"/>
                <w:color w:val="000000"/>
                <w:szCs w:val="18"/>
              </w:rPr>
            </w:pPr>
          </w:p>
          <w:p w14:paraId="4740B189" w14:textId="77777777" w:rsidR="002A22BD" w:rsidRPr="009543FA" w:rsidRDefault="002A22BD" w:rsidP="002A22BD">
            <w:pPr>
              <w:rPr>
                <w:rFonts w:ascii="ＭＳ ゴシック" w:eastAsia="ＭＳ ゴシック" w:hAnsi="ＭＳ ゴシック"/>
                <w:color w:val="000000"/>
                <w:szCs w:val="18"/>
              </w:rPr>
            </w:pPr>
          </w:p>
          <w:p w14:paraId="17E7B774" w14:textId="77777777" w:rsidR="002A22BD" w:rsidRPr="009543FA" w:rsidRDefault="002A22BD" w:rsidP="002A22BD">
            <w:pPr>
              <w:rPr>
                <w:rFonts w:ascii="ＭＳ ゴシック" w:eastAsia="ＭＳ ゴシック" w:hAnsi="ＭＳ ゴシック"/>
                <w:color w:val="000000"/>
                <w:szCs w:val="18"/>
              </w:rPr>
            </w:pPr>
          </w:p>
          <w:p w14:paraId="2F759916" w14:textId="77777777" w:rsidR="002A22BD" w:rsidRPr="009543FA" w:rsidRDefault="002A22BD" w:rsidP="002A22BD">
            <w:pPr>
              <w:rPr>
                <w:rFonts w:ascii="ＭＳ ゴシック" w:eastAsia="ＭＳ ゴシック" w:hAnsi="ＭＳ ゴシック"/>
                <w:color w:val="000000"/>
                <w:szCs w:val="18"/>
              </w:rPr>
            </w:pPr>
          </w:p>
          <w:p w14:paraId="4D7EA075" w14:textId="77777777" w:rsidR="002A22BD" w:rsidRPr="009543FA" w:rsidRDefault="002A22BD" w:rsidP="002A22BD">
            <w:pPr>
              <w:rPr>
                <w:rFonts w:ascii="ＭＳ ゴシック" w:eastAsia="ＭＳ ゴシック" w:hAnsi="ＭＳ ゴシック"/>
                <w:color w:val="000000"/>
                <w:szCs w:val="18"/>
              </w:rPr>
            </w:pPr>
          </w:p>
          <w:p w14:paraId="0DDE7C94" w14:textId="77777777" w:rsidR="002A22BD" w:rsidRPr="009543FA" w:rsidRDefault="002A22BD" w:rsidP="002A22BD">
            <w:pPr>
              <w:rPr>
                <w:rFonts w:ascii="ＭＳ ゴシック" w:eastAsia="ＭＳ ゴシック" w:hAnsi="ＭＳ ゴシック"/>
                <w:color w:val="000000"/>
                <w:szCs w:val="18"/>
              </w:rPr>
            </w:pPr>
          </w:p>
          <w:p w14:paraId="2B5DE59A" w14:textId="77777777" w:rsidR="002A22BD" w:rsidRPr="009543FA" w:rsidRDefault="002A22BD" w:rsidP="002A22BD">
            <w:pPr>
              <w:rPr>
                <w:rFonts w:ascii="ＭＳ ゴシック" w:eastAsia="ＭＳ ゴシック" w:hAnsi="ＭＳ ゴシック"/>
                <w:color w:val="000000"/>
                <w:szCs w:val="18"/>
              </w:rPr>
            </w:pPr>
          </w:p>
          <w:p w14:paraId="4C3E0263" w14:textId="77777777" w:rsidR="002A22BD" w:rsidRPr="009543FA" w:rsidRDefault="002A22BD" w:rsidP="002A22BD">
            <w:pPr>
              <w:rPr>
                <w:rFonts w:ascii="ＭＳ ゴシック" w:eastAsia="ＭＳ ゴシック" w:hAnsi="ＭＳ ゴシック"/>
                <w:color w:val="000000"/>
                <w:szCs w:val="18"/>
              </w:rPr>
            </w:pPr>
          </w:p>
          <w:p w14:paraId="01EE67B6" w14:textId="77777777" w:rsidR="002A22BD" w:rsidRPr="009543FA" w:rsidRDefault="002A22BD" w:rsidP="002A22BD">
            <w:pPr>
              <w:rPr>
                <w:rFonts w:ascii="ＭＳ ゴシック" w:eastAsia="ＭＳ ゴシック" w:hAnsi="ＭＳ ゴシック"/>
                <w:color w:val="000000"/>
                <w:szCs w:val="18"/>
              </w:rPr>
            </w:pPr>
          </w:p>
          <w:p w14:paraId="320D5921" w14:textId="77777777" w:rsidR="002A22BD" w:rsidRPr="009543FA" w:rsidRDefault="002A22BD" w:rsidP="002A22BD">
            <w:pPr>
              <w:rPr>
                <w:rFonts w:ascii="ＭＳ ゴシック" w:eastAsia="ＭＳ ゴシック" w:hAnsi="ＭＳ ゴシック"/>
                <w:color w:val="000000"/>
                <w:szCs w:val="18"/>
              </w:rPr>
            </w:pPr>
          </w:p>
          <w:p w14:paraId="452120AE" w14:textId="77777777" w:rsidR="002A22BD" w:rsidRPr="009543FA" w:rsidRDefault="002A22BD" w:rsidP="002A22BD">
            <w:pPr>
              <w:rPr>
                <w:rFonts w:ascii="ＭＳ ゴシック" w:eastAsia="ＭＳ ゴシック" w:hAnsi="ＭＳ ゴシック"/>
                <w:color w:val="000000"/>
                <w:szCs w:val="18"/>
              </w:rPr>
            </w:pPr>
          </w:p>
          <w:p w14:paraId="22EF8DF4" w14:textId="77777777" w:rsidR="002A22BD" w:rsidRPr="009543FA" w:rsidRDefault="002A22BD" w:rsidP="002A22BD">
            <w:pPr>
              <w:rPr>
                <w:rFonts w:ascii="ＭＳ ゴシック" w:eastAsia="ＭＳ ゴシック" w:hAnsi="ＭＳ ゴシック"/>
                <w:color w:val="000000"/>
                <w:szCs w:val="18"/>
              </w:rPr>
            </w:pPr>
          </w:p>
          <w:p w14:paraId="5B257BD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虐待の防止のための対策を検討する委員会の開催の有無　【有・無】</w:t>
            </w:r>
          </w:p>
          <w:p w14:paraId="480CDBC5" w14:textId="77777777" w:rsidR="002A22BD" w:rsidRPr="009543FA" w:rsidRDefault="002A22BD" w:rsidP="002A22BD">
            <w:pPr>
              <w:rPr>
                <w:rFonts w:ascii="ＭＳ ゴシック" w:eastAsia="ＭＳ ゴシック" w:hAnsi="ＭＳ ゴシック"/>
                <w:color w:val="000000"/>
                <w:szCs w:val="18"/>
              </w:rPr>
            </w:pPr>
          </w:p>
          <w:p w14:paraId="3057E74A" w14:textId="77777777" w:rsidR="002A22BD" w:rsidRPr="009543FA" w:rsidRDefault="002A22BD" w:rsidP="002A22BD">
            <w:pPr>
              <w:rPr>
                <w:rFonts w:ascii="ＭＳ ゴシック" w:eastAsia="ＭＳ ゴシック" w:hAnsi="ＭＳ ゴシック"/>
                <w:color w:val="000000"/>
                <w:szCs w:val="18"/>
              </w:rPr>
            </w:pPr>
          </w:p>
          <w:p w14:paraId="3750C9BD" w14:textId="77777777" w:rsidR="002A22BD" w:rsidRPr="009543FA" w:rsidRDefault="002A22BD" w:rsidP="002A22BD">
            <w:pPr>
              <w:rPr>
                <w:rFonts w:ascii="ＭＳ ゴシック" w:eastAsia="ＭＳ ゴシック" w:hAnsi="ＭＳ ゴシック"/>
                <w:color w:val="000000"/>
                <w:szCs w:val="18"/>
              </w:rPr>
            </w:pPr>
          </w:p>
          <w:p w14:paraId="315838EB" w14:textId="77777777" w:rsidR="002A22BD" w:rsidRPr="009543FA" w:rsidRDefault="002A22BD" w:rsidP="002A22BD">
            <w:pPr>
              <w:rPr>
                <w:rFonts w:ascii="ＭＳ ゴシック" w:eastAsia="ＭＳ ゴシック" w:hAnsi="ＭＳ ゴシック"/>
                <w:color w:val="000000"/>
                <w:szCs w:val="18"/>
              </w:rPr>
            </w:pPr>
          </w:p>
          <w:p w14:paraId="208C605F" w14:textId="77777777" w:rsidR="002A22BD" w:rsidRPr="009543FA" w:rsidRDefault="002A22BD" w:rsidP="002A22BD">
            <w:pPr>
              <w:rPr>
                <w:rFonts w:ascii="ＭＳ ゴシック" w:eastAsia="ＭＳ ゴシック" w:hAnsi="ＭＳ ゴシック"/>
                <w:color w:val="000000"/>
                <w:szCs w:val="18"/>
              </w:rPr>
            </w:pPr>
          </w:p>
          <w:p w14:paraId="4459DD8D" w14:textId="77777777" w:rsidR="002A22BD" w:rsidRPr="009543FA" w:rsidRDefault="002A22BD" w:rsidP="002A22BD">
            <w:pPr>
              <w:rPr>
                <w:rFonts w:ascii="ＭＳ ゴシック" w:eastAsia="ＭＳ ゴシック" w:hAnsi="ＭＳ ゴシック"/>
                <w:color w:val="000000"/>
                <w:szCs w:val="18"/>
              </w:rPr>
            </w:pPr>
          </w:p>
          <w:p w14:paraId="4695372D" w14:textId="77777777" w:rsidR="002A22BD" w:rsidRPr="009543FA" w:rsidRDefault="002A22BD" w:rsidP="002A22BD">
            <w:pPr>
              <w:rPr>
                <w:rFonts w:ascii="ＭＳ ゴシック" w:eastAsia="ＭＳ ゴシック" w:hAnsi="ＭＳ ゴシック"/>
                <w:color w:val="000000"/>
                <w:szCs w:val="18"/>
              </w:rPr>
            </w:pPr>
          </w:p>
          <w:p w14:paraId="657281BA" w14:textId="77777777" w:rsidR="002A22BD" w:rsidRPr="009543FA" w:rsidRDefault="002A22BD" w:rsidP="002A22BD">
            <w:pPr>
              <w:rPr>
                <w:rFonts w:ascii="ＭＳ ゴシック" w:eastAsia="ＭＳ ゴシック" w:hAnsi="ＭＳ ゴシック"/>
                <w:color w:val="000000"/>
                <w:szCs w:val="18"/>
              </w:rPr>
            </w:pPr>
          </w:p>
          <w:p w14:paraId="74E7A83D" w14:textId="77777777" w:rsidR="002A22BD" w:rsidRPr="009543FA" w:rsidRDefault="002A22BD" w:rsidP="002A22BD">
            <w:pPr>
              <w:rPr>
                <w:rFonts w:ascii="ＭＳ ゴシック" w:eastAsia="ＭＳ ゴシック" w:hAnsi="ＭＳ ゴシック"/>
                <w:color w:val="000000"/>
                <w:szCs w:val="18"/>
              </w:rPr>
            </w:pPr>
          </w:p>
          <w:p w14:paraId="762E2D09" w14:textId="77777777" w:rsidR="002A22BD" w:rsidRPr="009543FA" w:rsidRDefault="002A22BD" w:rsidP="002A22BD">
            <w:pPr>
              <w:rPr>
                <w:rFonts w:ascii="ＭＳ ゴシック" w:eastAsia="ＭＳ ゴシック" w:hAnsi="ＭＳ ゴシック"/>
                <w:color w:val="000000"/>
                <w:szCs w:val="18"/>
              </w:rPr>
            </w:pPr>
          </w:p>
          <w:p w14:paraId="64829C4B" w14:textId="77777777" w:rsidR="002A22BD" w:rsidRPr="009543FA" w:rsidRDefault="002A22BD" w:rsidP="002A22BD">
            <w:pPr>
              <w:rPr>
                <w:rFonts w:ascii="ＭＳ ゴシック" w:eastAsia="ＭＳ ゴシック" w:hAnsi="ＭＳ ゴシック"/>
                <w:color w:val="000000"/>
                <w:szCs w:val="18"/>
              </w:rPr>
            </w:pPr>
          </w:p>
          <w:p w14:paraId="01B2C3FD" w14:textId="77777777" w:rsidR="002A22BD" w:rsidRPr="009543FA" w:rsidRDefault="002A22BD" w:rsidP="002A22BD">
            <w:pPr>
              <w:rPr>
                <w:rFonts w:ascii="ＭＳ ゴシック" w:eastAsia="ＭＳ ゴシック" w:hAnsi="ＭＳ ゴシック"/>
                <w:color w:val="000000"/>
                <w:szCs w:val="18"/>
              </w:rPr>
            </w:pPr>
          </w:p>
          <w:p w14:paraId="4215731D" w14:textId="77777777" w:rsidR="002A22BD" w:rsidRPr="009543FA" w:rsidRDefault="002A22BD" w:rsidP="002A22BD">
            <w:pPr>
              <w:rPr>
                <w:rFonts w:ascii="ＭＳ ゴシック" w:eastAsia="ＭＳ ゴシック" w:hAnsi="ＭＳ ゴシック"/>
                <w:color w:val="000000"/>
                <w:szCs w:val="18"/>
              </w:rPr>
            </w:pPr>
          </w:p>
          <w:p w14:paraId="4BEDEDD6" w14:textId="77777777" w:rsidR="002A22BD" w:rsidRPr="009543FA" w:rsidRDefault="002A22BD" w:rsidP="002A22BD">
            <w:pPr>
              <w:rPr>
                <w:rFonts w:ascii="ＭＳ ゴシック" w:eastAsia="ＭＳ ゴシック" w:hAnsi="ＭＳ ゴシック"/>
                <w:color w:val="000000"/>
                <w:szCs w:val="18"/>
              </w:rPr>
            </w:pPr>
          </w:p>
          <w:p w14:paraId="01CA1478" w14:textId="77777777" w:rsidR="002A22BD" w:rsidRPr="009543FA" w:rsidRDefault="002A22BD" w:rsidP="002A22BD">
            <w:pPr>
              <w:rPr>
                <w:rFonts w:ascii="ＭＳ ゴシック" w:eastAsia="ＭＳ ゴシック" w:hAnsi="ＭＳ ゴシック"/>
                <w:color w:val="000000"/>
                <w:szCs w:val="18"/>
              </w:rPr>
            </w:pPr>
          </w:p>
          <w:p w14:paraId="407FFE62" w14:textId="77777777" w:rsidR="002A22BD" w:rsidRPr="009543FA" w:rsidRDefault="002A22BD" w:rsidP="002A22BD">
            <w:pPr>
              <w:rPr>
                <w:rFonts w:ascii="ＭＳ ゴシック" w:eastAsia="ＭＳ ゴシック" w:hAnsi="ＭＳ ゴシック"/>
                <w:color w:val="000000"/>
                <w:szCs w:val="18"/>
              </w:rPr>
            </w:pPr>
          </w:p>
          <w:p w14:paraId="094ED7B0" w14:textId="77777777" w:rsidR="002A22BD" w:rsidRPr="009543FA" w:rsidRDefault="002A22BD" w:rsidP="002A22BD">
            <w:pPr>
              <w:rPr>
                <w:rFonts w:ascii="ＭＳ ゴシック" w:eastAsia="ＭＳ ゴシック" w:hAnsi="ＭＳ ゴシック"/>
                <w:color w:val="000000"/>
                <w:szCs w:val="18"/>
              </w:rPr>
            </w:pPr>
          </w:p>
          <w:p w14:paraId="30B53C80" w14:textId="77777777" w:rsidR="002A22BD" w:rsidRPr="009543FA" w:rsidRDefault="002A22BD" w:rsidP="002A22BD">
            <w:pPr>
              <w:rPr>
                <w:rFonts w:ascii="ＭＳ ゴシック" w:eastAsia="ＭＳ ゴシック" w:hAnsi="ＭＳ ゴシック"/>
                <w:color w:val="000000"/>
                <w:szCs w:val="18"/>
              </w:rPr>
            </w:pPr>
          </w:p>
          <w:p w14:paraId="33DED1DE" w14:textId="77777777" w:rsidR="002A22BD" w:rsidRPr="009543FA" w:rsidRDefault="002A22BD" w:rsidP="002A22BD">
            <w:pPr>
              <w:rPr>
                <w:rFonts w:ascii="ＭＳ ゴシック" w:eastAsia="ＭＳ ゴシック" w:hAnsi="ＭＳ ゴシック"/>
                <w:color w:val="000000"/>
                <w:szCs w:val="18"/>
              </w:rPr>
            </w:pPr>
          </w:p>
          <w:p w14:paraId="0626038D" w14:textId="77777777" w:rsidR="002A22BD" w:rsidRPr="009543FA" w:rsidRDefault="002A22BD" w:rsidP="002A22BD">
            <w:pPr>
              <w:rPr>
                <w:rFonts w:ascii="ＭＳ ゴシック" w:eastAsia="ＭＳ ゴシック" w:hAnsi="ＭＳ ゴシック"/>
                <w:color w:val="000000"/>
                <w:szCs w:val="18"/>
              </w:rPr>
            </w:pPr>
          </w:p>
          <w:p w14:paraId="7B62D9CA" w14:textId="77777777" w:rsidR="002A22BD" w:rsidRPr="009543FA" w:rsidRDefault="002A22BD" w:rsidP="002A22BD">
            <w:pPr>
              <w:rPr>
                <w:rFonts w:ascii="ＭＳ ゴシック" w:eastAsia="ＭＳ ゴシック" w:hAnsi="ＭＳ ゴシック"/>
                <w:color w:val="000000"/>
                <w:szCs w:val="18"/>
              </w:rPr>
            </w:pPr>
          </w:p>
          <w:p w14:paraId="1A4A029C" w14:textId="77777777" w:rsidR="002A22BD" w:rsidRPr="009543FA" w:rsidRDefault="002A22BD" w:rsidP="002A22BD">
            <w:pPr>
              <w:rPr>
                <w:rFonts w:ascii="ＭＳ ゴシック" w:eastAsia="ＭＳ ゴシック" w:hAnsi="ＭＳ ゴシック"/>
                <w:color w:val="000000"/>
                <w:szCs w:val="18"/>
              </w:rPr>
            </w:pPr>
          </w:p>
          <w:p w14:paraId="2452E7A0" w14:textId="77777777" w:rsidR="002A22BD" w:rsidRPr="009543FA" w:rsidRDefault="002A22BD" w:rsidP="002A22BD">
            <w:pPr>
              <w:rPr>
                <w:rFonts w:ascii="ＭＳ ゴシック" w:eastAsia="ＭＳ ゴシック" w:hAnsi="ＭＳ ゴシック"/>
                <w:color w:val="000000"/>
                <w:szCs w:val="18"/>
              </w:rPr>
            </w:pPr>
          </w:p>
          <w:p w14:paraId="1B8CAD82" w14:textId="77777777" w:rsidR="002A22BD" w:rsidRPr="009543FA" w:rsidRDefault="002A22BD" w:rsidP="002A22BD">
            <w:pPr>
              <w:rPr>
                <w:rFonts w:ascii="ＭＳ ゴシック" w:eastAsia="ＭＳ ゴシック" w:hAnsi="ＭＳ ゴシック"/>
                <w:color w:val="000000"/>
                <w:szCs w:val="18"/>
              </w:rPr>
            </w:pPr>
          </w:p>
          <w:p w14:paraId="7EE91988" w14:textId="77777777" w:rsidR="002A22BD" w:rsidRPr="009543FA" w:rsidRDefault="002A22BD" w:rsidP="002A22BD">
            <w:pPr>
              <w:rPr>
                <w:rFonts w:ascii="ＭＳ ゴシック" w:eastAsia="ＭＳ ゴシック" w:hAnsi="ＭＳ ゴシック"/>
                <w:color w:val="000000"/>
                <w:szCs w:val="18"/>
              </w:rPr>
            </w:pPr>
          </w:p>
          <w:p w14:paraId="4F857748" w14:textId="77777777" w:rsidR="002A22BD" w:rsidRPr="009543FA" w:rsidRDefault="002A22BD" w:rsidP="002A22BD">
            <w:pPr>
              <w:rPr>
                <w:rFonts w:ascii="ＭＳ ゴシック" w:eastAsia="ＭＳ ゴシック" w:hAnsi="ＭＳ ゴシック"/>
                <w:color w:val="000000"/>
                <w:szCs w:val="18"/>
              </w:rPr>
            </w:pPr>
          </w:p>
          <w:p w14:paraId="4E3DEF2E" w14:textId="77777777" w:rsidR="002A22BD" w:rsidRPr="009543FA" w:rsidRDefault="002A22BD" w:rsidP="002A22BD">
            <w:pPr>
              <w:rPr>
                <w:rFonts w:ascii="ＭＳ ゴシック" w:eastAsia="ＭＳ ゴシック" w:hAnsi="ＭＳ ゴシック"/>
                <w:color w:val="000000"/>
                <w:szCs w:val="18"/>
              </w:rPr>
            </w:pPr>
          </w:p>
          <w:p w14:paraId="390D9260" w14:textId="77777777" w:rsidR="002A22BD" w:rsidRPr="009543FA" w:rsidRDefault="002A22BD" w:rsidP="002A22BD">
            <w:pPr>
              <w:rPr>
                <w:rFonts w:ascii="ＭＳ ゴシック" w:eastAsia="ＭＳ ゴシック" w:hAnsi="ＭＳ ゴシック"/>
                <w:color w:val="000000"/>
                <w:szCs w:val="18"/>
              </w:rPr>
            </w:pPr>
          </w:p>
          <w:p w14:paraId="23E25DB1" w14:textId="77777777" w:rsidR="00D41708" w:rsidRDefault="00D41708" w:rsidP="002A22BD">
            <w:pPr>
              <w:rPr>
                <w:rFonts w:ascii="ＭＳ ゴシック" w:eastAsia="ＭＳ ゴシック" w:hAnsi="ＭＳ ゴシック"/>
                <w:color w:val="000000"/>
                <w:szCs w:val="18"/>
              </w:rPr>
            </w:pPr>
          </w:p>
          <w:p w14:paraId="7DE4A8AE" w14:textId="77777777" w:rsidR="00D41708" w:rsidRDefault="00D41708" w:rsidP="002A22BD">
            <w:pPr>
              <w:rPr>
                <w:rFonts w:ascii="ＭＳ ゴシック" w:eastAsia="ＭＳ ゴシック" w:hAnsi="ＭＳ ゴシック"/>
                <w:color w:val="000000"/>
                <w:szCs w:val="18"/>
              </w:rPr>
            </w:pPr>
          </w:p>
          <w:p w14:paraId="4423D51A" w14:textId="77777777" w:rsidR="00D41708" w:rsidRDefault="00D41708" w:rsidP="002A22BD">
            <w:pPr>
              <w:rPr>
                <w:rFonts w:ascii="ＭＳ ゴシック" w:eastAsia="ＭＳ ゴシック" w:hAnsi="ＭＳ ゴシック"/>
                <w:color w:val="000000"/>
                <w:szCs w:val="18"/>
              </w:rPr>
            </w:pPr>
          </w:p>
          <w:p w14:paraId="4BE1C294" w14:textId="77777777" w:rsidR="00D41708" w:rsidRDefault="00D41708" w:rsidP="002A22BD">
            <w:pPr>
              <w:rPr>
                <w:rFonts w:ascii="ＭＳ ゴシック" w:eastAsia="ＭＳ ゴシック" w:hAnsi="ＭＳ ゴシック"/>
                <w:color w:val="000000"/>
                <w:szCs w:val="18"/>
              </w:rPr>
            </w:pPr>
          </w:p>
          <w:p w14:paraId="2A2BF46B" w14:textId="77777777" w:rsidR="00D41708" w:rsidRDefault="00D41708" w:rsidP="002A22BD">
            <w:pPr>
              <w:rPr>
                <w:rFonts w:ascii="ＭＳ ゴシック" w:eastAsia="ＭＳ ゴシック" w:hAnsi="ＭＳ ゴシック"/>
                <w:color w:val="000000"/>
                <w:szCs w:val="18"/>
              </w:rPr>
            </w:pPr>
          </w:p>
          <w:p w14:paraId="5951ABDE" w14:textId="77777777" w:rsidR="00D41708" w:rsidRDefault="00D41708" w:rsidP="002A22BD">
            <w:pPr>
              <w:rPr>
                <w:rFonts w:ascii="ＭＳ ゴシック" w:eastAsia="ＭＳ ゴシック" w:hAnsi="ＭＳ ゴシック"/>
                <w:color w:val="000000"/>
                <w:szCs w:val="18"/>
              </w:rPr>
            </w:pPr>
          </w:p>
          <w:p w14:paraId="58B53E79" w14:textId="734C8330"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虐待の防止のための指針の有無　【有・無】</w:t>
            </w:r>
          </w:p>
          <w:p w14:paraId="3C2A7A61" w14:textId="77777777" w:rsidR="002A22BD" w:rsidRPr="009543FA" w:rsidRDefault="002A22BD" w:rsidP="002A22BD">
            <w:pPr>
              <w:rPr>
                <w:rFonts w:ascii="ＭＳ ゴシック" w:eastAsia="ＭＳ ゴシック" w:hAnsi="ＭＳ ゴシック"/>
                <w:color w:val="000000"/>
                <w:szCs w:val="18"/>
              </w:rPr>
            </w:pPr>
          </w:p>
          <w:p w14:paraId="44A5AD96" w14:textId="1FEA155C"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虐待の防止のための研修</w:t>
            </w:r>
          </w:p>
          <w:p w14:paraId="7D0A2082" w14:textId="7886CB60"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年１回以上必要</w:t>
            </w:r>
          </w:p>
          <w:p w14:paraId="088E10B8" w14:textId="77777777" w:rsidR="002A22BD" w:rsidRPr="009543FA" w:rsidRDefault="002A22BD" w:rsidP="002A22BD">
            <w:pPr>
              <w:ind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年　　月　　　日</w:t>
            </w:r>
          </w:p>
          <w:p w14:paraId="4D240F20" w14:textId="77777777" w:rsidR="002A22BD" w:rsidRPr="009543FA" w:rsidRDefault="002A22BD" w:rsidP="002A22BD">
            <w:pPr>
              <w:rPr>
                <w:rFonts w:ascii="ＭＳ ゴシック" w:eastAsia="ＭＳ ゴシック" w:hAnsi="ＭＳ ゴシック"/>
                <w:color w:val="000000"/>
                <w:szCs w:val="18"/>
              </w:rPr>
            </w:pPr>
          </w:p>
          <w:p w14:paraId="7B6525DF"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新規採用時の虐待の防止のための研修の有無</w:t>
            </w:r>
          </w:p>
          <w:p w14:paraId="726AE7C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有　・　無　】</w:t>
            </w:r>
          </w:p>
          <w:p w14:paraId="0A49A7D1" w14:textId="77777777" w:rsidR="002A22BD" w:rsidRPr="009543FA" w:rsidRDefault="002A22BD" w:rsidP="002A22BD">
            <w:pPr>
              <w:rPr>
                <w:rFonts w:ascii="ＭＳ ゴシック" w:eastAsia="ＭＳ ゴシック" w:hAnsi="ＭＳ ゴシック"/>
                <w:color w:val="000000"/>
                <w:szCs w:val="18"/>
              </w:rPr>
            </w:pPr>
          </w:p>
          <w:p w14:paraId="46B7A22A" w14:textId="77777777" w:rsidR="002A22BD" w:rsidRPr="009543FA" w:rsidRDefault="002A22BD" w:rsidP="002A22BD">
            <w:pPr>
              <w:rPr>
                <w:rFonts w:ascii="ＭＳ ゴシック" w:eastAsia="ＭＳ ゴシック" w:hAnsi="ＭＳ ゴシック"/>
                <w:color w:val="000000"/>
                <w:szCs w:val="18"/>
              </w:rPr>
            </w:pPr>
          </w:p>
          <w:p w14:paraId="5BF91198" w14:textId="0DD509AA"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担当者名【　　　　　】</w:t>
            </w:r>
          </w:p>
        </w:tc>
      </w:tr>
      <w:tr w:rsidR="002A22BD" w:rsidRPr="009543FA" w14:paraId="3B5D35EC" w14:textId="77777777" w:rsidTr="00355865">
        <w:tc>
          <w:tcPr>
            <w:tcW w:w="1560" w:type="dxa"/>
          </w:tcPr>
          <w:p w14:paraId="0B660011" w14:textId="1C7BB2DF" w:rsidR="002A22BD" w:rsidRPr="009543FA" w:rsidRDefault="007539D5" w:rsidP="002A22BD">
            <w:pPr>
              <w:pStyle w:val="a9"/>
              <w:wordWrap/>
              <w:ind w:left="184" w:hangingChars="100" w:hanging="184"/>
              <w:rPr>
                <w:rFonts w:ascii="ＭＳ ゴシック" w:hAnsi="ＭＳ ゴシック"/>
              </w:rPr>
            </w:pPr>
            <w:r>
              <w:rPr>
                <w:rFonts w:ascii="ＭＳ ゴシック" w:hAnsi="ＭＳ ゴシック"/>
                <w:color w:val="000000"/>
              </w:rPr>
              <w:lastRenderedPageBreak/>
              <w:t>3</w:t>
            </w:r>
            <w:r w:rsidR="00DA4524">
              <w:rPr>
                <w:rFonts w:ascii="ＭＳ ゴシック" w:hAnsi="ＭＳ ゴシック"/>
                <w:color w:val="000000"/>
              </w:rPr>
              <w:t>6</w:t>
            </w:r>
            <w:r w:rsidR="002A22BD" w:rsidRPr="009543FA">
              <w:rPr>
                <w:rFonts w:ascii="ＭＳ ゴシック" w:hAnsi="ＭＳ ゴシック" w:hint="eastAsia"/>
                <w:color w:val="000000"/>
              </w:rPr>
              <w:t xml:space="preserve">　会計の区分</w:t>
            </w:r>
          </w:p>
        </w:tc>
        <w:tc>
          <w:tcPr>
            <w:tcW w:w="6027" w:type="dxa"/>
          </w:tcPr>
          <w:p w14:paraId="0C124037"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事業所ごとに経理を区分するとともに、短期入所療養介護事業の会計とその他の事業の会計を区分しているか。</w:t>
            </w:r>
            <w:r w:rsidRPr="009543FA">
              <w:rPr>
                <w:rFonts w:ascii="ＭＳ ゴシック" w:hAnsi="ＭＳ ゴシック" w:hint="eastAsia"/>
                <w:color w:val="000000"/>
                <w:w w:val="50"/>
              </w:rPr>
              <w:t>◆平1１厚令３７第３８条準用</w:t>
            </w:r>
          </w:p>
          <w:p w14:paraId="333634D4"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77449720" w14:textId="4195815B" w:rsidR="002A22BD" w:rsidRPr="009543FA" w:rsidRDefault="002A22BD" w:rsidP="002A22B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具体的な会計処理の方法については、別に通知された「介護保険の給付対象事業における会計の区分について」に沿って適切に行われているか。</w:t>
            </w:r>
            <w:r w:rsidRPr="009543FA">
              <w:rPr>
                <w:rFonts w:ascii="ＭＳ ゴシック" w:eastAsia="ＭＳ ゴシック" w:hAnsi="ＭＳ ゴシック" w:hint="eastAsia"/>
                <w:color w:val="000000"/>
                <w:w w:val="50"/>
                <w:szCs w:val="18"/>
              </w:rPr>
              <w:t>◆平1３老振１８</w:t>
            </w:r>
          </w:p>
        </w:tc>
        <w:tc>
          <w:tcPr>
            <w:tcW w:w="446" w:type="dxa"/>
          </w:tcPr>
          <w:p w14:paraId="00B8B404"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8DE9DD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01FE63B" w14:textId="1F596D1D"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440F755" w14:textId="44BBBF16" w:rsidR="002A22BD" w:rsidRPr="009543FA" w:rsidRDefault="002A22BD" w:rsidP="002A22BD">
            <w:pPr>
              <w:rPr>
                <w:rFonts w:ascii="ＭＳ ゴシック" w:eastAsia="ＭＳ ゴシック" w:hAnsi="ＭＳ ゴシック"/>
                <w:szCs w:val="18"/>
              </w:rPr>
            </w:pPr>
          </w:p>
        </w:tc>
      </w:tr>
      <w:tr w:rsidR="002A22BD" w:rsidRPr="009543FA" w14:paraId="31FB3AD2" w14:textId="77777777" w:rsidTr="00D41708">
        <w:trPr>
          <w:trHeight w:val="600"/>
        </w:trPr>
        <w:tc>
          <w:tcPr>
            <w:tcW w:w="1560" w:type="dxa"/>
            <w:tcBorders>
              <w:bottom w:val="single" w:sz="4" w:space="0" w:color="auto"/>
            </w:tcBorders>
          </w:tcPr>
          <w:p w14:paraId="54EC337F" w14:textId="5089E2B6" w:rsidR="00D41708" w:rsidRDefault="00D41708"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3</w:t>
            </w:r>
            <w:r w:rsidR="00DA4524">
              <w:rPr>
                <w:rFonts w:ascii="ＭＳ ゴシック" w:eastAsia="ＭＳ ゴシック" w:hAnsi="ＭＳ ゴシック"/>
                <w:color w:val="000000"/>
                <w:szCs w:val="18"/>
              </w:rPr>
              <w:t>7</w:t>
            </w:r>
            <w:r>
              <w:rPr>
                <w:rFonts w:ascii="ＭＳ ゴシック" w:eastAsia="ＭＳ ゴシック" w:hAnsi="ＭＳ ゴシック"/>
                <w:color w:val="000000"/>
                <w:szCs w:val="18"/>
              </w:rPr>
              <w:t xml:space="preserve">  </w:t>
            </w:r>
            <w:r w:rsidR="008F4146" w:rsidRPr="008F4146">
              <w:rPr>
                <w:rFonts w:ascii="ＭＳ ゴシック" w:eastAsia="ＭＳ ゴシック" w:hAnsi="ＭＳ ゴシック" w:hint="eastAsia"/>
                <w:color w:val="000000"/>
                <w:szCs w:val="18"/>
              </w:rPr>
              <w:t>利用者の安全並びに介護サービスの質の確保及び職員の負担軽減に資する方策を検討するための委員会の設置</w:t>
            </w:r>
          </w:p>
          <w:p w14:paraId="4C5C5B19" w14:textId="77777777" w:rsidR="00D41708" w:rsidRDefault="00D41708" w:rsidP="002A22BD">
            <w:pPr>
              <w:rPr>
                <w:rFonts w:ascii="ＭＳ ゴシック" w:eastAsia="ＭＳ ゴシック" w:hAnsi="ＭＳ ゴシック"/>
                <w:color w:val="000000"/>
                <w:szCs w:val="18"/>
              </w:rPr>
            </w:pPr>
          </w:p>
          <w:p w14:paraId="17AB18E9" w14:textId="204CB072" w:rsidR="002A22BD" w:rsidRPr="009543FA" w:rsidRDefault="002A22BD" w:rsidP="002A22BD">
            <w:pPr>
              <w:rPr>
                <w:rFonts w:ascii="ＭＳ ゴシック" w:eastAsia="ＭＳ ゴシック" w:hAnsi="ＭＳ ゴシック"/>
                <w:szCs w:val="18"/>
              </w:rPr>
            </w:pPr>
          </w:p>
        </w:tc>
        <w:tc>
          <w:tcPr>
            <w:tcW w:w="6027" w:type="dxa"/>
            <w:tcBorders>
              <w:bottom w:val="single" w:sz="4" w:space="0" w:color="auto"/>
            </w:tcBorders>
          </w:tcPr>
          <w:p w14:paraId="5156CB4E" w14:textId="2ADC7503" w:rsidR="008F4146" w:rsidRPr="008F4146" w:rsidRDefault="008F4146" w:rsidP="008F4146">
            <w:pPr>
              <w:pStyle w:val="a9"/>
              <w:ind w:left="184" w:hangingChars="100" w:hanging="184"/>
              <w:rPr>
                <w:rFonts w:ascii="ＭＳ ゴシック" w:hAnsi="ＭＳ ゴシック"/>
                <w:color w:val="000000"/>
              </w:rPr>
            </w:pPr>
            <w:r w:rsidRPr="008F4146">
              <w:rPr>
                <w:rFonts w:ascii="ＭＳ ゴシック" w:hAnsi="ＭＳ ゴシック" w:hint="eastAsia"/>
                <w:color w:val="000000"/>
              </w:rPr>
              <w:lastRenderedPageBreak/>
              <w:t>□　当該指定短期入所生活介護事業所における業務の効率化、介護サービスの質の向上その他の生産性の向上に資する取組の促進を図るため、当該指定短期入所生活介護事業所における利用者の安全並びに介護サービスの質の確保及び職員の負担軽減に資する方策を検討するための委員会（テレビ電話装置等を活用して行うことができるものとする。）を定期的に開催しているか。</w:t>
            </w:r>
            <w:r w:rsidR="00DA4524" w:rsidRPr="00D36E13">
              <w:rPr>
                <w:rFonts w:ascii="ＭＳ ゴシック" w:hAnsi="ＭＳ ゴシック" w:hint="eastAsia"/>
                <w:color w:val="000000"/>
                <w:w w:val="50"/>
              </w:rPr>
              <w:t>◆平1１厚令３７第</w:t>
            </w:r>
            <w:r w:rsidR="00DA4524">
              <w:rPr>
                <w:rFonts w:ascii="ＭＳ ゴシック" w:hAnsi="ＭＳ ゴシック" w:hint="eastAsia"/>
                <w:color w:val="000000"/>
                <w:w w:val="50"/>
              </w:rPr>
              <w:t>１３９</w:t>
            </w:r>
            <w:r w:rsidR="00DA4524" w:rsidRPr="00D36E13">
              <w:rPr>
                <w:rFonts w:ascii="ＭＳ ゴシック" w:hAnsi="ＭＳ ゴシック" w:hint="eastAsia"/>
                <w:color w:val="000000"/>
                <w:w w:val="50"/>
              </w:rPr>
              <w:t>条</w:t>
            </w:r>
            <w:r w:rsidR="00DA4524">
              <w:rPr>
                <w:rFonts w:ascii="ＭＳ ゴシック" w:hAnsi="ＭＳ ゴシック" w:hint="eastAsia"/>
                <w:color w:val="000000"/>
                <w:w w:val="50"/>
              </w:rPr>
              <w:t>の２</w:t>
            </w:r>
          </w:p>
          <w:p w14:paraId="09C249B4" w14:textId="77777777" w:rsidR="008F4146" w:rsidRPr="008F4146" w:rsidRDefault="008F4146" w:rsidP="003D1F34">
            <w:pPr>
              <w:pStyle w:val="a9"/>
              <w:ind w:left="368" w:hangingChars="200" w:hanging="368"/>
              <w:rPr>
                <w:rFonts w:ascii="ＭＳ ゴシック" w:hAnsi="ＭＳ ゴシック"/>
                <w:color w:val="000000"/>
              </w:rPr>
            </w:pPr>
            <w:r w:rsidRPr="008F4146">
              <w:rPr>
                <w:rFonts w:ascii="ＭＳ ゴシック" w:hAnsi="ＭＳ ゴシック" w:hint="eastAsia"/>
                <w:color w:val="000000"/>
              </w:rPr>
              <w:t xml:space="preserve">　◎　利用者の安全並びに介護サービスの質の確保及び職員の負担軽減に資する方策を検討するための委員会の開催</w:t>
            </w:r>
          </w:p>
          <w:p w14:paraId="7D92341C" w14:textId="77777777" w:rsidR="008F4146" w:rsidRPr="008F4146" w:rsidRDefault="008F4146" w:rsidP="003D1F34">
            <w:pPr>
              <w:pStyle w:val="a9"/>
              <w:ind w:leftChars="200" w:left="360" w:firstLineChars="100" w:firstLine="184"/>
              <w:rPr>
                <w:rFonts w:ascii="ＭＳ ゴシック" w:hAnsi="ＭＳ ゴシック"/>
                <w:color w:val="000000"/>
              </w:rPr>
            </w:pPr>
            <w:r w:rsidRPr="008F4146">
              <w:rPr>
                <w:rFonts w:ascii="ＭＳ ゴシック" w:hAnsi="ＭＳ ゴシック" w:hint="eastAsia"/>
                <w:color w:val="000000"/>
              </w:rPr>
              <w:t>介護現場の生産性向上の取組を促進する観点から、現場における</w:t>
            </w:r>
            <w:r w:rsidRPr="008F4146">
              <w:rPr>
                <w:rFonts w:ascii="ＭＳ ゴシック" w:hAnsi="ＭＳ ゴシック" w:hint="eastAsia"/>
                <w:color w:val="000000"/>
              </w:rPr>
              <w:lastRenderedPageBreak/>
              <w:t>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ある。なお、本条の適用に当たっては、令和６年改正省令附則第４条において、３年間の経過措置を設けており、令和９年３月31日までの間は、努力義務とされている。</w:t>
            </w:r>
          </w:p>
          <w:p w14:paraId="787F4E32" w14:textId="6CE61F70" w:rsidR="00D41708" w:rsidRDefault="008F4146" w:rsidP="003D1F34">
            <w:pPr>
              <w:pStyle w:val="a9"/>
              <w:wordWrap/>
              <w:ind w:leftChars="200" w:left="360" w:firstLineChars="100" w:firstLine="184"/>
              <w:rPr>
                <w:rFonts w:ascii="ＭＳ ゴシック" w:hAnsi="ＭＳ ゴシック"/>
                <w:color w:val="000000"/>
              </w:rPr>
            </w:pPr>
            <w:r w:rsidRPr="008F4146">
              <w:rPr>
                <w:rFonts w:ascii="ＭＳ ゴシック" w:hAnsi="ＭＳ ゴシック" w:hint="eastAsia"/>
                <w:color w:val="000000"/>
              </w:rPr>
              <w:t>本委員会は、生産性向上の取組を促進する観点から、管理者やケア等を行う職種を含む幅広い職種により構成することが望ましく、各事業所の状況に応じ、必要な構成メンバーを検討すること。</w:t>
            </w:r>
          </w:p>
          <w:p w14:paraId="6E0021D5" w14:textId="77777777" w:rsidR="008F4146" w:rsidRPr="008F4146" w:rsidRDefault="008F4146" w:rsidP="003D1F34">
            <w:pPr>
              <w:pStyle w:val="a9"/>
              <w:ind w:leftChars="200" w:left="360" w:firstLineChars="100" w:firstLine="184"/>
              <w:rPr>
                <w:rFonts w:ascii="ＭＳ ゴシック" w:hAnsi="ＭＳ ゴシック"/>
                <w:color w:val="000000"/>
              </w:rPr>
            </w:pPr>
            <w:r w:rsidRPr="008F4146">
              <w:rPr>
                <w:rFonts w:ascii="ＭＳ ゴシック" w:hAnsi="ＭＳ ゴシック" w:hint="eastAsia"/>
                <w:color w:val="000000"/>
              </w:rPr>
              <w:t>なお、生産性向上の取組に関する外部の専門家を活用することも差し支えないものであること。</w:t>
            </w:r>
          </w:p>
          <w:p w14:paraId="161ED481" w14:textId="77777777" w:rsidR="008F4146" w:rsidRPr="008F4146" w:rsidRDefault="008F4146" w:rsidP="003D1F34">
            <w:pPr>
              <w:pStyle w:val="a9"/>
              <w:ind w:leftChars="200" w:left="360" w:firstLineChars="100" w:firstLine="184"/>
              <w:rPr>
                <w:rFonts w:ascii="ＭＳ ゴシック" w:hAnsi="ＭＳ ゴシック"/>
                <w:color w:val="000000"/>
              </w:rPr>
            </w:pPr>
            <w:r w:rsidRPr="008F4146">
              <w:rPr>
                <w:rFonts w:ascii="ＭＳ ゴシック" w:hAnsi="ＭＳ ゴシック" w:hint="eastAsia"/>
                <w:color w:val="000000"/>
              </w:rPr>
              <w:t>また、本委員会は、定期的に開催することが必要であるが、開催する頻度については、本委員会の開催が形骸化することがないよう留意した上で、各事業所の状況を踏まえ、適切な開催頻度を決めることが望ましい。</w:t>
            </w:r>
          </w:p>
          <w:p w14:paraId="37CB1089" w14:textId="77777777" w:rsidR="008F4146" w:rsidRPr="008F4146" w:rsidRDefault="008F4146" w:rsidP="003D1F34">
            <w:pPr>
              <w:pStyle w:val="a9"/>
              <w:ind w:leftChars="200" w:left="360" w:firstLineChars="100" w:firstLine="184"/>
              <w:rPr>
                <w:rFonts w:ascii="ＭＳ ゴシック" w:hAnsi="ＭＳ ゴシック"/>
                <w:color w:val="000000"/>
              </w:rPr>
            </w:pPr>
            <w:r w:rsidRPr="008F4146">
              <w:rPr>
                <w:rFonts w:ascii="ＭＳ ゴシック" w:hAnsi="ＭＳ ゴシック" w:hint="eastAsia"/>
                <w:color w:val="000000"/>
              </w:rPr>
              <w:t>あわせて、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31EF61C" w14:textId="0446300A" w:rsidR="00D41708" w:rsidRDefault="008F4146" w:rsidP="003D1F34">
            <w:pPr>
              <w:pStyle w:val="a9"/>
              <w:wordWrap/>
              <w:ind w:leftChars="200" w:left="360" w:firstLineChars="100" w:firstLine="184"/>
              <w:rPr>
                <w:rFonts w:ascii="ＭＳ ゴシック" w:hAnsi="ＭＳ ゴシック"/>
                <w:color w:val="000000"/>
              </w:rPr>
            </w:pPr>
            <w:r w:rsidRPr="008F4146">
              <w:rPr>
                <w:rFonts w:ascii="ＭＳ ゴシック" w:hAnsi="ＭＳ ゴシック" w:hint="eastAsia"/>
                <w:color w:val="000000"/>
              </w:rPr>
              <w:t>なお、事務負担軽減の観点等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また、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w:t>
            </w:r>
          </w:p>
          <w:p w14:paraId="5EC2718B" w14:textId="11C73A1A" w:rsidR="00010922" w:rsidRPr="003D1F34" w:rsidRDefault="00DA4524" w:rsidP="003D1F34">
            <w:pPr>
              <w:ind w:leftChars="100" w:left="270" w:hangingChars="100" w:hanging="90"/>
              <w:rPr>
                <w:rFonts w:ascii="ＭＳ ゴシック" w:hAnsi="ＭＳ ゴシック"/>
                <w:color w:val="000000"/>
                <w:w w:val="50"/>
              </w:rPr>
            </w:pPr>
            <w:r>
              <w:rPr>
                <w:rFonts w:ascii="ＭＳ ゴシック" w:hAnsi="ＭＳ ゴシック" w:hint="eastAsia"/>
                <w:color w:val="000000"/>
                <w:w w:val="50"/>
              </w:rPr>
              <w:t xml:space="preserve">　　</w:t>
            </w:r>
            <w:r w:rsidRPr="009543FA">
              <w:rPr>
                <w:rFonts w:ascii="ＭＳ ゴシック" w:eastAsia="ＭＳ ゴシック" w:hAnsi="ＭＳ ゴシック" w:hint="eastAsia"/>
                <w:color w:val="000000"/>
                <w:w w:val="50"/>
                <w:szCs w:val="18"/>
              </w:rPr>
              <w:t>◆平１１老企２５第３の</w:t>
            </w:r>
            <w:r>
              <w:rPr>
                <w:rFonts w:ascii="ＭＳ ゴシック" w:eastAsia="ＭＳ ゴシック" w:hAnsi="ＭＳ ゴシック" w:hint="eastAsia"/>
                <w:color w:val="000000"/>
                <w:w w:val="50"/>
                <w:szCs w:val="18"/>
              </w:rPr>
              <w:t>八</w:t>
            </w:r>
            <w:r w:rsidRPr="009543FA">
              <w:rPr>
                <w:rFonts w:ascii="ＭＳ ゴシック" w:eastAsia="ＭＳ ゴシック" w:hAnsi="ＭＳ ゴシック" w:hint="eastAsia"/>
                <w:color w:val="000000"/>
                <w:w w:val="50"/>
                <w:szCs w:val="18"/>
              </w:rPr>
              <w:t>３（</w:t>
            </w:r>
            <w:r>
              <w:rPr>
                <w:rFonts w:ascii="ＭＳ ゴシック" w:eastAsia="ＭＳ ゴシック" w:hAnsi="ＭＳ ゴシック" w:hint="eastAsia"/>
                <w:color w:val="000000"/>
                <w:w w:val="50"/>
                <w:szCs w:val="18"/>
              </w:rPr>
              <w:t>１９</w:t>
            </w:r>
            <w:r w:rsidRPr="009543FA">
              <w:rPr>
                <w:rFonts w:ascii="ＭＳ ゴシック" w:eastAsia="ＭＳ ゴシック" w:hAnsi="ＭＳ ゴシック" w:hint="eastAsia"/>
                <w:color w:val="000000"/>
                <w:w w:val="50"/>
                <w:szCs w:val="18"/>
              </w:rPr>
              <w:t>）準用</w:t>
            </w:r>
          </w:p>
        </w:tc>
        <w:tc>
          <w:tcPr>
            <w:tcW w:w="446" w:type="dxa"/>
            <w:tcBorders>
              <w:bottom w:val="single" w:sz="4" w:space="0" w:color="auto"/>
            </w:tcBorders>
          </w:tcPr>
          <w:p w14:paraId="7D35219E" w14:textId="57BED13D" w:rsidR="00D41708" w:rsidRDefault="008F4146"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lastRenderedPageBreak/>
              <w:t>適</w:t>
            </w:r>
          </w:p>
          <w:p w14:paraId="4E6DF590" w14:textId="683A8877" w:rsidR="008F4146" w:rsidRDefault="008F4146"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p>
          <w:p w14:paraId="28923199" w14:textId="35770296" w:rsidR="008F4146" w:rsidRDefault="00C9553F"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費</w:t>
            </w:r>
          </w:p>
          <w:p w14:paraId="31AAFDB3" w14:textId="77777777" w:rsidR="00C9553F" w:rsidRDefault="00C9553F" w:rsidP="002A22BD">
            <w:pPr>
              <w:rPr>
                <w:rFonts w:ascii="ＭＳ ゴシック" w:eastAsia="ＭＳ ゴシック" w:hAnsi="ＭＳ ゴシック"/>
                <w:color w:val="000000"/>
                <w:szCs w:val="18"/>
              </w:rPr>
            </w:pPr>
          </w:p>
          <w:p w14:paraId="1177B96A" w14:textId="77777777" w:rsidR="00D41708" w:rsidRDefault="00D41708" w:rsidP="002A22BD">
            <w:pPr>
              <w:rPr>
                <w:rFonts w:ascii="ＭＳ ゴシック" w:eastAsia="ＭＳ ゴシック" w:hAnsi="ＭＳ ゴシック"/>
                <w:color w:val="000000"/>
                <w:szCs w:val="18"/>
              </w:rPr>
            </w:pPr>
          </w:p>
          <w:p w14:paraId="336B40BD" w14:textId="7AA0CA40" w:rsidR="002A22BD" w:rsidRPr="009543FA" w:rsidRDefault="002A22BD" w:rsidP="002A22BD">
            <w:pPr>
              <w:rPr>
                <w:rFonts w:ascii="ＭＳ ゴシック" w:eastAsia="ＭＳ ゴシック" w:hAnsi="ＭＳ ゴシック"/>
                <w:szCs w:val="18"/>
              </w:rPr>
            </w:pPr>
          </w:p>
        </w:tc>
        <w:tc>
          <w:tcPr>
            <w:tcW w:w="2196" w:type="dxa"/>
            <w:tcBorders>
              <w:bottom w:val="single" w:sz="4" w:space="0" w:color="auto"/>
            </w:tcBorders>
          </w:tcPr>
          <w:p w14:paraId="65E901BA" w14:textId="77777777" w:rsidR="002A22BD" w:rsidRPr="009543FA" w:rsidRDefault="002A22BD" w:rsidP="002A22BD">
            <w:pPr>
              <w:pStyle w:val="a9"/>
              <w:rPr>
                <w:rFonts w:ascii="ＭＳ ゴシック" w:hAnsi="ＭＳ ゴシック"/>
                <w:color w:val="000000"/>
                <w:spacing w:val="0"/>
              </w:rPr>
            </w:pPr>
          </w:p>
          <w:p w14:paraId="6D34191B" w14:textId="77777777" w:rsidR="008F4146" w:rsidRPr="008F4146" w:rsidRDefault="008F4146" w:rsidP="008F4146">
            <w:pPr>
              <w:pStyle w:val="a9"/>
              <w:rPr>
                <w:rFonts w:ascii="ＭＳ ゴシック" w:hAnsi="ＭＳ ゴシック"/>
                <w:color w:val="000000"/>
              </w:rPr>
            </w:pPr>
            <w:r w:rsidRPr="008F4146">
              <w:rPr>
                <w:rFonts w:ascii="ＭＳ ゴシック" w:hAnsi="ＭＳ ゴシック" w:hint="eastAsia"/>
                <w:color w:val="000000"/>
              </w:rPr>
              <w:t>委員会の開催：　　回</w:t>
            </w:r>
          </w:p>
          <w:p w14:paraId="02B41C25" w14:textId="77777777" w:rsidR="008F4146" w:rsidRPr="008F4146" w:rsidRDefault="008F4146" w:rsidP="008F4146">
            <w:pPr>
              <w:pStyle w:val="a9"/>
              <w:rPr>
                <w:rFonts w:ascii="ＭＳ ゴシック" w:hAnsi="ＭＳ ゴシック"/>
                <w:color w:val="000000"/>
              </w:rPr>
            </w:pPr>
            <w:r w:rsidRPr="008F4146">
              <w:rPr>
                <w:rFonts w:ascii="ＭＳ ゴシック" w:hAnsi="ＭＳ ゴシック" w:hint="eastAsia"/>
                <w:color w:val="000000"/>
              </w:rPr>
              <w:t>開催日：</w:t>
            </w:r>
          </w:p>
          <w:p w14:paraId="52A86A51" w14:textId="77777777" w:rsidR="008F4146" w:rsidRPr="008F4146" w:rsidRDefault="008F4146" w:rsidP="008F4146">
            <w:pPr>
              <w:pStyle w:val="a9"/>
              <w:rPr>
                <w:rFonts w:ascii="ＭＳ ゴシック" w:hAnsi="ＭＳ ゴシック"/>
                <w:color w:val="000000"/>
              </w:rPr>
            </w:pPr>
          </w:p>
          <w:p w14:paraId="22038C15" w14:textId="77777777" w:rsidR="008F4146" w:rsidRPr="008F4146" w:rsidRDefault="008F4146" w:rsidP="008F4146">
            <w:pPr>
              <w:pStyle w:val="a9"/>
              <w:rPr>
                <w:rFonts w:ascii="ＭＳ ゴシック" w:hAnsi="ＭＳ ゴシック"/>
                <w:color w:val="000000"/>
              </w:rPr>
            </w:pPr>
          </w:p>
          <w:p w14:paraId="7D21C643" w14:textId="77777777" w:rsidR="008F4146" w:rsidRPr="008F4146" w:rsidRDefault="008F4146" w:rsidP="008F4146">
            <w:pPr>
              <w:pStyle w:val="a9"/>
              <w:rPr>
                <w:rFonts w:ascii="ＭＳ ゴシック" w:hAnsi="ＭＳ ゴシック"/>
                <w:color w:val="000000"/>
              </w:rPr>
            </w:pPr>
          </w:p>
          <w:p w14:paraId="13BFE0DE" w14:textId="77777777" w:rsidR="008F4146" w:rsidRPr="008F4146" w:rsidRDefault="008F4146" w:rsidP="008F4146">
            <w:pPr>
              <w:pStyle w:val="a9"/>
              <w:rPr>
                <w:rFonts w:ascii="ＭＳ ゴシック" w:hAnsi="ＭＳ ゴシック"/>
                <w:color w:val="000000"/>
              </w:rPr>
            </w:pPr>
            <w:r w:rsidRPr="008F4146">
              <w:rPr>
                <w:rFonts w:ascii="ＭＳ ゴシック" w:hAnsi="ＭＳ ゴシック" w:hint="eastAsia"/>
                <w:color w:val="000000"/>
              </w:rPr>
              <w:t>委員会の構成メンバー</w:t>
            </w:r>
          </w:p>
          <w:p w14:paraId="4322671C" w14:textId="77777777" w:rsidR="008F4146" w:rsidRPr="008F4146" w:rsidRDefault="008F4146" w:rsidP="008F4146">
            <w:pPr>
              <w:pStyle w:val="a9"/>
              <w:rPr>
                <w:rFonts w:ascii="ＭＳ ゴシック" w:hAnsi="ＭＳ ゴシック"/>
                <w:color w:val="000000"/>
              </w:rPr>
            </w:pPr>
            <w:r w:rsidRPr="008F4146">
              <w:rPr>
                <w:rFonts w:ascii="ＭＳ ゴシック" w:hAnsi="ＭＳ ゴシック" w:hint="eastAsia"/>
                <w:color w:val="000000"/>
              </w:rPr>
              <w:t>：</w:t>
            </w:r>
          </w:p>
          <w:p w14:paraId="19DA7B6F" w14:textId="77777777" w:rsidR="008F4146" w:rsidRPr="008F4146" w:rsidRDefault="008F4146" w:rsidP="008F4146">
            <w:pPr>
              <w:pStyle w:val="a9"/>
              <w:rPr>
                <w:rFonts w:ascii="ＭＳ ゴシック" w:hAnsi="ＭＳ ゴシック"/>
                <w:color w:val="000000"/>
              </w:rPr>
            </w:pPr>
          </w:p>
          <w:p w14:paraId="6DBE1821" w14:textId="77777777" w:rsidR="008F4146" w:rsidRPr="008F4146" w:rsidRDefault="008F4146" w:rsidP="008F4146">
            <w:pPr>
              <w:pStyle w:val="a9"/>
              <w:rPr>
                <w:rFonts w:ascii="ＭＳ ゴシック" w:hAnsi="ＭＳ ゴシック"/>
                <w:color w:val="000000"/>
              </w:rPr>
            </w:pPr>
          </w:p>
          <w:p w14:paraId="30B09CC8" w14:textId="77777777" w:rsidR="008F4146" w:rsidRPr="008F4146" w:rsidRDefault="008F4146" w:rsidP="008F4146">
            <w:pPr>
              <w:pStyle w:val="a9"/>
              <w:rPr>
                <w:rFonts w:ascii="ＭＳ ゴシック" w:hAnsi="ＭＳ ゴシック"/>
                <w:color w:val="000000"/>
              </w:rPr>
            </w:pPr>
          </w:p>
          <w:p w14:paraId="027B62A0" w14:textId="77777777" w:rsidR="008F4146" w:rsidRPr="008F4146" w:rsidRDefault="008F4146" w:rsidP="008F4146">
            <w:pPr>
              <w:pStyle w:val="a9"/>
              <w:rPr>
                <w:rFonts w:ascii="ＭＳ ゴシック" w:hAnsi="ＭＳ ゴシック"/>
                <w:color w:val="000000"/>
              </w:rPr>
            </w:pPr>
          </w:p>
          <w:p w14:paraId="52834FEB" w14:textId="77777777" w:rsidR="008F4146" w:rsidRPr="008F4146" w:rsidRDefault="008F4146" w:rsidP="008F4146">
            <w:pPr>
              <w:pStyle w:val="a9"/>
              <w:rPr>
                <w:rFonts w:ascii="ＭＳ ゴシック" w:hAnsi="ＭＳ ゴシック"/>
                <w:color w:val="000000"/>
              </w:rPr>
            </w:pPr>
          </w:p>
          <w:p w14:paraId="36F423D3" w14:textId="129DC244" w:rsidR="002A22BD" w:rsidRPr="009543FA" w:rsidRDefault="008F4146" w:rsidP="008F4146">
            <w:pPr>
              <w:pStyle w:val="a9"/>
              <w:rPr>
                <w:rFonts w:ascii="ＭＳ ゴシック" w:hAnsi="ＭＳ ゴシック"/>
                <w:color w:val="000000"/>
              </w:rPr>
            </w:pPr>
            <w:r w:rsidRPr="008F4146">
              <w:rPr>
                <w:rFonts w:ascii="ＭＳ ゴシック" w:hAnsi="ＭＳ ゴシック" w:hint="eastAsia"/>
                <w:color w:val="000000"/>
              </w:rPr>
              <w:t>令和９年３月31日までは努力義務</w:t>
            </w:r>
          </w:p>
          <w:p w14:paraId="52AF812B" w14:textId="0B9E40E6" w:rsidR="002A22BD" w:rsidRPr="009543FA" w:rsidRDefault="002A22BD" w:rsidP="002A22BD">
            <w:pPr>
              <w:rPr>
                <w:rFonts w:ascii="ＭＳ ゴシック" w:eastAsia="ＭＳ ゴシック" w:hAnsi="ＭＳ ゴシック"/>
                <w:szCs w:val="18"/>
              </w:rPr>
            </w:pPr>
          </w:p>
        </w:tc>
      </w:tr>
      <w:tr w:rsidR="00D41708" w:rsidRPr="009543FA" w14:paraId="60740B6A" w14:textId="77777777" w:rsidTr="00D41708">
        <w:trPr>
          <w:trHeight w:val="5160"/>
        </w:trPr>
        <w:tc>
          <w:tcPr>
            <w:tcW w:w="1560" w:type="dxa"/>
            <w:tcBorders>
              <w:top w:val="single" w:sz="4" w:space="0" w:color="auto"/>
            </w:tcBorders>
          </w:tcPr>
          <w:p w14:paraId="0EF43D8E" w14:textId="077CE284" w:rsidR="00D41708" w:rsidRDefault="00C9553F" w:rsidP="00D41708">
            <w:pPr>
              <w:rPr>
                <w:rFonts w:ascii="ＭＳ ゴシック" w:eastAsia="ＭＳ ゴシック" w:hAnsi="ＭＳ ゴシック"/>
                <w:color w:val="000000"/>
                <w:szCs w:val="18"/>
              </w:rPr>
            </w:pPr>
            <w:r>
              <w:rPr>
                <w:rFonts w:ascii="ＭＳ ゴシック" w:eastAsia="ＭＳ ゴシック" w:hAnsi="ＭＳ ゴシック"/>
                <w:color w:val="000000"/>
                <w:szCs w:val="18"/>
              </w:rPr>
              <w:lastRenderedPageBreak/>
              <w:t>3</w:t>
            </w:r>
            <w:r w:rsidR="00DA4524">
              <w:rPr>
                <w:rFonts w:ascii="ＭＳ ゴシック" w:eastAsia="ＭＳ ゴシック" w:hAnsi="ＭＳ ゴシック"/>
                <w:color w:val="000000"/>
                <w:szCs w:val="18"/>
              </w:rPr>
              <w:t>8</w:t>
            </w:r>
            <w:r w:rsidR="00D41708" w:rsidRPr="009543FA">
              <w:rPr>
                <w:rFonts w:ascii="ＭＳ ゴシック" w:eastAsia="ＭＳ ゴシック" w:hAnsi="ＭＳ ゴシック" w:hint="eastAsia"/>
                <w:color w:val="000000"/>
                <w:szCs w:val="18"/>
              </w:rPr>
              <w:t xml:space="preserve">　記録の整備</w:t>
            </w:r>
          </w:p>
        </w:tc>
        <w:tc>
          <w:tcPr>
            <w:tcW w:w="6027" w:type="dxa"/>
            <w:tcBorders>
              <w:top w:val="single" w:sz="4" w:space="0" w:color="auto"/>
            </w:tcBorders>
          </w:tcPr>
          <w:p w14:paraId="22638536" w14:textId="77777777" w:rsidR="00D41708" w:rsidRPr="00D36E13" w:rsidRDefault="00D41708" w:rsidP="00D41708">
            <w:pPr>
              <w:pStyle w:val="a9"/>
              <w:wordWrap/>
              <w:ind w:left="184" w:hangingChars="100" w:hanging="184"/>
              <w:rPr>
                <w:rFonts w:ascii="ＭＳ ゴシック" w:hAnsi="ＭＳ ゴシック"/>
                <w:color w:val="000000"/>
              </w:rPr>
            </w:pPr>
            <w:r w:rsidRPr="00D36E13">
              <w:rPr>
                <w:rFonts w:ascii="ＭＳ ゴシック" w:hAnsi="ＭＳ ゴシック" w:hint="eastAsia"/>
                <w:color w:val="000000"/>
              </w:rPr>
              <w:t>□</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従業者，設備，備品及び会計に関する諸記録(電子的記録を含める。)を整備しているか。　　</w:t>
            </w:r>
            <w:r w:rsidRPr="00D36E13">
              <w:rPr>
                <w:rFonts w:ascii="ＭＳ ゴシック" w:hAnsi="ＭＳ ゴシック" w:hint="eastAsia"/>
                <w:color w:val="000000"/>
                <w:w w:val="50"/>
              </w:rPr>
              <w:t>◆平１１厚令３７第１５４条の２第１項</w:t>
            </w:r>
          </w:p>
          <w:p w14:paraId="5EFA1EA4" w14:textId="77777777" w:rsidR="00D41708" w:rsidRPr="00D36E13" w:rsidRDefault="00D41708" w:rsidP="00D41708">
            <w:pPr>
              <w:pStyle w:val="a9"/>
              <w:wordWrap/>
              <w:rPr>
                <w:rFonts w:ascii="ＭＳ ゴシック" w:hAnsi="ＭＳ ゴシック"/>
                <w:color w:val="000000"/>
                <w:spacing w:val="0"/>
              </w:rPr>
            </w:pPr>
          </w:p>
          <w:p w14:paraId="3C7651FE" w14:textId="77777777" w:rsidR="00D41708" w:rsidRPr="00D36E13" w:rsidRDefault="00D41708" w:rsidP="00D41708">
            <w:pPr>
              <w:pStyle w:val="a9"/>
              <w:wordWrap/>
              <w:ind w:left="184" w:hangingChars="100" w:hanging="184"/>
              <w:rPr>
                <w:rFonts w:ascii="ＭＳ ゴシック" w:hAnsi="ＭＳ ゴシック"/>
                <w:color w:val="000000"/>
              </w:rPr>
            </w:pPr>
            <w:r w:rsidRPr="00D36E13">
              <w:rPr>
                <w:rFonts w:ascii="ＭＳ ゴシック" w:hAnsi="ＭＳ ゴシック" w:hint="eastAsia"/>
                <w:color w:val="000000"/>
              </w:rPr>
              <w:t>□</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利用者に対するサービスの提供に関する以下の記録を整備し，その完結の日から</w:t>
            </w:r>
            <w:r w:rsidRPr="00D36E13" w:rsidDel="00EC043D">
              <w:rPr>
                <w:rFonts w:ascii="ＭＳ ゴシック" w:hAnsi="ＭＳ ゴシック" w:hint="eastAsia"/>
                <w:color w:val="000000"/>
              </w:rPr>
              <w:t>２</w:t>
            </w:r>
            <w:r w:rsidRPr="00D36E13">
              <w:rPr>
                <w:rFonts w:ascii="ＭＳ ゴシック" w:hAnsi="ＭＳ ゴシック" w:hint="eastAsia"/>
                <w:color w:val="000000"/>
              </w:rPr>
              <w:t>年間保存しているか。</w:t>
            </w:r>
          </w:p>
          <w:p w14:paraId="22346401" w14:textId="77777777" w:rsidR="00D41708" w:rsidRPr="00D36E13" w:rsidDel="00E37131" w:rsidRDefault="00D41708" w:rsidP="00D41708">
            <w:pPr>
              <w:pStyle w:val="a9"/>
              <w:ind w:firstLineChars="200" w:firstLine="188"/>
              <w:rPr>
                <w:rFonts w:ascii="ＭＳ ゴシック" w:hAnsi="ＭＳ ゴシック"/>
                <w:color w:val="000000"/>
                <w:w w:val="50"/>
              </w:rPr>
            </w:pPr>
            <w:r w:rsidRPr="00D36E13">
              <w:rPr>
                <w:rFonts w:ascii="ＭＳ ゴシック" w:hAnsi="ＭＳ ゴシック" w:hint="eastAsia"/>
                <w:color w:val="000000"/>
                <w:w w:val="50"/>
              </w:rPr>
              <w:t xml:space="preserve">◆平１１厚令３７第１５４条の２第２項　</w:t>
            </w:r>
          </w:p>
          <w:p w14:paraId="4EED2EF6" w14:textId="77777777" w:rsidR="00D41708" w:rsidRPr="00D36E13" w:rsidRDefault="00D41708" w:rsidP="00D41708">
            <w:pPr>
              <w:pStyle w:val="a9"/>
              <w:wordWrap/>
              <w:ind w:firstLineChars="200" w:firstLine="188"/>
              <w:rPr>
                <w:rFonts w:ascii="ＭＳ ゴシック" w:hAnsi="ＭＳ ゴシック"/>
                <w:color w:val="000000"/>
                <w:w w:val="50"/>
              </w:rPr>
            </w:pPr>
          </w:p>
          <w:p w14:paraId="7C2F80D6" w14:textId="77777777" w:rsidR="00D41708" w:rsidRPr="00D36E13" w:rsidRDefault="00D41708" w:rsidP="00D41708">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ア　短期入所療養介護計画</w:t>
            </w:r>
          </w:p>
          <w:p w14:paraId="456E7A0B" w14:textId="5D0A9DBF" w:rsidR="00D41708" w:rsidRDefault="00D41708" w:rsidP="00D41708">
            <w:pPr>
              <w:pStyle w:val="a9"/>
              <w:wordWrap/>
              <w:ind w:left="364" w:hangingChars="200" w:hanging="364"/>
              <w:rPr>
                <w:rFonts w:ascii="ＭＳ ゴシック" w:hAnsi="ＭＳ ゴシック"/>
                <w:color w:val="00000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イ　本主眼事項第４の11</w:t>
            </w:r>
            <w:r>
              <w:rPr>
                <w:rFonts w:ascii="ＭＳ ゴシック" w:hAnsi="ＭＳ ゴシック" w:hint="eastAsia"/>
                <w:color w:val="000000"/>
              </w:rPr>
              <w:t>の規定による</w:t>
            </w:r>
            <w:r w:rsidRPr="00D36E13">
              <w:rPr>
                <w:rFonts w:ascii="ＭＳ ゴシック" w:hAnsi="ＭＳ ゴシック" w:hint="eastAsia"/>
                <w:color w:val="000000"/>
              </w:rPr>
              <w:t>提供した具体的なサービスの内容等の記録</w:t>
            </w:r>
          </w:p>
          <w:p w14:paraId="3A4CCBD7" w14:textId="77777777" w:rsidR="00D41708" w:rsidRDefault="00D41708" w:rsidP="00D41708">
            <w:pPr>
              <w:pStyle w:val="a9"/>
              <w:wordWrap/>
              <w:ind w:left="360" w:hangingChars="200" w:hanging="360"/>
              <w:rPr>
                <w:rFonts w:ascii="ＭＳ ゴシック" w:hAnsi="ＭＳ ゴシック"/>
                <w:color w:val="000000"/>
                <w:spacing w:val="0"/>
              </w:rPr>
            </w:pPr>
            <w:r>
              <w:rPr>
                <w:rFonts w:ascii="ＭＳ ゴシック" w:hAnsi="ＭＳ ゴシック" w:hint="eastAsia"/>
                <w:color w:val="000000"/>
                <w:spacing w:val="0"/>
              </w:rPr>
              <w:t xml:space="preserve">　ウ　本主眼事項第４の14の規定による身体的拘束等の態様及び時間、その際の利用者の心身の状況並びに緊急やむを得ない理由の記録</w:t>
            </w:r>
          </w:p>
          <w:p w14:paraId="2F34DAC3" w14:textId="77777777" w:rsidR="00D41708" w:rsidRDefault="00D41708" w:rsidP="00D41708">
            <w:pPr>
              <w:pStyle w:val="a9"/>
              <w:wordWrap/>
              <w:ind w:leftChars="200" w:left="360"/>
            </w:pPr>
            <w:r>
              <w:rPr>
                <w:rFonts w:ascii="ＭＳ ゴシック" w:hAnsi="ＭＳ ゴシック" w:hint="eastAsia"/>
                <w:color w:val="000000"/>
                <w:spacing w:val="0"/>
              </w:rPr>
              <w:t xml:space="preserve">(ｱ)　</w:t>
            </w:r>
            <w:r>
              <w:t>緊急やむを得ない理由については、切迫性、非代替性及び一</w:t>
            </w:r>
          </w:p>
          <w:p w14:paraId="19B934A6" w14:textId="77777777" w:rsidR="00D41708" w:rsidRDefault="00D41708" w:rsidP="00D41708">
            <w:pPr>
              <w:pStyle w:val="a9"/>
              <w:wordWrap/>
              <w:ind w:leftChars="200" w:left="360" w:firstLineChars="100" w:firstLine="184"/>
            </w:pPr>
            <w:r>
              <w:t>時性の３つの要件を満たすことについて、組織等としてこれらの</w:t>
            </w:r>
          </w:p>
          <w:p w14:paraId="7125748E" w14:textId="77777777" w:rsidR="00D41708" w:rsidRDefault="00D41708" w:rsidP="00D41708">
            <w:pPr>
              <w:pStyle w:val="a9"/>
              <w:wordWrap/>
              <w:ind w:leftChars="200" w:left="360" w:firstLineChars="100" w:firstLine="184"/>
            </w:pPr>
            <w:r>
              <w:t>要件</w:t>
            </w:r>
            <w:r>
              <w:t xml:space="preserve"> </w:t>
            </w:r>
            <w:r>
              <w:t>の確認等の手続きを極めて慎重に行うこととし</w:t>
            </w:r>
            <w:r>
              <w:rPr>
                <w:rFonts w:hint="eastAsia"/>
              </w:rPr>
              <w:t>、</w:t>
            </w:r>
            <w:r>
              <w:t>その具体</w:t>
            </w:r>
            <w:r>
              <w:rPr>
                <w:rFonts w:hint="eastAsia"/>
              </w:rPr>
              <w:t xml:space="preserve">　</w:t>
            </w:r>
          </w:p>
          <w:p w14:paraId="44F56AE4" w14:textId="77777777" w:rsidR="00D41708" w:rsidRDefault="00D41708" w:rsidP="00D41708">
            <w:pPr>
              <w:pStyle w:val="a9"/>
              <w:wordWrap/>
              <w:ind w:leftChars="200" w:left="360" w:firstLineChars="100" w:firstLine="184"/>
            </w:pPr>
            <w:r>
              <w:t>的な内容について記録しておくことが必要である。</w:t>
            </w:r>
          </w:p>
          <w:p w14:paraId="161277AF" w14:textId="77777777" w:rsidR="00D41708" w:rsidRDefault="00D41708" w:rsidP="00D41708">
            <w:pPr>
              <w:pStyle w:val="a9"/>
              <w:wordWrap/>
              <w:ind w:leftChars="200" w:left="360"/>
            </w:pPr>
            <w:r>
              <w:rPr>
                <w:rFonts w:ascii="ＭＳ ゴシック" w:hAnsi="ＭＳ ゴシック" w:hint="eastAsia"/>
                <w:color w:val="000000"/>
                <w:spacing w:val="0"/>
              </w:rPr>
              <w:t>(ｲ)</w:t>
            </w:r>
            <w:r>
              <w:t>当該記録は主治医が診療録に行わなければならない</w:t>
            </w:r>
            <w:r>
              <w:rPr>
                <w:rFonts w:hint="eastAsia"/>
              </w:rPr>
              <w:t>。</w:t>
            </w:r>
          </w:p>
          <w:p w14:paraId="5D8639A8" w14:textId="77777777" w:rsidR="00D41708" w:rsidRDefault="00D41708" w:rsidP="003D1F34">
            <w:pPr>
              <w:pStyle w:val="a9"/>
              <w:wordWrap/>
              <w:ind w:leftChars="200" w:left="360"/>
              <w:rPr>
                <w:rFonts w:ascii="ＭＳ ゴシック" w:hAnsi="ＭＳ ゴシック"/>
                <w:color w:val="000000"/>
                <w:spacing w:val="0"/>
              </w:rPr>
            </w:pPr>
            <w:r>
              <w:rPr>
                <w:rFonts w:ascii="ＭＳ ゴシック" w:hAnsi="ＭＳ ゴシック" w:hint="eastAsia"/>
                <w:color w:val="000000"/>
                <w:spacing w:val="0"/>
              </w:rPr>
              <w:t xml:space="preserve">　　</w:t>
            </w:r>
            <w:r w:rsidRPr="009543FA">
              <w:rPr>
                <w:rFonts w:ascii="ＭＳ ゴシック" w:hAnsi="ＭＳ ゴシック" w:hint="eastAsia"/>
                <w:color w:val="000000"/>
                <w:w w:val="50"/>
              </w:rPr>
              <w:t>◆平１１老企２５第３の</w:t>
            </w:r>
            <w:r>
              <w:rPr>
                <w:rFonts w:ascii="ＭＳ ゴシック" w:hAnsi="ＭＳ ゴシック" w:hint="eastAsia"/>
                <w:color w:val="000000"/>
                <w:w w:val="50"/>
              </w:rPr>
              <w:t>九２</w:t>
            </w:r>
            <w:r w:rsidRPr="009543FA">
              <w:rPr>
                <w:rFonts w:ascii="ＭＳ ゴシック" w:hAnsi="ＭＳ ゴシック" w:hint="eastAsia"/>
                <w:color w:val="000000"/>
                <w:w w:val="50"/>
              </w:rPr>
              <w:t>（</w:t>
            </w:r>
            <w:r>
              <w:rPr>
                <w:rFonts w:ascii="ＭＳ ゴシック" w:hAnsi="ＭＳ ゴシック" w:hint="eastAsia"/>
                <w:color w:val="000000"/>
                <w:w w:val="50"/>
              </w:rPr>
              <w:t>２</w:t>
            </w:r>
            <w:r w:rsidRPr="009543FA">
              <w:rPr>
                <w:rFonts w:ascii="ＭＳ ゴシック" w:hAnsi="ＭＳ ゴシック" w:hint="eastAsia"/>
                <w:color w:val="000000"/>
                <w:w w:val="50"/>
              </w:rPr>
              <w:t>）</w:t>
            </w:r>
            <w:r>
              <w:rPr>
                <w:rFonts w:ascii="ＭＳ ゴシック" w:hAnsi="ＭＳ ゴシック" w:hint="eastAsia"/>
                <w:color w:val="000000"/>
                <w:w w:val="50"/>
              </w:rPr>
              <w:t>②</w:t>
            </w:r>
          </w:p>
          <w:p w14:paraId="015ECE02" w14:textId="77777777" w:rsidR="00D41708" w:rsidRPr="00D36E13" w:rsidRDefault="00D41708" w:rsidP="00D41708">
            <w:pPr>
              <w:pStyle w:val="a9"/>
              <w:wordWrap/>
              <w:ind w:left="360" w:hangingChars="200" w:hanging="360"/>
              <w:rPr>
                <w:rFonts w:ascii="ＭＳ ゴシック" w:hAnsi="ＭＳ ゴシック"/>
                <w:color w:val="000000"/>
                <w:spacing w:val="0"/>
              </w:rPr>
            </w:pPr>
          </w:p>
          <w:p w14:paraId="2D11CC63" w14:textId="2BE0DD42" w:rsidR="00D41708" w:rsidRPr="00D36E13" w:rsidRDefault="00D41708" w:rsidP="00D41708">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Pr>
                <w:rFonts w:ascii="ＭＳ ゴシック" w:hAnsi="ＭＳ ゴシック" w:hint="eastAsia"/>
                <w:color w:val="000000"/>
              </w:rPr>
              <w:t>エ</w:t>
            </w:r>
            <w:r w:rsidRPr="00D36E13">
              <w:rPr>
                <w:rFonts w:ascii="ＭＳ ゴシック" w:hAnsi="ＭＳ ゴシック" w:hint="eastAsia"/>
                <w:color w:val="000000"/>
              </w:rPr>
              <w:t xml:space="preserve">　本主眼事項第４の2</w:t>
            </w:r>
            <w:r w:rsidR="00AC617F">
              <w:rPr>
                <w:rFonts w:ascii="ＭＳ ゴシック" w:hAnsi="ＭＳ ゴシック"/>
                <w:color w:val="000000"/>
              </w:rPr>
              <w:t>1</w:t>
            </w:r>
            <w:r>
              <w:rPr>
                <w:rFonts w:ascii="ＭＳ ゴシック" w:hAnsi="ＭＳ ゴシック" w:hint="eastAsia"/>
                <w:color w:val="000000"/>
              </w:rPr>
              <w:t>の規定による</w:t>
            </w:r>
            <w:r w:rsidRPr="00D36E13">
              <w:rPr>
                <w:rFonts w:ascii="ＭＳ ゴシック" w:hAnsi="ＭＳ ゴシック" w:hint="eastAsia"/>
                <w:color w:val="000000"/>
              </w:rPr>
              <w:t>市町村への通知に係る記録</w:t>
            </w:r>
          </w:p>
          <w:p w14:paraId="1EDACB82" w14:textId="036A5136" w:rsidR="00D41708" w:rsidRPr="00D36E13" w:rsidRDefault="00D41708" w:rsidP="00D41708">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Pr>
                <w:rFonts w:ascii="ＭＳ ゴシック" w:hAnsi="ＭＳ ゴシック" w:hint="eastAsia"/>
                <w:color w:val="000000"/>
              </w:rPr>
              <w:t>オ</w:t>
            </w:r>
            <w:r w:rsidRPr="00D36E13">
              <w:rPr>
                <w:rFonts w:ascii="ＭＳ ゴシック" w:hAnsi="ＭＳ ゴシック" w:hint="eastAsia"/>
                <w:color w:val="000000"/>
              </w:rPr>
              <w:t xml:space="preserve">　本主眼事項第４の3</w:t>
            </w:r>
            <w:r w:rsidR="00AC617F">
              <w:rPr>
                <w:rFonts w:ascii="ＭＳ ゴシック" w:hAnsi="ＭＳ ゴシック"/>
                <w:color w:val="000000"/>
              </w:rPr>
              <w:t>3</w:t>
            </w:r>
            <w:r>
              <w:rPr>
                <w:rFonts w:ascii="ＭＳ ゴシック" w:hAnsi="ＭＳ ゴシック" w:hint="eastAsia"/>
                <w:color w:val="000000"/>
              </w:rPr>
              <w:t>の規定による</w:t>
            </w:r>
            <w:r w:rsidRPr="00D36E13">
              <w:rPr>
                <w:rFonts w:ascii="ＭＳ ゴシック" w:hAnsi="ＭＳ ゴシック" w:hint="eastAsia"/>
                <w:color w:val="000000"/>
              </w:rPr>
              <w:t>苦情の内容等の記録</w:t>
            </w:r>
          </w:p>
          <w:p w14:paraId="4ABDFB87" w14:textId="70D6945B" w:rsidR="00D41708" w:rsidRDefault="00D41708" w:rsidP="00D41708">
            <w:pPr>
              <w:ind w:left="364" w:hangingChars="200" w:hanging="364"/>
              <w:rPr>
                <w:rFonts w:ascii="ＭＳ ゴシック" w:hAnsi="ＭＳ ゴシック"/>
                <w:color w:val="000000"/>
              </w:rPr>
            </w:pPr>
            <w:r w:rsidRPr="00D36E13">
              <w:rPr>
                <w:rFonts w:ascii="ＭＳ ゴシック" w:hAnsi="ＭＳ ゴシック" w:hint="eastAsia"/>
                <w:color w:val="000000"/>
                <w:spacing w:val="1"/>
              </w:rPr>
              <w:t xml:space="preserve">  </w:t>
            </w:r>
            <w:r>
              <w:rPr>
                <w:rFonts w:ascii="ＭＳ ゴシック" w:hAnsi="ＭＳ ゴシック" w:hint="eastAsia"/>
                <w:color w:val="000000"/>
                <w:spacing w:val="1"/>
              </w:rPr>
              <w:t>カ</w:t>
            </w:r>
            <w:r w:rsidRPr="00D36E13">
              <w:rPr>
                <w:rFonts w:ascii="ＭＳ ゴシック" w:hAnsi="ＭＳ ゴシック" w:hint="eastAsia"/>
                <w:color w:val="000000"/>
              </w:rPr>
              <w:t xml:space="preserve">　本主眼事項第４の</w:t>
            </w:r>
            <w:r w:rsidRPr="00D36E13">
              <w:rPr>
                <w:rFonts w:ascii="ＭＳ ゴシック" w:hAnsi="ＭＳ ゴシック" w:hint="eastAsia"/>
                <w:color w:val="000000"/>
              </w:rPr>
              <w:t>3</w:t>
            </w:r>
            <w:r w:rsidR="00AC617F">
              <w:rPr>
                <w:rFonts w:ascii="ＭＳ ゴシック" w:hAnsi="ＭＳ ゴシック"/>
                <w:color w:val="000000"/>
              </w:rPr>
              <w:t>4</w:t>
            </w:r>
            <w:r>
              <w:rPr>
                <w:rFonts w:ascii="ＭＳ ゴシック" w:hAnsi="ＭＳ ゴシック" w:hint="eastAsia"/>
                <w:color w:val="000000"/>
              </w:rPr>
              <w:t>の規定による</w:t>
            </w:r>
            <w:r w:rsidRPr="00D36E13">
              <w:rPr>
                <w:rFonts w:ascii="ＭＳ ゴシック" w:hAnsi="ＭＳ ゴシック" w:hint="eastAsia"/>
                <w:color w:val="000000"/>
              </w:rPr>
              <w:t>事故の状況及び事故に際して採った処置の記録</w:t>
            </w:r>
          </w:p>
          <w:p w14:paraId="4AEA1693" w14:textId="77777777" w:rsidR="00D41708" w:rsidRDefault="00D41708" w:rsidP="00D41708">
            <w:pPr>
              <w:ind w:leftChars="100" w:left="360" w:hangingChars="100" w:hanging="180"/>
              <w:rPr>
                <w:rFonts w:ascii="ＭＳ ゴシック" w:hAnsi="ＭＳ ゴシック"/>
                <w:color w:val="000000"/>
              </w:rPr>
            </w:pPr>
          </w:p>
        </w:tc>
        <w:tc>
          <w:tcPr>
            <w:tcW w:w="446" w:type="dxa"/>
            <w:tcBorders>
              <w:top w:val="single" w:sz="4" w:space="0" w:color="auto"/>
            </w:tcBorders>
          </w:tcPr>
          <w:p w14:paraId="7663077C" w14:textId="77777777" w:rsidR="00D41708" w:rsidRPr="009543FA" w:rsidRDefault="00D41708" w:rsidP="00D4170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023098C" w14:textId="77777777" w:rsidR="00D41708" w:rsidRPr="009543FA" w:rsidRDefault="00D41708" w:rsidP="00D4170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170E2C4" w14:textId="6B32101B" w:rsidR="00D41708" w:rsidRDefault="00D41708" w:rsidP="00D41708">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否</w:t>
            </w:r>
          </w:p>
        </w:tc>
        <w:tc>
          <w:tcPr>
            <w:tcW w:w="2196" w:type="dxa"/>
            <w:tcBorders>
              <w:top w:val="single" w:sz="4" w:space="0" w:color="auto"/>
            </w:tcBorders>
          </w:tcPr>
          <w:p w14:paraId="32B8391E" w14:textId="5CCBA5A3" w:rsidR="00D41708" w:rsidRPr="009543FA" w:rsidRDefault="00D41708" w:rsidP="00D41708">
            <w:pPr>
              <w:rPr>
                <w:rFonts w:ascii="ＭＳ ゴシック" w:hAnsi="ＭＳ ゴシック"/>
                <w:color w:val="000000"/>
              </w:rPr>
            </w:pPr>
            <w:r w:rsidRPr="009543FA">
              <w:rPr>
                <w:rFonts w:ascii="ＭＳ ゴシック" w:eastAsia="ＭＳ ゴシック" w:hAnsi="ＭＳ ゴシック" w:hint="eastAsia"/>
                <w:color w:val="000000"/>
                <w:szCs w:val="18"/>
              </w:rPr>
              <w:t>誤った請求があったときに５年間遡って点検することになるため、左記記録を５年間保存すること。</w:t>
            </w:r>
          </w:p>
        </w:tc>
      </w:tr>
      <w:tr w:rsidR="002A22BD" w:rsidRPr="009543FA" w14:paraId="726B11E0" w14:textId="77777777" w:rsidTr="00355865">
        <w:tc>
          <w:tcPr>
            <w:tcW w:w="1560" w:type="dxa"/>
          </w:tcPr>
          <w:p w14:paraId="0853C6BD" w14:textId="2EB57079"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第５　ユニット</w:t>
            </w:r>
            <w:r w:rsidRPr="009543FA">
              <w:rPr>
                <w:rFonts w:ascii="ＭＳ ゴシック" w:eastAsia="ＭＳ ゴシック" w:hAnsi="ＭＳ ゴシック" w:hint="eastAsia"/>
                <w:color w:val="000000"/>
                <w:szCs w:val="18"/>
              </w:rPr>
              <w:lastRenderedPageBreak/>
              <w:t>型指定短期入所療養介護</w:t>
            </w:r>
          </w:p>
        </w:tc>
        <w:tc>
          <w:tcPr>
            <w:tcW w:w="6027" w:type="dxa"/>
          </w:tcPr>
          <w:p w14:paraId="37E312EA" w14:textId="5A09B19A"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lastRenderedPageBreak/>
              <w:t>※　短期入所療養介護であって、その全部において少数の療養室等及び</w:t>
            </w:r>
            <w:r w:rsidRPr="009543FA">
              <w:rPr>
                <w:rFonts w:ascii="ＭＳ ゴシック" w:hAnsi="ＭＳ ゴシック" w:hint="eastAsia"/>
                <w:color w:val="000000"/>
              </w:rPr>
              <w:lastRenderedPageBreak/>
              <w:t>当該療養室に近接して設けられる共同生活室により一体的に構成される場所（以下「ユニット」という。）ごとに利用者の日常生活が営まれ、これに対する支援が行われるものをいう。</w:t>
            </w:r>
            <w:r w:rsidRPr="009543FA">
              <w:rPr>
                <w:rFonts w:ascii="ＭＳ ゴシック" w:hAnsi="ＭＳ ゴシック" w:hint="eastAsia"/>
                <w:color w:val="000000"/>
                <w:w w:val="50"/>
              </w:rPr>
              <w:t>◆平1１厚令３７第１５５条の２</w:t>
            </w:r>
          </w:p>
        </w:tc>
        <w:tc>
          <w:tcPr>
            <w:tcW w:w="446" w:type="dxa"/>
          </w:tcPr>
          <w:p w14:paraId="2B46634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465AAC6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w:t>
            </w:r>
          </w:p>
          <w:p w14:paraId="1A934AC7" w14:textId="1F95961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7615F4F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lastRenderedPageBreak/>
              <w:t>ユニット型施設の併設</w:t>
            </w:r>
            <w:r w:rsidRPr="009543FA">
              <w:rPr>
                <w:rFonts w:ascii="ＭＳ ゴシック" w:hAnsi="ＭＳ ゴシック" w:hint="eastAsia"/>
                <w:color w:val="000000"/>
              </w:rPr>
              <w:lastRenderedPageBreak/>
              <w:t>短期入所療養介護について確認</w:t>
            </w:r>
          </w:p>
          <w:p w14:paraId="6F5A3333" w14:textId="4363CB00"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＜重複項目はユニット</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型の着眼点で確認＞</w:t>
            </w:r>
          </w:p>
        </w:tc>
      </w:tr>
      <w:tr w:rsidR="002A22BD" w:rsidRPr="009543FA" w14:paraId="44CAAB91" w14:textId="77777777" w:rsidTr="00355865">
        <w:tc>
          <w:tcPr>
            <w:tcW w:w="1560" w:type="dxa"/>
          </w:tcPr>
          <w:p w14:paraId="0647CBF4" w14:textId="611C4F3A"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１　基本方針</w:t>
            </w:r>
          </w:p>
        </w:tc>
        <w:tc>
          <w:tcPr>
            <w:tcW w:w="6027" w:type="dxa"/>
          </w:tcPr>
          <w:p w14:paraId="3CC1D1E5" w14:textId="3BF79AB6" w:rsidR="002A22BD" w:rsidRPr="009543FA" w:rsidRDefault="002A22BD" w:rsidP="002A22B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利用者一人一人の意志及び人格を尊重し、利用前の居宅における</w:t>
            </w:r>
            <w:r w:rsidRPr="009543FA">
              <w:rPr>
                <w:rFonts w:ascii="ＭＳ ゴシック" w:eastAsia="ＭＳ ゴシック" w:hAnsi="ＭＳ ゴシック" w:hint="eastAsia"/>
                <w:color w:val="000000"/>
                <w:spacing w:val="1"/>
                <w:szCs w:val="18"/>
              </w:rPr>
              <w:t>生活と利用中の生活が連続したものとなるよう配慮しながら、看護、</w:t>
            </w:r>
            <w:r w:rsidRPr="009543FA">
              <w:rPr>
                <w:rFonts w:ascii="ＭＳ ゴシック" w:eastAsia="ＭＳ ゴシック" w:hAnsi="ＭＳ ゴシック" w:hint="eastAsia"/>
                <w:color w:val="000000"/>
                <w:szCs w:val="18"/>
              </w:rPr>
              <w:t>医学的管理の下における介護及び機能訓練その他必要な医療並びに日常生活上の世話を行うことにより、各ユニットにおいて利用者が相互に社会的関係を築き、自立的な日常生活を営むことを支援することにより、利用者の心身の機能の維持並びに利用者の家族の身体的及び精神的負担の軽減を図っているか。</w:t>
            </w:r>
            <w:r w:rsidRPr="009543FA">
              <w:rPr>
                <w:rFonts w:ascii="ＭＳ ゴシック" w:eastAsia="ＭＳ ゴシック" w:hAnsi="ＭＳ ゴシック" w:hint="eastAsia"/>
                <w:color w:val="000000"/>
                <w:w w:val="50"/>
                <w:szCs w:val="18"/>
              </w:rPr>
              <w:t>◆平1１厚令３７第１５５条の３</w:t>
            </w:r>
          </w:p>
        </w:tc>
        <w:tc>
          <w:tcPr>
            <w:tcW w:w="446" w:type="dxa"/>
          </w:tcPr>
          <w:p w14:paraId="368129C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42C952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B2DC7A0" w14:textId="0D63D00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5F4DBFF9" w14:textId="4930F0AA" w:rsidR="002A22BD" w:rsidRPr="009543FA" w:rsidRDefault="002A22BD" w:rsidP="002A22BD">
            <w:pPr>
              <w:rPr>
                <w:rFonts w:ascii="ＭＳ ゴシック" w:eastAsia="ＭＳ ゴシック" w:hAnsi="ＭＳ ゴシック"/>
                <w:szCs w:val="18"/>
              </w:rPr>
            </w:pPr>
          </w:p>
        </w:tc>
      </w:tr>
      <w:tr w:rsidR="002A22BD" w:rsidRPr="009543FA" w14:paraId="3D5A8F85" w14:textId="77777777" w:rsidTr="00355865">
        <w:tc>
          <w:tcPr>
            <w:tcW w:w="1560" w:type="dxa"/>
          </w:tcPr>
          <w:p w14:paraId="5248E761"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２　設備に関する基準</w:t>
            </w:r>
          </w:p>
          <w:p w14:paraId="2697F001" w14:textId="3894ADE3" w:rsidR="002A22BD" w:rsidRPr="009543FA" w:rsidRDefault="002A22BD" w:rsidP="002A22BD">
            <w:pPr>
              <w:ind w:left="360" w:hangingChars="200" w:hanging="36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⑴　介護医療院</w:t>
            </w:r>
          </w:p>
        </w:tc>
        <w:tc>
          <w:tcPr>
            <w:tcW w:w="6027" w:type="dxa"/>
          </w:tcPr>
          <w:p w14:paraId="51C7E4A7" w14:textId="73066E00" w:rsidR="00D04632" w:rsidRDefault="002A22BD" w:rsidP="00D04632">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法に規定する介護医療院として必要とされる施設及び設備（ユニット型介護</w:t>
            </w:r>
            <w:r w:rsidR="009F21C7">
              <w:rPr>
                <w:rFonts w:ascii="ＭＳ ゴシック" w:eastAsia="ＭＳ ゴシック" w:hAnsi="ＭＳ ゴシック" w:hint="eastAsia"/>
                <w:color w:val="000000"/>
                <w:szCs w:val="18"/>
              </w:rPr>
              <w:t>医療院</w:t>
            </w:r>
            <w:r w:rsidRPr="009543FA">
              <w:rPr>
                <w:rFonts w:ascii="ＭＳ ゴシック" w:eastAsia="ＭＳ ゴシック" w:hAnsi="ＭＳ ゴシック" w:hint="eastAsia"/>
                <w:color w:val="000000"/>
                <w:szCs w:val="18"/>
              </w:rPr>
              <w:t>に関するものに限る。）を有しているか。</w:t>
            </w:r>
          </w:p>
          <w:p w14:paraId="452EF5B5" w14:textId="7802D544" w:rsidR="00D55FB8" w:rsidRPr="003D1F34" w:rsidRDefault="002A22BD" w:rsidP="003C08FD">
            <w:pPr>
              <w:ind w:firstLineChars="200" w:firstLine="180"/>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w w:val="50"/>
                <w:szCs w:val="18"/>
              </w:rPr>
              <w:t>◆平1１厚令３７第１５５条の４第</w:t>
            </w:r>
            <w:r w:rsidR="00366CB4">
              <w:rPr>
                <w:rFonts w:ascii="ＭＳ ゴシック" w:eastAsia="ＭＳ ゴシック" w:hAnsi="ＭＳ ゴシック" w:hint="eastAsia"/>
                <w:color w:val="000000"/>
                <w:w w:val="50"/>
                <w:szCs w:val="18"/>
              </w:rPr>
              <w:t>４</w:t>
            </w:r>
            <w:r w:rsidRPr="009543FA">
              <w:rPr>
                <w:rFonts w:ascii="ＭＳ ゴシック" w:eastAsia="ＭＳ ゴシック" w:hAnsi="ＭＳ ゴシック" w:hint="eastAsia"/>
                <w:color w:val="000000"/>
                <w:w w:val="50"/>
                <w:szCs w:val="18"/>
              </w:rPr>
              <w:t>項</w:t>
            </w:r>
            <w:r w:rsidR="003C08FD">
              <w:rPr>
                <w:rFonts w:ascii="ＭＳ ゴシック" w:eastAsia="ＭＳ ゴシック" w:hAnsi="ＭＳ ゴシック" w:hint="eastAsia"/>
                <w:color w:val="000000"/>
                <w:w w:val="50"/>
                <w:szCs w:val="18"/>
              </w:rPr>
              <w:t>、</w:t>
            </w:r>
            <w:r w:rsidR="003C08FD">
              <w:rPr>
                <w:rFonts w:ascii="ＭＳ ゴシック" w:hAnsi="ＭＳ ゴシック" w:hint="eastAsia"/>
                <w:color w:val="000000"/>
              </w:rPr>
              <w:t xml:space="preserve">　</w:t>
            </w:r>
          </w:p>
        </w:tc>
        <w:tc>
          <w:tcPr>
            <w:tcW w:w="446" w:type="dxa"/>
          </w:tcPr>
          <w:p w14:paraId="3D015B52"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7819211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88FF39F" w14:textId="77177A6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12AB160" w14:textId="610BEC8B" w:rsidR="002A22BD" w:rsidRPr="009543FA" w:rsidRDefault="00AC617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届出図面と変更ないか</w:t>
            </w:r>
          </w:p>
          <w:p w14:paraId="3FF88D89" w14:textId="5AC05FDE" w:rsidR="002A22BD" w:rsidRPr="009543FA" w:rsidRDefault="002A22BD" w:rsidP="002A22BD">
            <w:pPr>
              <w:rPr>
                <w:rFonts w:ascii="ＭＳ ゴシック" w:eastAsia="ＭＳ ゴシック" w:hAnsi="ＭＳ ゴシック"/>
                <w:szCs w:val="18"/>
              </w:rPr>
            </w:pPr>
          </w:p>
        </w:tc>
      </w:tr>
      <w:tr w:rsidR="002A22BD" w:rsidRPr="009543FA" w14:paraId="3BBE2EFF" w14:textId="77777777" w:rsidTr="00355865">
        <w:tc>
          <w:tcPr>
            <w:tcW w:w="1560" w:type="dxa"/>
          </w:tcPr>
          <w:p w14:paraId="2831C2A4" w14:textId="18756A57" w:rsidR="002A22BD" w:rsidRPr="009543FA" w:rsidRDefault="002A22BD" w:rsidP="002A22BD">
            <w:pPr>
              <w:ind w:leftChars="100" w:left="36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⑵　ユニット型指定介護予防短期入所療養介護との兼用</w:t>
            </w:r>
          </w:p>
        </w:tc>
        <w:tc>
          <w:tcPr>
            <w:tcW w:w="6027" w:type="dxa"/>
          </w:tcPr>
          <w:p w14:paraId="0902393F" w14:textId="1FBC7E0D" w:rsidR="002A22BD" w:rsidRPr="009543FA" w:rsidRDefault="002A22BD" w:rsidP="002A22BD">
            <w:pPr>
              <w:pStyle w:val="a9"/>
              <w:ind w:left="184" w:hangingChars="100" w:hanging="184"/>
              <w:rPr>
                <w:rFonts w:ascii="ＭＳ ゴシック" w:hAnsi="ＭＳ ゴシック"/>
                <w:spacing w:val="0"/>
              </w:rPr>
            </w:pPr>
            <w:r w:rsidRPr="009543FA">
              <w:rPr>
                <w:rFonts w:ascii="ＭＳ ゴシック" w:hAnsi="ＭＳ ゴシック" w:hint="eastAsia"/>
                <w:color w:val="000000"/>
              </w:rPr>
              <w:t>□　ユニット型指定短期入所療養介護事業者がユニット型指定介護予防短期入所療養介護事業者の指定を併せて受け、かつ、これらの各事業が同一の事業所において一体的に運営されている場合については、指定介護予防サービス等基準第205条第1項</w:t>
            </w:r>
            <w:r w:rsidR="00366CB4">
              <w:rPr>
                <w:rFonts w:ascii="ＭＳ ゴシック" w:hAnsi="ＭＳ ゴシック" w:hint="eastAsia"/>
                <w:color w:val="000000"/>
              </w:rPr>
              <w:t>から第4項</w:t>
            </w:r>
            <w:r w:rsidR="009F21C7">
              <w:rPr>
                <w:rFonts w:ascii="ＭＳ ゴシック" w:hAnsi="ＭＳ ゴシック" w:hint="eastAsia"/>
                <w:color w:val="000000"/>
              </w:rPr>
              <w:t>まで</w:t>
            </w:r>
            <w:r w:rsidRPr="009543FA">
              <w:rPr>
                <w:rFonts w:ascii="ＭＳ ゴシック" w:hAnsi="ＭＳ ゴシック" w:hint="eastAsia"/>
                <w:color w:val="000000"/>
              </w:rPr>
              <w:t>に規定する設備及び備品等を備えることをもって、上記に規定する設備及び備品等を備えているものとみなすことができる。</w:t>
            </w:r>
            <w:r w:rsidRPr="009543FA">
              <w:rPr>
                <w:rFonts w:ascii="ＭＳ ゴシック" w:hAnsi="ＭＳ ゴシック" w:hint="eastAsia"/>
                <w:color w:val="000000"/>
                <w:w w:val="50"/>
              </w:rPr>
              <w:t>◆平1１厚令３７第１５５条の４第</w:t>
            </w:r>
            <w:r w:rsidR="009F21C7">
              <w:rPr>
                <w:rFonts w:ascii="ＭＳ ゴシック" w:hAnsi="ＭＳ ゴシック" w:hint="eastAsia"/>
                <w:color w:val="000000"/>
                <w:w w:val="50"/>
              </w:rPr>
              <w:t>５</w:t>
            </w:r>
            <w:r w:rsidRPr="009543FA">
              <w:rPr>
                <w:rFonts w:ascii="ＭＳ ゴシック" w:hAnsi="ＭＳ ゴシック" w:hint="eastAsia"/>
                <w:color w:val="000000"/>
                <w:w w:val="50"/>
              </w:rPr>
              <w:t>項</w:t>
            </w:r>
          </w:p>
        </w:tc>
        <w:tc>
          <w:tcPr>
            <w:tcW w:w="446" w:type="dxa"/>
          </w:tcPr>
          <w:p w14:paraId="7E9ECE7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2D63EA9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CE035FE" w14:textId="6D2BC61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A989CA5" w14:textId="435C8B99" w:rsidR="002A22BD" w:rsidRPr="009543FA" w:rsidRDefault="002A22BD" w:rsidP="002A22BD">
            <w:pPr>
              <w:rPr>
                <w:rFonts w:ascii="ＭＳ ゴシック" w:eastAsia="ＭＳ ゴシック" w:hAnsi="ＭＳ ゴシック"/>
                <w:szCs w:val="18"/>
              </w:rPr>
            </w:pPr>
          </w:p>
        </w:tc>
      </w:tr>
      <w:tr w:rsidR="002A22BD" w:rsidRPr="009543FA" w14:paraId="23EA3C31" w14:textId="77777777" w:rsidTr="00355865">
        <w:tc>
          <w:tcPr>
            <w:tcW w:w="1560" w:type="dxa"/>
          </w:tcPr>
          <w:p w14:paraId="30508188"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３　運営に関する基準</w:t>
            </w:r>
          </w:p>
          <w:p w14:paraId="0A1DCA4D" w14:textId="1B86036B"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(1)</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利用料等の受領</w:t>
            </w:r>
          </w:p>
        </w:tc>
        <w:tc>
          <w:tcPr>
            <w:tcW w:w="6027" w:type="dxa"/>
          </w:tcPr>
          <w:p w14:paraId="038E1BBD"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法定代理受領サービスに該当するサービスを提供した際には、その利用者から利用料の一部として、当該サービスに係る居宅介護サービス費用基準額から保険給付の額を控除して得た額の支払を受けているか。</w:t>
            </w:r>
            <w:r w:rsidRPr="009543FA">
              <w:rPr>
                <w:rFonts w:ascii="ＭＳ ゴシック" w:hAnsi="ＭＳ ゴシック" w:hint="eastAsia"/>
                <w:color w:val="000000"/>
                <w:w w:val="50"/>
              </w:rPr>
              <w:t>◆平1１厚令３７第１５５条の５第１項</w:t>
            </w:r>
          </w:p>
          <w:p w14:paraId="7DCAD488" w14:textId="77777777" w:rsidR="002A22BD" w:rsidRPr="009543FA" w:rsidRDefault="002A22BD" w:rsidP="002A22BD">
            <w:pPr>
              <w:pStyle w:val="a9"/>
              <w:wordWrap/>
              <w:rPr>
                <w:rFonts w:ascii="ＭＳ ゴシック" w:hAnsi="ＭＳ ゴシック"/>
                <w:color w:val="000000"/>
              </w:rPr>
            </w:pPr>
          </w:p>
          <w:p w14:paraId="6948726B"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法定代理受領サービスに該当しないサービスを提供した際にその利用者から支払を受ける利用料の額と、指定短期入所療養介護に係る居宅介護サービス費用基準額との間に、不合理な差額が生じていないか。</w:t>
            </w:r>
            <w:r w:rsidRPr="009543FA">
              <w:rPr>
                <w:rFonts w:ascii="ＭＳ ゴシック" w:hAnsi="ＭＳ ゴシック" w:hint="eastAsia"/>
                <w:color w:val="000000"/>
                <w:w w:val="50"/>
              </w:rPr>
              <w:t>◆平1１厚令３７第１５５条の５第２項</w:t>
            </w:r>
          </w:p>
          <w:p w14:paraId="1B5A6D62" w14:textId="77777777" w:rsidR="002A22BD" w:rsidRPr="009543FA" w:rsidRDefault="002A22BD" w:rsidP="002A22BD">
            <w:pPr>
              <w:pStyle w:val="a9"/>
              <w:wordWrap/>
              <w:rPr>
                <w:rFonts w:ascii="ＭＳ ゴシック" w:hAnsi="ＭＳ ゴシック"/>
                <w:color w:val="000000"/>
                <w:spacing w:val="0"/>
              </w:rPr>
            </w:pPr>
          </w:p>
          <w:p w14:paraId="7722FB66"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上記の支払を受ける額のほか、次に掲げる費用の額以外の支払を利用者から受けていないか。</w:t>
            </w:r>
            <w:r w:rsidRPr="009543FA">
              <w:rPr>
                <w:rFonts w:ascii="ＭＳ ゴシック" w:hAnsi="ＭＳ ゴシック" w:hint="eastAsia"/>
                <w:color w:val="000000"/>
                <w:w w:val="50"/>
              </w:rPr>
              <w:t>◆平1１厚令３７第１５５条の５第３項</w:t>
            </w:r>
          </w:p>
          <w:p w14:paraId="14137E1B" w14:textId="77777777" w:rsidR="002A22BD" w:rsidRPr="009543FA" w:rsidRDefault="002A22BD" w:rsidP="002A22BD">
            <w:pPr>
              <w:pStyle w:val="a9"/>
              <w:wordWrap/>
              <w:ind w:left="184" w:hangingChars="100" w:hanging="184"/>
              <w:rPr>
                <w:rFonts w:ascii="ＭＳ ゴシック" w:hAnsi="ＭＳ ゴシック"/>
                <w:color w:val="000000"/>
              </w:rPr>
            </w:pPr>
          </w:p>
          <w:p w14:paraId="4AD983A3"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ア　食事の提供に要する費用</w:t>
            </w:r>
          </w:p>
          <w:p w14:paraId="159BD60A"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法第51条の３第１項の規定により特定入所者介護サービス費が利用者に支給された場合は、同条第２項第１号に規定する食費の基準費用額（同条第４項の規定により当該特定入所者介護サービス費が利用者に代わり当該ユニット型指定短期入所療養介護事業者に支払われた場合は、同条第２項第１号に規定する食費の負担限度額）を限度とする。）</w:t>
            </w:r>
          </w:p>
          <w:p w14:paraId="166EFE99"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イ　滞在に要する費用</w:t>
            </w:r>
          </w:p>
          <w:p w14:paraId="3B29F991" w14:textId="77777777"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法第51条の３第１項の規定により特定入所者介護サービス費が利用者に支給された場合は、同条第２項第２号に規定する居住費の基準費用額（同条第４項の規定により当該特定入所者介護サービス費が利用者に代わり当該ユニット型指定短期入所療養介護事業者に支払われた場合は、第２項第２号に規定する居住費の負担限度額）を限度とする。）</w:t>
            </w:r>
          </w:p>
          <w:p w14:paraId="5457FC2D" w14:textId="77777777" w:rsidR="002A22BD" w:rsidRPr="009543FA" w:rsidRDefault="002A22BD" w:rsidP="002A22B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ウ　厚生労働大臣の定める基準に基づき利用者が選定する特別な療養室等の提供を行ったことに伴い必要となる費用</w:t>
            </w:r>
          </w:p>
          <w:p w14:paraId="4E7235A5" w14:textId="77777777" w:rsidR="002A22BD" w:rsidRPr="009543FA" w:rsidRDefault="002A22BD" w:rsidP="002A22BD">
            <w:pPr>
              <w:pStyle w:val="a9"/>
              <w:wordWrap/>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エ　厚生労働大臣の定める基準に基づき利用者が選定する特別な食事の提供を行ったことに伴い必要となる費用</w:t>
            </w:r>
          </w:p>
          <w:p w14:paraId="0E80D8FB"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オ　送迎に要する費用（厚生労働大臣が別に定める場合を除く。）</w:t>
            </w:r>
          </w:p>
          <w:p w14:paraId="0010C717"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カ　理美容代</w:t>
            </w:r>
          </w:p>
          <w:p w14:paraId="1EB26FC9" w14:textId="77777777" w:rsidR="002A22BD" w:rsidRPr="009543FA" w:rsidRDefault="002A22BD" w:rsidP="002A22BD">
            <w:pPr>
              <w:pStyle w:val="a9"/>
              <w:wordWrap/>
              <w:ind w:left="368" w:hangingChars="200" w:hanging="368"/>
              <w:rPr>
                <w:rFonts w:ascii="ＭＳ ゴシック" w:hAnsi="ＭＳ ゴシック"/>
                <w:color w:val="000000"/>
              </w:rPr>
            </w:pPr>
            <w:r w:rsidRPr="009543FA">
              <w:rPr>
                <w:rFonts w:ascii="ＭＳ ゴシック" w:hAnsi="ＭＳ ゴシック" w:hint="eastAsia"/>
                <w:color w:val="000000"/>
              </w:rPr>
              <w:t xml:space="preserve">　キ　アからカに掲げるもののほか、短期入所療養介護において提供される便宜のうち、日常生活においても通常必要となるものに係る費用であって、その利用者に負担させることが適当と認められるもの。</w:t>
            </w:r>
          </w:p>
          <w:p w14:paraId="3E772EDD" w14:textId="77777777" w:rsidR="002A22BD" w:rsidRPr="009543FA" w:rsidRDefault="002A22BD" w:rsidP="002A22BD">
            <w:pPr>
              <w:pStyle w:val="a9"/>
              <w:wordWrap/>
              <w:ind w:left="360" w:hangingChars="200" w:hanging="360"/>
              <w:rPr>
                <w:rFonts w:ascii="ＭＳ ゴシック" w:hAnsi="ＭＳ ゴシック"/>
                <w:color w:val="000000"/>
                <w:spacing w:val="0"/>
              </w:rPr>
            </w:pPr>
          </w:p>
          <w:p w14:paraId="7D4DA847"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保険給付となっているサービスと明確に区分されないあいまいな名目による費用の支払を受けることは認められない。</w:t>
            </w:r>
          </w:p>
          <w:p w14:paraId="273D9D63"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◆平1１老企２５第３の九２（１）②準用</w:t>
            </w:r>
          </w:p>
          <w:p w14:paraId="01CBA088"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lastRenderedPageBreak/>
              <w:t xml:space="preserve">  </w:t>
            </w:r>
            <w:r w:rsidRPr="009543FA">
              <w:rPr>
                <w:rFonts w:ascii="ＭＳ ゴシック" w:hAnsi="ＭＳ ゴシック" w:hint="eastAsia"/>
                <w:color w:val="000000"/>
              </w:rPr>
              <w:t>◎　キの費用の具体的な範囲については、別に通知された「通所介護等における日常生活に要する費用の取扱いについて」に沿って適切に取り扱うこと。</w:t>
            </w:r>
            <w:r w:rsidRPr="009543FA">
              <w:rPr>
                <w:rFonts w:ascii="ＭＳ ゴシック" w:hAnsi="ＭＳ ゴシック" w:hint="eastAsia"/>
                <w:color w:val="000000"/>
                <w:w w:val="50"/>
              </w:rPr>
              <w:t>◆平1２老企５４</w:t>
            </w:r>
          </w:p>
          <w:p w14:paraId="7BDA3268" w14:textId="77777777" w:rsidR="002A22BD" w:rsidRPr="009543FA" w:rsidRDefault="002A22BD" w:rsidP="002A22BD">
            <w:pPr>
              <w:pStyle w:val="a9"/>
              <w:wordWrap/>
              <w:rPr>
                <w:rFonts w:ascii="ＭＳ ゴシック" w:hAnsi="ＭＳ ゴシック"/>
                <w:color w:val="000000"/>
                <w:spacing w:val="0"/>
              </w:rPr>
            </w:pPr>
          </w:p>
          <w:p w14:paraId="7CCCB80A"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アからエまでの費用については、厚生労働大臣が定める「居住、滞在及び食事の提供に係る利用料等に関する指針」及び「厚生労働大臣の定める利用者等が選定する特別な居室等の提供に係る基準」等の定めるところによっているか。</w:t>
            </w:r>
          </w:p>
          <w:p w14:paraId="54BD5CEE" w14:textId="77777777" w:rsidR="002A22BD" w:rsidRPr="009543FA" w:rsidRDefault="002A22BD" w:rsidP="002A22BD">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 xml:space="preserve">　　◆平1１厚令３７第１５５条の５第４項、◆平1１老企２５第３の九２（１）②準用</w:t>
            </w:r>
          </w:p>
          <w:p w14:paraId="7FA2F5B1" w14:textId="77777777" w:rsidR="002A22BD" w:rsidRPr="009543FA" w:rsidRDefault="002A22BD" w:rsidP="002A22BD">
            <w:pPr>
              <w:pStyle w:val="a9"/>
              <w:wordWrap/>
              <w:rPr>
                <w:rFonts w:ascii="ＭＳ ゴシック" w:hAnsi="ＭＳ ゴシック"/>
                <w:color w:val="000000"/>
                <w:spacing w:val="0"/>
              </w:rPr>
            </w:pPr>
          </w:p>
          <w:p w14:paraId="29B88256" w14:textId="77777777" w:rsidR="002A22BD" w:rsidRPr="009543FA" w:rsidRDefault="002A22BD" w:rsidP="002A22BD">
            <w:pPr>
              <w:pStyle w:val="a9"/>
              <w:ind w:left="182" w:hangingChars="100" w:hanging="182"/>
              <w:rPr>
                <w:rFonts w:ascii="ＭＳ ゴシック" w:hAnsi="ＭＳ ゴシック"/>
                <w:color w:val="000000"/>
                <w:spacing w:val="1"/>
              </w:rPr>
            </w:pPr>
            <w:r w:rsidRPr="009543FA">
              <w:rPr>
                <w:rFonts w:ascii="ＭＳ ゴシック" w:hAnsi="ＭＳ ゴシック" w:hint="eastAsia"/>
                <w:color w:val="000000"/>
                <w:spacing w:val="1"/>
              </w:rPr>
              <w:t>□　上記のア又はエの食事の提供に要する費用又は利用者が選定する特別な食事の提供を行ったことに伴い必要となる費用を利用者から受領するときは、１食を単位として受領しているか。</w:t>
            </w:r>
          </w:p>
          <w:p w14:paraId="266CDA9C" w14:textId="77777777" w:rsidR="002A22BD" w:rsidRPr="009543FA" w:rsidRDefault="002A22BD" w:rsidP="002A22BD">
            <w:pPr>
              <w:pStyle w:val="a9"/>
              <w:ind w:left="182" w:hangingChars="100" w:hanging="182"/>
              <w:rPr>
                <w:rFonts w:ascii="ＭＳ ゴシック" w:hAnsi="ＭＳ ゴシック"/>
                <w:color w:val="000000"/>
                <w:spacing w:val="0"/>
              </w:rPr>
            </w:pPr>
            <w:r w:rsidRPr="009543FA">
              <w:rPr>
                <w:rFonts w:ascii="ＭＳ ゴシック" w:hAnsi="ＭＳ ゴシック" w:hint="eastAsia"/>
                <w:color w:val="000000"/>
                <w:spacing w:val="1"/>
              </w:rPr>
              <w:t xml:space="preserve">　　ただし、経管栄養（口から食事をとることが不可能又は困難である者に対し、チューブを用いて栄養剤又は流動食を胃、腸等に直接注入する方法）による場合その他の１食を単位としてその費用を設定することが困難である場合は、この限りでない。</w:t>
            </w:r>
          </w:p>
          <w:p w14:paraId="390B6372" w14:textId="77777777" w:rsidR="002A22BD" w:rsidRPr="009543FA" w:rsidRDefault="002A22BD" w:rsidP="002A22BD">
            <w:pPr>
              <w:pStyle w:val="a9"/>
              <w:wordWrap/>
              <w:rPr>
                <w:rFonts w:ascii="ＭＳ ゴシック" w:hAnsi="ＭＳ ゴシック"/>
                <w:color w:val="000000"/>
                <w:spacing w:val="0"/>
              </w:rPr>
            </w:pPr>
          </w:p>
          <w:p w14:paraId="04F2DEEA" w14:textId="77777777" w:rsidR="002A22BD" w:rsidRPr="009543FA" w:rsidRDefault="002A22BD" w:rsidP="002A22BD">
            <w:pPr>
              <w:pStyle w:val="a9"/>
              <w:wordWrap/>
              <w:ind w:left="182" w:hangingChars="100" w:hanging="182"/>
              <w:rPr>
                <w:rFonts w:ascii="ＭＳ ゴシック" w:hAnsi="ＭＳ ゴシック"/>
                <w:color w:val="000000"/>
                <w:spacing w:val="0"/>
              </w:rPr>
            </w:pPr>
            <w:r w:rsidRPr="009543FA">
              <w:rPr>
                <w:rFonts w:ascii="ＭＳ ゴシック" w:hAnsi="ＭＳ ゴシック" w:hint="eastAsia"/>
                <w:color w:val="000000"/>
                <w:spacing w:val="1"/>
              </w:rPr>
              <w:t>□　上記の費用の額に係るサービスの提供に当たっては、あらかじめ、</w:t>
            </w:r>
            <w:r w:rsidRPr="009543FA">
              <w:rPr>
                <w:rFonts w:ascii="ＭＳ ゴシック" w:hAnsi="ＭＳ ゴシック" w:hint="eastAsia"/>
                <w:color w:val="000000"/>
              </w:rPr>
              <w:t>利用者又はその家族に対し、当該サービスの内容及び費用を記した文書を交付して説明を行い、利用者の同意を得ているか。</w:t>
            </w:r>
          </w:p>
          <w:p w14:paraId="745E69F5" w14:textId="77777777" w:rsidR="002A22BD" w:rsidRPr="009543FA" w:rsidRDefault="002A22BD" w:rsidP="002A22BD">
            <w:pPr>
              <w:pStyle w:val="a9"/>
              <w:wordWrap/>
              <w:ind w:left="182" w:hangingChars="100" w:hanging="182"/>
              <w:rPr>
                <w:rFonts w:ascii="ＭＳ ゴシック" w:hAnsi="ＭＳ ゴシック"/>
                <w:color w:val="000000"/>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なお、アからエまでに掲げる費用に係る同意については、文書によっているか。</w:t>
            </w:r>
            <w:r w:rsidRPr="009543FA">
              <w:rPr>
                <w:rFonts w:ascii="ＭＳ ゴシック" w:hAnsi="ＭＳ ゴシック" w:hint="eastAsia"/>
                <w:color w:val="000000"/>
                <w:w w:val="50"/>
              </w:rPr>
              <w:t>◆平1１厚令３７第１５５条の５第５項</w:t>
            </w:r>
          </w:p>
          <w:p w14:paraId="6513C99F" w14:textId="77777777" w:rsidR="002A22BD" w:rsidRPr="009543FA" w:rsidRDefault="002A22BD" w:rsidP="002A22BD">
            <w:pPr>
              <w:pStyle w:val="a9"/>
              <w:wordWrap/>
              <w:ind w:left="184" w:hangingChars="100" w:hanging="184"/>
              <w:rPr>
                <w:rFonts w:ascii="ＭＳ ゴシック" w:hAnsi="ＭＳ ゴシック"/>
                <w:color w:val="000000"/>
              </w:rPr>
            </w:pPr>
          </w:p>
          <w:p w14:paraId="432ACF13" w14:textId="77777777" w:rsidR="002A22BD" w:rsidRPr="009543FA" w:rsidRDefault="002A22BD" w:rsidP="002A22BD">
            <w:pPr>
              <w:pStyle w:val="a9"/>
              <w:wordWrap/>
              <w:ind w:left="360" w:hangingChars="200" w:hanging="360"/>
              <w:rPr>
                <w:rFonts w:ascii="ＭＳ ゴシック" w:hAnsi="ＭＳ ゴシック"/>
                <w:color w:val="000000"/>
                <w:spacing w:val="0"/>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　当該同意については、利用者及び事業者双方の保護の立場から、</w:t>
            </w:r>
            <w:r w:rsidRPr="009543FA">
              <w:rPr>
                <w:rFonts w:ascii="ＭＳ ゴシック" w:hAnsi="ＭＳ ゴシック" w:hint="eastAsia"/>
                <w:color w:val="000000"/>
              </w:rPr>
              <w:t>当該サービスの内容及び費用の額を明示した文書に、利用者の署名を受けることにより行うものとする。</w:t>
            </w:r>
          </w:p>
          <w:p w14:paraId="5C56DE79"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この同意書による確認は、利用申込時の重要事項説明に際して包括的な同意を得ることで足りるが、以後当該同意書に記載されていない日常生活費等について別途受領する必要が生じたときはその都度、同意書により確認するものとする。</w:t>
            </w:r>
            <w:r w:rsidRPr="009543FA">
              <w:rPr>
                <w:rFonts w:ascii="ＭＳ ゴシック" w:hAnsi="ＭＳ ゴシック" w:hint="eastAsia"/>
                <w:color w:val="000000"/>
                <w:w w:val="50"/>
              </w:rPr>
              <w:t>◆平1２老振７５、老健１２２連番</w:t>
            </w:r>
          </w:p>
          <w:p w14:paraId="0BA1A83E" w14:textId="77777777"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上記アからオに掲げる費用に係るサービス以外のもので、個人の希望を確認した上で提供されるものについても、同様の取扱いが適当である。</w:t>
            </w:r>
          </w:p>
          <w:p w14:paraId="53C015A9" w14:textId="77777777" w:rsidR="002A22BD" w:rsidRPr="009543FA" w:rsidRDefault="002A22BD" w:rsidP="002A22BD">
            <w:pPr>
              <w:pStyle w:val="a9"/>
              <w:wordWrap/>
              <w:rPr>
                <w:rFonts w:ascii="ＭＳ ゴシック" w:hAnsi="ＭＳ ゴシック"/>
                <w:color w:val="000000"/>
                <w:spacing w:val="0"/>
              </w:rPr>
            </w:pPr>
          </w:p>
          <w:p w14:paraId="0B0BC4A5"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サービス提供に要した費用につき、その支払を受ける際、次の領収証を交付しているか。</w:t>
            </w:r>
            <w:r w:rsidRPr="009543FA">
              <w:rPr>
                <w:rFonts w:ascii="ＭＳ ゴシック" w:hAnsi="ＭＳ ゴシック" w:hint="eastAsia"/>
                <w:color w:val="000000"/>
                <w:w w:val="50"/>
              </w:rPr>
              <w:t>◆法第４１条第８項</w:t>
            </w:r>
          </w:p>
          <w:p w14:paraId="5D83B605" w14:textId="77777777" w:rsidR="002A22BD" w:rsidRPr="009543FA" w:rsidRDefault="002A22BD" w:rsidP="002A22BD">
            <w:pPr>
              <w:spacing w:line="208" w:lineRule="exact"/>
              <w:rPr>
                <w:rFonts w:ascii="ＭＳ ゴシック" w:eastAsia="ＭＳ ゴシック" w:hAnsi="ＭＳ ゴシック"/>
                <w:color w:val="000000"/>
                <w:szCs w:val="18"/>
              </w:rPr>
            </w:pPr>
          </w:p>
          <w:p w14:paraId="665E31E9" w14:textId="77777777" w:rsidR="002A22BD" w:rsidRPr="009543FA" w:rsidRDefault="002A22BD" w:rsidP="002A22BD">
            <w:pPr>
              <w:spacing w:line="208" w:lineRule="exact"/>
              <w:ind w:left="182" w:hangingChars="100" w:hanging="182"/>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　領収証には、サービス提供について支払を受けた費用の額のうち、</w:t>
            </w:r>
            <w:r w:rsidRPr="009543FA">
              <w:rPr>
                <w:rFonts w:ascii="ＭＳ ゴシック" w:eastAsia="ＭＳ ゴシック" w:hAnsi="ＭＳ ゴシック" w:hint="eastAsia"/>
                <w:color w:val="000000"/>
                <w:szCs w:val="18"/>
              </w:rPr>
              <w:t>保険適用の自己負担額、食事の提供に要した費用の額、滞在に要した費用の額及びその他の費用の額を区分して記載し、その他の費用の額についてはそれぞれ個別の費用ごとに区分して記載しているか。</w:t>
            </w:r>
          </w:p>
          <w:p w14:paraId="42936653" w14:textId="6546C0C5" w:rsidR="002A22BD" w:rsidRPr="009543FA" w:rsidRDefault="002A22BD" w:rsidP="002A22BD">
            <w:pPr>
              <w:spacing w:line="208" w:lineRule="exact"/>
              <w:ind w:leftChars="100" w:left="180" w:firstLineChars="100" w:firstLine="90"/>
              <w:rPr>
                <w:rFonts w:ascii="ＭＳ ゴシック" w:eastAsia="ＭＳ ゴシック" w:hAnsi="ＭＳ ゴシック"/>
                <w:szCs w:val="18"/>
              </w:rPr>
            </w:pPr>
            <w:r w:rsidRPr="009543FA">
              <w:rPr>
                <w:rFonts w:ascii="ＭＳ ゴシック" w:eastAsia="ＭＳ ゴシック" w:hAnsi="ＭＳ ゴシック" w:hint="eastAsia"/>
                <w:color w:val="000000"/>
                <w:w w:val="50"/>
                <w:szCs w:val="18"/>
              </w:rPr>
              <w:t>◆施行規則第６５条</w:t>
            </w:r>
          </w:p>
        </w:tc>
        <w:tc>
          <w:tcPr>
            <w:tcW w:w="446" w:type="dxa"/>
          </w:tcPr>
          <w:p w14:paraId="1A062274"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8647E9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482D20A" w14:textId="4259B83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23541FC" w14:textId="24A3B0E3" w:rsidR="002A22BD" w:rsidRPr="009543FA" w:rsidRDefault="00AC617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領収証確認</w:t>
            </w:r>
          </w:p>
          <w:p w14:paraId="70311645" w14:textId="77777777" w:rsidR="002A22BD" w:rsidRPr="009543FA" w:rsidRDefault="002A22BD" w:rsidP="002A22BD">
            <w:pPr>
              <w:pStyle w:val="a9"/>
              <w:wordWrap/>
              <w:rPr>
                <w:rFonts w:ascii="ＭＳ ゴシック" w:hAnsi="ＭＳ ゴシック"/>
                <w:color w:val="000000"/>
                <w:spacing w:val="0"/>
              </w:rPr>
            </w:pPr>
          </w:p>
          <w:p w14:paraId="263037F9" w14:textId="77777777" w:rsidR="002A22BD" w:rsidRPr="009543FA" w:rsidRDefault="002A22BD" w:rsidP="002A22BD">
            <w:pPr>
              <w:pStyle w:val="a9"/>
              <w:wordWrap/>
              <w:rPr>
                <w:rFonts w:ascii="ＭＳ ゴシック" w:hAnsi="ＭＳ ゴシック"/>
                <w:color w:val="000000"/>
                <w:spacing w:val="0"/>
              </w:rPr>
            </w:pPr>
          </w:p>
          <w:p w14:paraId="22E01C4F" w14:textId="77777777" w:rsidR="002A22BD" w:rsidRPr="009543FA" w:rsidRDefault="002A22BD" w:rsidP="002A22BD">
            <w:pPr>
              <w:pStyle w:val="a9"/>
              <w:wordWrap/>
              <w:rPr>
                <w:rFonts w:ascii="ＭＳ ゴシック" w:hAnsi="ＭＳ ゴシック"/>
                <w:color w:val="000000"/>
                <w:spacing w:val="0"/>
              </w:rPr>
            </w:pPr>
          </w:p>
          <w:p w14:paraId="0AAAB5CE" w14:textId="77777777" w:rsidR="002A22BD" w:rsidRPr="009543FA" w:rsidRDefault="002A22BD" w:rsidP="002A22BD">
            <w:pPr>
              <w:pStyle w:val="a9"/>
              <w:wordWrap/>
              <w:rPr>
                <w:rFonts w:ascii="ＭＳ ゴシック" w:hAnsi="ＭＳ ゴシック"/>
                <w:color w:val="000000"/>
                <w:spacing w:val="0"/>
              </w:rPr>
            </w:pPr>
          </w:p>
          <w:p w14:paraId="520D4EAA" w14:textId="46977006" w:rsidR="002A22BD" w:rsidRPr="009543FA" w:rsidRDefault="00AC617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償還払対象者等10割徴収の例あるか</w:t>
            </w:r>
          </w:p>
          <w:p w14:paraId="638FBDC0" w14:textId="77777777" w:rsidR="002A22BD" w:rsidRPr="009543FA" w:rsidRDefault="002A22BD" w:rsidP="002A22BD">
            <w:pPr>
              <w:pStyle w:val="a9"/>
              <w:wordWrap/>
              <w:rPr>
                <w:rFonts w:ascii="ＭＳ ゴシック" w:hAnsi="ＭＳ ゴシック"/>
                <w:color w:val="000000"/>
                <w:spacing w:val="0"/>
              </w:rPr>
            </w:pPr>
          </w:p>
          <w:p w14:paraId="1C6F6178" w14:textId="77777777" w:rsidR="002A22BD" w:rsidRPr="009543FA" w:rsidRDefault="002A22BD" w:rsidP="002A22BD">
            <w:pPr>
              <w:pStyle w:val="a9"/>
              <w:wordWrap/>
              <w:rPr>
                <w:rFonts w:ascii="ＭＳ ゴシック" w:hAnsi="ＭＳ ゴシック"/>
                <w:color w:val="000000"/>
                <w:spacing w:val="0"/>
              </w:rPr>
            </w:pPr>
          </w:p>
          <w:p w14:paraId="77FAEF97" w14:textId="77777777" w:rsidR="002A22BD" w:rsidRPr="009543FA" w:rsidRDefault="002A22BD" w:rsidP="002A22BD">
            <w:pPr>
              <w:pStyle w:val="a9"/>
              <w:wordWrap/>
              <w:rPr>
                <w:rFonts w:ascii="ＭＳ ゴシック" w:hAnsi="ＭＳ ゴシック"/>
                <w:color w:val="000000"/>
                <w:spacing w:val="0"/>
              </w:rPr>
            </w:pPr>
          </w:p>
          <w:p w14:paraId="70C65A21"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その他利用料</w:t>
            </w:r>
          </w:p>
          <w:p w14:paraId="047CA1F2" w14:textId="77777777" w:rsidR="002A22BD" w:rsidRPr="009543FA" w:rsidRDefault="002A22BD" w:rsidP="002A22BD">
            <w:pPr>
              <w:rPr>
                <w:rFonts w:ascii="ＭＳ ゴシック" w:eastAsia="ＭＳ ゴシック" w:hAnsi="ＭＳ ゴシック"/>
                <w:color w:val="000000"/>
                <w:szCs w:val="18"/>
              </w:rPr>
            </w:pPr>
          </w:p>
          <w:p w14:paraId="3C5D816E" w14:textId="77777777" w:rsidR="002A22BD" w:rsidRPr="009543FA" w:rsidRDefault="002A22BD" w:rsidP="002A22BD">
            <w:pPr>
              <w:rPr>
                <w:rFonts w:ascii="ＭＳ ゴシック" w:eastAsia="ＭＳ ゴシック" w:hAnsi="ＭＳ ゴシック"/>
                <w:color w:val="000000"/>
                <w:szCs w:val="18"/>
              </w:rPr>
            </w:pPr>
          </w:p>
          <w:p w14:paraId="6A3B1B7F" w14:textId="77777777" w:rsidR="002A22BD" w:rsidRPr="009543FA" w:rsidRDefault="002A22BD" w:rsidP="002A22BD">
            <w:pPr>
              <w:rPr>
                <w:rFonts w:ascii="ＭＳ ゴシック" w:eastAsia="ＭＳ ゴシック" w:hAnsi="ＭＳ ゴシック"/>
                <w:color w:val="000000"/>
                <w:szCs w:val="18"/>
              </w:rPr>
            </w:pPr>
          </w:p>
          <w:p w14:paraId="789ABC5D" w14:textId="77777777" w:rsidR="002A22BD" w:rsidRPr="009543FA" w:rsidRDefault="002A22BD" w:rsidP="002A22BD">
            <w:pPr>
              <w:rPr>
                <w:rFonts w:ascii="ＭＳ ゴシック" w:eastAsia="ＭＳ ゴシック" w:hAnsi="ＭＳ ゴシック"/>
                <w:color w:val="000000"/>
                <w:szCs w:val="18"/>
              </w:rPr>
            </w:pPr>
          </w:p>
          <w:p w14:paraId="633924D5" w14:textId="77777777" w:rsidR="002A22BD" w:rsidRPr="009543FA" w:rsidRDefault="002A22BD" w:rsidP="002A22BD">
            <w:pPr>
              <w:rPr>
                <w:rFonts w:ascii="ＭＳ ゴシック" w:eastAsia="ＭＳ ゴシック" w:hAnsi="ＭＳ ゴシック"/>
                <w:color w:val="000000"/>
                <w:szCs w:val="18"/>
              </w:rPr>
            </w:pPr>
          </w:p>
          <w:p w14:paraId="2246F2B2" w14:textId="77777777" w:rsidR="002A22BD" w:rsidRPr="009543FA" w:rsidRDefault="002A22BD" w:rsidP="002A22BD">
            <w:pPr>
              <w:rPr>
                <w:rFonts w:ascii="ＭＳ ゴシック" w:eastAsia="ＭＳ ゴシック" w:hAnsi="ＭＳ ゴシック"/>
                <w:color w:val="000000"/>
                <w:szCs w:val="18"/>
              </w:rPr>
            </w:pPr>
          </w:p>
          <w:p w14:paraId="16D95F0C" w14:textId="77777777" w:rsidR="002A22BD" w:rsidRPr="009543FA" w:rsidRDefault="002A22BD" w:rsidP="002A22BD">
            <w:pPr>
              <w:rPr>
                <w:rFonts w:ascii="ＭＳ ゴシック" w:eastAsia="ＭＳ ゴシック" w:hAnsi="ＭＳ ゴシック"/>
                <w:color w:val="000000"/>
                <w:szCs w:val="18"/>
              </w:rPr>
            </w:pPr>
          </w:p>
          <w:p w14:paraId="2C2014AB" w14:textId="77777777" w:rsidR="002A22BD" w:rsidRPr="009543FA" w:rsidRDefault="002A22BD" w:rsidP="002A22BD">
            <w:pPr>
              <w:rPr>
                <w:rFonts w:ascii="ＭＳ ゴシック" w:eastAsia="ＭＳ ゴシック" w:hAnsi="ＭＳ ゴシック"/>
                <w:color w:val="000000"/>
                <w:szCs w:val="18"/>
              </w:rPr>
            </w:pPr>
          </w:p>
          <w:p w14:paraId="65C5BEA2" w14:textId="77777777" w:rsidR="002A22BD" w:rsidRPr="009543FA" w:rsidRDefault="002A22BD" w:rsidP="002A22BD">
            <w:pPr>
              <w:rPr>
                <w:rFonts w:ascii="ＭＳ ゴシック" w:eastAsia="ＭＳ ゴシック" w:hAnsi="ＭＳ ゴシック"/>
                <w:color w:val="000000"/>
                <w:szCs w:val="18"/>
              </w:rPr>
            </w:pPr>
          </w:p>
          <w:p w14:paraId="6E2F36DF" w14:textId="77777777" w:rsidR="002A22BD" w:rsidRPr="009543FA" w:rsidRDefault="002A22BD" w:rsidP="002A22BD">
            <w:pPr>
              <w:rPr>
                <w:rFonts w:ascii="ＭＳ ゴシック" w:eastAsia="ＭＳ ゴシック" w:hAnsi="ＭＳ ゴシック"/>
                <w:color w:val="000000"/>
                <w:szCs w:val="18"/>
              </w:rPr>
            </w:pPr>
          </w:p>
          <w:p w14:paraId="24590A0A" w14:textId="77777777" w:rsidR="002A22BD" w:rsidRPr="009543FA" w:rsidRDefault="002A22BD" w:rsidP="002A22BD">
            <w:pPr>
              <w:rPr>
                <w:rFonts w:ascii="ＭＳ ゴシック" w:eastAsia="ＭＳ ゴシック" w:hAnsi="ＭＳ ゴシック"/>
                <w:color w:val="000000"/>
                <w:szCs w:val="18"/>
              </w:rPr>
            </w:pPr>
          </w:p>
          <w:p w14:paraId="06E2F362" w14:textId="77777777" w:rsidR="002A22BD" w:rsidRPr="009543FA" w:rsidRDefault="002A22BD" w:rsidP="002A22BD">
            <w:pPr>
              <w:rPr>
                <w:rFonts w:ascii="ＭＳ ゴシック" w:eastAsia="ＭＳ ゴシック" w:hAnsi="ＭＳ ゴシック"/>
                <w:color w:val="000000"/>
                <w:szCs w:val="18"/>
              </w:rPr>
            </w:pPr>
          </w:p>
          <w:p w14:paraId="4B9FB098" w14:textId="77777777" w:rsidR="002A22BD" w:rsidRPr="009543FA" w:rsidRDefault="002A22BD" w:rsidP="002A22BD">
            <w:pPr>
              <w:rPr>
                <w:rFonts w:ascii="ＭＳ ゴシック" w:eastAsia="ＭＳ ゴシック" w:hAnsi="ＭＳ ゴシック"/>
                <w:color w:val="000000"/>
                <w:szCs w:val="18"/>
              </w:rPr>
            </w:pPr>
          </w:p>
          <w:p w14:paraId="4846A7B0" w14:textId="77777777" w:rsidR="002A22BD" w:rsidRPr="009543FA" w:rsidRDefault="002A22BD" w:rsidP="002A22BD">
            <w:pPr>
              <w:rPr>
                <w:rFonts w:ascii="ＭＳ ゴシック" w:eastAsia="ＭＳ ゴシック" w:hAnsi="ＭＳ ゴシック"/>
                <w:color w:val="000000"/>
                <w:szCs w:val="18"/>
              </w:rPr>
            </w:pPr>
          </w:p>
          <w:p w14:paraId="599BD710" w14:textId="77777777" w:rsidR="002A22BD" w:rsidRPr="009543FA" w:rsidRDefault="002A22BD" w:rsidP="002A22BD">
            <w:pPr>
              <w:rPr>
                <w:rFonts w:ascii="ＭＳ ゴシック" w:eastAsia="ＭＳ ゴシック" w:hAnsi="ＭＳ ゴシック"/>
                <w:color w:val="000000"/>
                <w:szCs w:val="18"/>
              </w:rPr>
            </w:pPr>
          </w:p>
          <w:p w14:paraId="4A966FA2" w14:textId="77777777" w:rsidR="002A22BD" w:rsidRPr="009543FA" w:rsidRDefault="002A22BD" w:rsidP="002A22BD">
            <w:pPr>
              <w:rPr>
                <w:rFonts w:ascii="ＭＳ ゴシック" w:eastAsia="ＭＳ ゴシック" w:hAnsi="ＭＳ ゴシック"/>
                <w:color w:val="000000"/>
                <w:szCs w:val="18"/>
              </w:rPr>
            </w:pPr>
          </w:p>
          <w:p w14:paraId="08456622" w14:textId="77777777" w:rsidR="002A22BD" w:rsidRPr="009543FA" w:rsidRDefault="002A22BD" w:rsidP="002A22BD">
            <w:pPr>
              <w:rPr>
                <w:rFonts w:ascii="ＭＳ ゴシック" w:eastAsia="ＭＳ ゴシック" w:hAnsi="ＭＳ ゴシック"/>
                <w:color w:val="000000"/>
                <w:szCs w:val="18"/>
              </w:rPr>
            </w:pPr>
          </w:p>
          <w:p w14:paraId="696BD661" w14:textId="77777777" w:rsidR="002A22BD" w:rsidRPr="009543FA" w:rsidRDefault="002A22BD" w:rsidP="002A22BD">
            <w:pPr>
              <w:rPr>
                <w:rFonts w:ascii="ＭＳ ゴシック" w:eastAsia="ＭＳ ゴシック" w:hAnsi="ＭＳ ゴシック"/>
                <w:color w:val="000000"/>
                <w:szCs w:val="18"/>
              </w:rPr>
            </w:pPr>
          </w:p>
          <w:p w14:paraId="690C31A2" w14:textId="77777777" w:rsidR="002A22BD" w:rsidRPr="009543FA" w:rsidRDefault="002A22BD" w:rsidP="002A22BD">
            <w:pPr>
              <w:rPr>
                <w:rFonts w:ascii="ＭＳ ゴシック" w:eastAsia="ＭＳ ゴシック" w:hAnsi="ＭＳ ゴシック"/>
                <w:color w:val="000000"/>
                <w:szCs w:val="18"/>
              </w:rPr>
            </w:pPr>
          </w:p>
          <w:p w14:paraId="13D9115C" w14:textId="77777777" w:rsidR="002A22BD" w:rsidRPr="009543FA" w:rsidRDefault="002A22BD" w:rsidP="002A22BD">
            <w:pPr>
              <w:rPr>
                <w:rFonts w:ascii="ＭＳ ゴシック" w:eastAsia="ＭＳ ゴシック" w:hAnsi="ＭＳ ゴシック"/>
                <w:color w:val="000000"/>
                <w:szCs w:val="18"/>
              </w:rPr>
            </w:pPr>
          </w:p>
          <w:p w14:paraId="097BB36B" w14:textId="77777777" w:rsidR="002A22BD" w:rsidRPr="009543FA" w:rsidRDefault="002A22BD" w:rsidP="002A22BD">
            <w:pPr>
              <w:rPr>
                <w:rFonts w:ascii="ＭＳ ゴシック" w:eastAsia="ＭＳ ゴシック" w:hAnsi="ＭＳ ゴシック"/>
                <w:color w:val="000000"/>
                <w:szCs w:val="18"/>
              </w:rPr>
            </w:pPr>
          </w:p>
          <w:p w14:paraId="699EBDCD" w14:textId="77777777" w:rsidR="002A22BD" w:rsidRPr="009543FA" w:rsidRDefault="002A22BD" w:rsidP="002A22BD">
            <w:pPr>
              <w:rPr>
                <w:rFonts w:ascii="ＭＳ ゴシック" w:eastAsia="ＭＳ ゴシック" w:hAnsi="ＭＳ ゴシック"/>
                <w:color w:val="000000"/>
                <w:szCs w:val="18"/>
              </w:rPr>
            </w:pPr>
          </w:p>
          <w:p w14:paraId="09E44894" w14:textId="77777777" w:rsidR="002A22BD" w:rsidRPr="009543FA" w:rsidRDefault="002A22BD" w:rsidP="002A22BD">
            <w:pPr>
              <w:rPr>
                <w:rFonts w:ascii="ＭＳ ゴシック" w:eastAsia="ＭＳ ゴシック" w:hAnsi="ＭＳ ゴシック"/>
                <w:color w:val="000000"/>
                <w:szCs w:val="18"/>
              </w:rPr>
            </w:pPr>
          </w:p>
          <w:p w14:paraId="15C106D9" w14:textId="77777777" w:rsidR="002A22BD" w:rsidRPr="009543FA" w:rsidRDefault="002A22BD" w:rsidP="002A22BD">
            <w:pPr>
              <w:rPr>
                <w:rFonts w:ascii="ＭＳ ゴシック" w:eastAsia="ＭＳ ゴシック" w:hAnsi="ＭＳ ゴシック"/>
                <w:color w:val="000000"/>
                <w:szCs w:val="18"/>
              </w:rPr>
            </w:pPr>
          </w:p>
          <w:p w14:paraId="29306556" w14:textId="77777777" w:rsidR="002A22BD" w:rsidRPr="009543FA" w:rsidRDefault="002A22BD" w:rsidP="002A22BD">
            <w:pPr>
              <w:rPr>
                <w:rFonts w:ascii="ＭＳ ゴシック" w:eastAsia="ＭＳ ゴシック" w:hAnsi="ＭＳ ゴシック"/>
                <w:color w:val="000000"/>
                <w:szCs w:val="18"/>
              </w:rPr>
            </w:pPr>
          </w:p>
          <w:p w14:paraId="40AC580D" w14:textId="77777777" w:rsidR="002A22BD" w:rsidRPr="009543FA" w:rsidRDefault="002A22BD" w:rsidP="002A22BD">
            <w:pPr>
              <w:rPr>
                <w:rFonts w:ascii="ＭＳ ゴシック" w:eastAsia="ＭＳ ゴシック" w:hAnsi="ＭＳ ゴシック"/>
                <w:color w:val="000000"/>
                <w:szCs w:val="18"/>
              </w:rPr>
            </w:pPr>
          </w:p>
          <w:p w14:paraId="2EBAD353" w14:textId="77777777" w:rsidR="002A22BD" w:rsidRPr="009543FA" w:rsidRDefault="002A22BD" w:rsidP="002A22BD">
            <w:pPr>
              <w:rPr>
                <w:rFonts w:ascii="ＭＳ ゴシック" w:eastAsia="ＭＳ ゴシック" w:hAnsi="ＭＳ ゴシック"/>
                <w:color w:val="000000"/>
                <w:szCs w:val="18"/>
              </w:rPr>
            </w:pPr>
          </w:p>
          <w:p w14:paraId="5049E082" w14:textId="77777777" w:rsidR="002A22BD" w:rsidRPr="009543FA" w:rsidRDefault="002A22BD" w:rsidP="002A22BD">
            <w:pPr>
              <w:rPr>
                <w:rFonts w:ascii="ＭＳ ゴシック" w:eastAsia="ＭＳ ゴシック" w:hAnsi="ＭＳ ゴシック"/>
                <w:color w:val="000000"/>
                <w:szCs w:val="18"/>
              </w:rPr>
            </w:pPr>
          </w:p>
          <w:p w14:paraId="3D36AE66" w14:textId="77777777" w:rsidR="002A22BD" w:rsidRPr="009543FA" w:rsidRDefault="002A22BD" w:rsidP="002A22BD">
            <w:pPr>
              <w:rPr>
                <w:rFonts w:ascii="ＭＳ ゴシック" w:eastAsia="ＭＳ ゴシック" w:hAnsi="ＭＳ ゴシック"/>
                <w:color w:val="000000"/>
                <w:szCs w:val="18"/>
              </w:rPr>
            </w:pPr>
          </w:p>
          <w:p w14:paraId="75CD4A5B" w14:textId="77777777" w:rsidR="002A22BD" w:rsidRPr="009543FA" w:rsidRDefault="002A22BD" w:rsidP="002A22BD">
            <w:pPr>
              <w:rPr>
                <w:rFonts w:ascii="ＭＳ ゴシック" w:eastAsia="ＭＳ ゴシック" w:hAnsi="ＭＳ ゴシック"/>
                <w:color w:val="000000"/>
                <w:szCs w:val="18"/>
              </w:rPr>
            </w:pPr>
          </w:p>
          <w:p w14:paraId="5FAA73F3" w14:textId="77777777" w:rsidR="002A22BD" w:rsidRPr="009543FA" w:rsidRDefault="002A22BD" w:rsidP="002A22BD">
            <w:pPr>
              <w:rPr>
                <w:rFonts w:ascii="ＭＳ ゴシック" w:eastAsia="ＭＳ ゴシック" w:hAnsi="ＭＳ ゴシック"/>
                <w:color w:val="000000"/>
                <w:szCs w:val="18"/>
              </w:rPr>
            </w:pPr>
          </w:p>
          <w:p w14:paraId="292F2AE3" w14:textId="77777777" w:rsidR="002A22BD" w:rsidRPr="009543FA" w:rsidRDefault="002A22BD" w:rsidP="002A22BD">
            <w:pPr>
              <w:rPr>
                <w:rFonts w:ascii="ＭＳ ゴシック" w:eastAsia="ＭＳ ゴシック" w:hAnsi="ＭＳ ゴシック"/>
                <w:color w:val="000000"/>
                <w:szCs w:val="18"/>
              </w:rPr>
            </w:pPr>
          </w:p>
          <w:p w14:paraId="118D18BD" w14:textId="77777777" w:rsidR="002A22BD" w:rsidRPr="009543FA" w:rsidRDefault="002A22BD" w:rsidP="002A22BD">
            <w:pPr>
              <w:rPr>
                <w:rFonts w:ascii="ＭＳ ゴシック" w:eastAsia="ＭＳ ゴシック" w:hAnsi="ＭＳ ゴシック"/>
                <w:color w:val="000000"/>
                <w:szCs w:val="18"/>
              </w:rPr>
            </w:pPr>
          </w:p>
          <w:p w14:paraId="6CFACF11" w14:textId="77777777" w:rsidR="002A22BD" w:rsidRPr="009543FA" w:rsidRDefault="002A22BD" w:rsidP="002A22BD">
            <w:pPr>
              <w:rPr>
                <w:rFonts w:ascii="ＭＳ ゴシック" w:eastAsia="ＭＳ ゴシック" w:hAnsi="ＭＳ ゴシック"/>
                <w:color w:val="000000"/>
                <w:szCs w:val="18"/>
              </w:rPr>
            </w:pPr>
          </w:p>
          <w:p w14:paraId="6CE6B928" w14:textId="77777777" w:rsidR="002A22BD" w:rsidRPr="009543FA" w:rsidRDefault="002A22BD" w:rsidP="002A22BD">
            <w:pPr>
              <w:rPr>
                <w:rFonts w:ascii="ＭＳ ゴシック" w:eastAsia="ＭＳ ゴシック" w:hAnsi="ＭＳ ゴシック"/>
                <w:color w:val="000000"/>
                <w:szCs w:val="18"/>
              </w:rPr>
            </w:pPr>
          </w:p>
          <w:p w14:paraId="6A5A28A4" w14:textId="77777777" w:rsidR="002A22BD" w:rsidRPr="009543FA" w:rsidRDefault="002A22BD" w:rsidP="002A22BD">
            <w:pPr>
              <w:rPr>
                <w:rFonts w:ascii="ＭＳ ゴシック" w:eastAsia="ＭＳ ゴシック" w:hAnsi="ＭＳ ゴシック"/>
                <w:color w:val="000000"/>
                <w:szCs w:val="18"/>
              </w:rPr>
            </w:pPr>
          </w:p>
          <w:p w14:paraId="1FD61830"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0"/>
              </w:rPr>
              <w:t>【食費の受領】</w:t>
            </w:r>
          </w:p>
          <w:p w14:paraId="736A9F88" w14:textId="1551FCAE" w:rsidR="002A22BD" w:rsidRPr="009543FA" w:rsidRDefault="00D6460F" w:rsidP="002A22BD">
            <w:pPr>
              <w:pStyle w:val="a9"/>
              <w:rPr>
                <w:rFonts w:ascii="ＭＳ ゴシック" w:hAnsi="ＭＳ ゴシック"/>
                <w:color w:val="000000"/>
                <w:spacing w:val="0"/>
              </w:rPr>
            </w:pPr>
            <w:r>
              <w:rPr>
                <w:rFonts w:ascii="ＭＳ ゴシック" w:hAnsi="ＭＳ ゴシック" w:hint="eastAsia"/>
                <w:color w:val="000000"/>
                <w:spacing w:val="0"/>
              </w:rPr>
              <w:t>□</w:t>
            </w:r>
            <w:r w:rsidR="002A22BD" w:rsidRPr="009543FA">
              <w:rPr>
                <w:rFonts w:ascii="ＭＳ ゴシック" w:hAnsi="ＭＳ ゴシック" w:hint="eastAsia"/>
                <w:color w:val="000000"/>
                <w:spacing w:val="0"/>
              </w:rPr>
              <w:t>食事代は一食毎の算定であるか</w:t>
            </w:r>
          </w:p>
          <w:p w14:paraId="5C772A27" w14:textId="77777777" w:rsidR="002A22BD" w:rsidRPr="009543FA" w:rsidRDefault="002A22BD" w:rsidP="002A22BD">
            <w:pPr>
              <w:rPr>
                <w:rFonts w:ascii="ＭＳ ゴシック" w:eastAsia="ＭＳ ゴシック" w:hAnsi="ＭＳ ゴシック"/>
                <w:color w:val="000000"/>
                <w:szCs w:val="18"/>
              </w:rPr>
            </w:pPr>
          </w:p>
          <w:p w14:paraId="6298FCD9" w14:textId="77777777" w:rsidR="002A22BD" w:rsidRPr="009543FA" w:rsidRDefault="002A22BD" w:rsidP="002A22BD">
            <w:pPr>
              <w:rPr>
                <w:rFonts w:ascii="ＭＳ ゴシック" w:eastAsia="ＭＳ ゴシック" w:hAnsi="ＭＳ ゴシック"/>
                <w:color w:val="000000"/>
                <w:szCs w:val="18"/>
              </w:rPr>
            </w:pPr>
          </w:p>
          <w:p w14:paraId="2228F324" w14:textId="77777777" w:rsidR="002A22BD" w:rsidRPr="009543FA" w:rsidRDefault="002A22BD" w:rsidP="002A22BD">
            <w:pPr>
              <w:rPr>
                <w:rFonts w:ascii="ＭＳ ゴシック" w:eastAsia="ＭＳ ゴシック" w:hAnsi="ＭＳ ゴシック"/>
                <w:color w:val="000000"/>
                <w:szCs w:val="18"/>
              </w:rPr>
            </w:pPr>
          </w:p>
          <w:p w14:paraId="18046B8C" w14:textId="77777777" w:rsidR="002A22BD" w:rsidRPr="009543FA" w:rsidRDefault="002A22BD" w:rsidP="002A22BD">
            <w:pPr>
              <w:rPr>
                <w:rFonts w:ascii="ＭＳ ゴシック" w:eastAsia="ＭＳ ゴシック" w:hAnsi="ＭＳ ゴシック"/>
                <w:color w:val="000000"/>
                <w:szCs w:val="18"/>
              </w:rPr>
            </w:pPr>
          </w:p>
          <w:p w14:paraId="7C9E8790" w14:textId="77777777" w:rsidR="002A22BD" w:rsidRPr="009543FA" w:rsidRDefault="002A22BD" w:rsidP="002A22BD">
            <w:pPr>
              <w:rPr>
                <w:rFonts w:ascii="ＭＳ ゴシック" w:eastAsia="ＭＳ ゴシック" w:hAnsi="ＭＳ ゴシック"/>
                <w:color w:val="000000"/>
                <w:szCs w:val="18"/>
              </w:rPr>
            </w:pPr>
          </w:p>
          <w:p w14:paraId="68C397DF" w14:textId="638B0B20" w:rsidR="002A22BD" w:rsidRPr="009543FA" w:rsidRDefault="00D6460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同意が確認できる文書確認</w:t>
            </w:r>
          </w:p>
          <w:p w14:paraId="32A629E4" w14:textId="77777777" w:rsidR="002A22BD" w:rsidRPr="009543FA" w:rsidRDefault="002A22BD" w:rsidP="002A22BD">
            <w:pPr>
              <w:pStyle w:val="a9"/>
              <w:wordWrap/>
              <w:rPr>
                <w:rFonts w:ascii="ＭＳ ゴシック" w:hAnsi="ＭＳ ゴシック"/>
                <w:color w:val="000000"/>
                <w:spacing w:val="0"/>
              </w:rPr>
            </w:pPr>
          </w:p>
          <w:p w14:paraId="2BA1EE8A" w14:textId="77777777" w:rsidR="002A22BD" w:rsidRPr="009543FA" w:rsidRDefault="002A22BD" w:rsidP="002A22BD">
            <w:pPr>
              <w:pStyle w:val="a9"/>
              <w:wordWrap/>
              <w:rPr>
                <w:rFonts w:ascii="ＭＳ ゴシック" w:hAnsi="ＭＳ ゴシック"/>
                <w:color w:val="000000"/>
                <w:spacing w:val="0"/>
              </w:rPr>
            </w:pPr>
          </w:p>
          <w:p w14:paraId="7E48EE62" w14:textId="77777777" w:rsidR="002A22BD" w:rsidRPr="009543FA" w:rsidRDefault="002A22BD" w:rsidP="002A22BD">
            <w:pPr>
              <w:pStyle w:val="a9"/>
              <w:wordWrap/>
              <w:rPr>
                <w:rFonts w:ascii="ＭＳ ゴシック" w:hAnsi="ＭＳ ゴシック"/>
                <w:color w:val="000000"/>
                <w:spacing w:val="0"/>
              </w:rPr>
            </w:pPr>
          </w:p>
          <w:p w14:paraId="4EEE2607" w14:textId="77777777" w:rsidR="002A22BD" w:rsidRPr="009543FA" w:rsidRDefault="002A22BD" w:rsidP="002A22BD">
            <w:pPr>
              <w:pStyle w:val="a9"/>
              <w:wordWrap/>
              <w:rPr>
                <w:rFonts w:ascii="ＭＳ ゴシック" w:hAnsi="ＭＳ ゴシック"/>
                <w:color w:val="000000"/>
                <w:spacing w:val="0"/>
              </w:rPr>
            </w:pPr>
          </w:p>
          <w:p w14:paraId="2135C146" w14:textId="77777777" w:rsidR="002A22BD" w:rsidRPr="009543FA" w:rsidRDefault="002A22BD" w:rsidP="002A22BD">
            <w:pPr>
              <w:pStyle w:val="a9"/>
              <w:wordWrap/>
              <w:rPr>
                <w:rFonts w:ascii="ＭＳ ゴシック" w:hAnsi="ＭＳ ゴシック"/>
                <w:color w:val="000000"/>
                <w:spacing w:val="0"/>
              </w:rPr>
            </w:pPr>
          </w:p>
          <w:p w14:paraId="26444F08" w14:textId="77777777" w:rsidR="002A22BD" w:rsidRPr="009543FA" w:rsidRDefault="002A22BD" w:rsidP="002A22BD">
            <w:pPr>
              <w:pStyle w:val="a9"/>
              <w:wordWrap/>
              <w:rPr>
                <w:rFonts w:ascii="ＭＳ ゴシック" w:hAnsi="ＭＳ ゴシック"/>
                <w:color w:val="000000"/>
                <w:spacing w:val="0"/>
              </w:rPr>
            </w:pPr>
          </w:p>
          <w:p w14:paraId="2598AD04" w14:textId="77777777" w:rsidR="002A22BD" w:rsidRPr="009543FA" w:rsidRDefault="002A22BD" w:rsidP="002A22BD">
            <w:pPr>
              <w:pStyle w:val="a9"/>
              <w:wordWrap/>
              <w:rPr>
                <w:rFonts w:ascii="ＭＳ ゴシック" w:hAnsi="ＭＳ ゴシック"/>
                <w:color w:val="000000"/>
                <w:spacing w:val="0"/>
              </w:rPr>
            </w:pPr>
          </w:p>
          <w:p w14:paraId="6D323463" w14:textId="77777777" w:rsidR="002A22BD" w:rsidRPr="009543FA" w:rsidRDefault="002A22BD" w:rsidP="002A22BD">
            <w:pPr>
              <w:pStyle w:val="a9"/>
              <w:wordWrap/>
              <w:rPr>
                <w:rFonts w:ascii="ＭＳ ゴシック" w:hAnsi="ＭＳ ゴシック"/>
                <w:color w:val="000000"/>
                <w:spacing w:val="0"/>
              </w:rPr>
            </w:pPr>
          </w:p>
          <w:p w14:paraId="3A10B42C" w14:textId="77777777" w:rsidR="002A22BD" w:rsidRPr="009543FA" w:rsidRDefault="002A22BD" w:rsidP="002A22BD">
            <w:pPr>
              <w:pStyle w:val="a9"/>
              <w:wordWrap/>
              <w:rPr>
                <w:rFonts w:ascii="ＭＳ ゴシック" w:hAnsi="ＭＳ ゴシック"/>
                <w:color w:val="000000"/>
                <w:spacing w:val="0"/>
              </w:rPr>
            </w:pPr>
          </w:p>
          <w:p w14:paraId="2DDCDFB7" w14:textId="77777777" w:rsidR="002A22BD" w:rsidRPr="009543FA" w:rsidRDefault="002A22BD" w:rsidP="002A22BD">
            <w:pPr>
              <w:pStyle w:val="a9"/>
              <w:wordWrap/>
              <w:rPr>
                <w:rFonts w:ascii="ＭＳ ゴシック" w:hAnsi="ＭＳ ゴシック"/>
                <w:color w:val="000000"/>
                <w:spacing w:val="0"/>
              </w:rPr>
            </w:pPr>
          </w:p>
          <w:p w14:paraId="0D7F4042" w14:textId="77777777" w:rsidR="002A22BD" w:rsidRPr="009543FA" w:rsidRDefault="002A22BD" w:rsidP="002A22BD">
            <w:pPr>
              <w:pStyle w:val="a9"/>
              <w:wordWrap/>
              <w:rPr>
                <w:rFonts w:ascii="ＭＳ ゴシック" w:hAnsi="ＭＳ ゴシック"/>
                <w:color w:val="000000"/>
                <w:spacing w:val="0"/>
              </w:rPr>
            </w:pPr>
          </w:p>
          <w:p w14:paraId="65D0D01B" w14:textId="77777777" w:rsidR="002A22BD" w:rsidRPr="009543FA" w:rsidRDefault="002A22BD" w:rsidP="002A22BD">
            <w:pPr>
              <w:pStyle w:val="a9"/>
              <w:wordWrap/>
              <w:rPr>
                <w:rFonts w:ascii="ＭＳ ゴシック" w:hAnsi="ＭＳ ゴシック"/>
                <w:color w:val="000000"/>
                <w:spacing w:val="0"/>
              </w:rPr>
            </w:pPr>
          </w:p>
          <w:p w14:paraId="16CC9B7D" w14:textId="623123F8" w:rsidR="002A22BD" w:rsidRPr="009543FA" w:rsidRDefault="00D6460F"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振込や口座引落の場合、交付時期及び方法を確認</w:t>
            </w:r>
          </w:p>
          <w:p w14:paraId="4275D1AB" w14:textId="77777777" w:rsidR="002A22BD" w:rsidRPr="009543FA" w:rsidRDefault="002A22BD" w:rsidP="002A22BD">
            <w:pPr>
              <w:pStyle w:val="a9"/>
              <w:wordWrap/>
              <w:rPr>
                <w:rFonts w:ascii="ＭＳ ゴシック" w:hAnsi="ＭＳ ゴシック"/>
                <w:color w:val="000000"/>
                <w:spacing w:val="0"/>
              </w:rPr>
            </w:pPr>
          </w:p>
          <w:p w14:paraId="7E086A7D" w14:textId="7DDAF867" w:rsidR="002A22BD" w:rsidRPr="009543FA" w:rsidRDefault="00D6460F" w:rsidP="002A22BD">
            <w:pPr>
              <w:rPr>
                <w:rFonts w:ascii="ＭＳ ゴシック" w:eastAsia="ＭＳ ゴシック" w:hAnsi="ＭＳ ゴシック"/>
                <w:szCs w:val="18"/>
              </w:rPr>
            </w:pPr>
            <w:r>
              <w:rPr>
                <w:rFonts w:ascii="ＭＳ ゴシック" w:eastAsia="ＭＳ ゴシック" w:hAnsi="ＭＳ ゴシック" w:hint="eastAsia"/>
                <w:color w:val="000000"/>
                <w:spacing w:val="-4"/>
                <w:szCs w:val="18"/>
              </w:rPr>
              <w:t>□</w:t>
            </w:r>
            <w:r w:rsidR="002A22BD" w:rsidRPr="009543FA">
              <w:rPr>
                <w:rFonts w:ascii="ＭＳ ゴシック" w:eastAsia="ＭＳ ゴシック" w:hAnsi="ＭＳ ゴシック" w:hint="eastAsia"/>
                <w:color w:val="000000"/>
                <w:spacing w:val="-4"/>
                <w:szCs w:val="18"/>
              </w:rPr>
              <w:t>確定申告（医療費控除）</w:t>
            </w:r>
            <w:r w:rsidR="002A22BD" w:rsidRPr="009543FA">
              <w:rPr>
                <w:rFonts w:ascii="ＭＳ ゴシック" w:eastAsia="ＭＳ ゴシック" w:hAnsi="ＭＳ ゴシック" w:hint="eastAsia"/>
                <w:color w:val="000000"/>
                <w:szCs w:val="18"/>
              </w:rPr>
              <w:t>に利用できるものか様式確認</w:t>
            </w:r>
          </w:p>
        </w:tc>
      </w:tr>
      <w:tr w:rsidR="002A22BD" w:rsidRPr="009543FA" w14:paraId="6810FE81" w14:textId="77777777" w:rsidTr="00355865">
        <w:tc>
          <w:tcPr>
            <w:tcW w:w="1560" w:type="dxa"/>
          </w:tcPr>
          <w:p w14:paraId="6FA023F6" w14:textId="2B9EFE91"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(2)指定短期入所療養介護の取扱方針</w:t>
            </w:r>
          </w:p>
        </w:tc>
        <w:tc>
          <w:tcPr>
            <w:tcW w:w="6027" w:type="dxa"/>
          </w:tcPr>
          <w:p w14:paraId="4BF02C31" w14:textId="46ADAA82"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xml:space="preserve">□　利用者が、その有する能力に応じて、自らの生活様式及び生活習慣に沿って自律的な日常生活をことができるようにするため、利用者の日常生活上の活動について必要な援助を行うことにより、利用者の日常生活を支援するものとして行っているか。　</w:t>
            </w:r>
            <w:r w:rsidRPr="009543FA">
              <w:rPr>
                <w:rFonts w:ascii="ＭＳ ゴシック" w:hAnsi="ＭＳ ゴシック" w:hint="eastAsia"/>
                <w:color w:val="000000"/>
                <w:w w:val="50"/>
              </w:rPr>
              <w:t>◆平1１厚令３７第１５５条の６第１項</w:t>
            </w:r>
          </w:p>
          <w:p w14:paraId="57DC21BA" w14:textId="77777777" w:rsidR="002A22BD" w:rsidRPr="009543FA" w:rsidRDefault="002A22BD" w:rsidP="002A22BD">
            <w:pPr>
              <w:spacing w:line="208" w:lineRule="exact"/>
              <w:rPr>
                <w:rFonts w:ascii="ＭＳ ゴシック" w:eastAsia="ＭＳ ゴシック" w:hAnsi="ＭＳ ゴシック"/>
                <w:color w:val="000000"/>
                <w:szCs w:val="18"/>
              </w:rPr>
            </w:pPr>
          </w:p>
          <w:p w14:paraId="3306B2D0"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利用者へのサービスの提供に当たっては、利用前の居宅における生活と利用後の生活が連続したものとなるよう配慮することが</w:t>
            </w:r>
            <w:r w:rsidRPr="009543FA">
              <w:rPr>
                <w:rFonts w:ascii="ＭＳ ゴシック" w:hAnsi="ＭＳ ゴシック" w:hint="eastAsia"/>
                <w:color w:val="000000"/>
                <w:spacing w:val="1"/>
              </w:rPr>
              <w:t>必要であり、このため職員は、一人一人の利用者について、個性、</w:t>
            </w:r>
            <w:r w:rsidRPr="009543FA">
              <w:rPr>
                <w:rFonts w:ascii="ＭＳ ゴシック" w:hAnsi="ＭＳ ゴシック" w:hint="eastAsia"/>
                <w:color w:val="000000"/>
              </w:rPr>
              <w:t>心身の状況、入居に至るまでの生活歴とその中で培われてきた生活様式や生活習慣を具体的に把握した上で、その日常生活上の活動を適切に援助しなければならない。</w:t>
            </w:r>
          </w:p>
          <w:p w14:paraId="52E86F90" w14:textId="57FE96BF" w:rsidR="002A22BD" w:rsidRPr="009543FA" w:rsidRDefault="002A22BD" w:rsidP="002A22BD">
            <w:pPr>
              <w:spacing w:line="208" w:lineRule="exact"/>
              <w:ind w:left="364" w:hangingChars="200" w:hanging="364"/>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 xml:space="preserve">なお、利用者の意向に関わりなく集団で行うゲームや、日常生活動作にない動作を通じた機能訓練など、家庭の中では通常行われないことを行うのは、サービスとして適当でない。 </w:t>
            </w:r>
            <w:r w:rsidRPr="009543FA">
              <w:rPr>
                <w:rFonts w:ascii="ＭＳ ゴシック" w:eastAsia="ＭＳ ゴシック" w:hAnsi="ＭＳ ゴシック" w:hint="eastAsia"/>
                <w:color w:val="000000"/>
                <w:w w:val="50"/>
                <w:szCs w:val="18"/>
              </w:rPr>
              <w:t>◆平1１老企２５第３の九３（５）①</w:t>
            </w:r>
          </w:p>
          <w:p w14:paraId="3A0CC9EB"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各ユニットにおいて利用者がそれぞれの役割を持って生活を営むことができるよう配慮して行われているか。</w:t>
            </w:r>
            <w:r w:rsidRPr="009543FA">
              <w:rPr>
                <w:rFonts w:ascii="ＭＳ ゴシック" w:hAnsi="ＭＳ ゴシック" w:hint="eastAsia"/>
                <w:color w:val="000000"/>
                <w:w w:val="50"/>
              </w:rPr>
              <w:t>◆平1１厚令３７第１５５条の６第２項</w:t>
            </w:r>
          </w:p>
          <w:p w14:paraId="17AB17B6" w14:textId="77777777" w:rsidR="002A22BD" w:rsidRPr="009543FA" w:rsidRDefault="002A22BD" w:rsidP="002A22BD">
            <w:pPr>
              <w:pStyle w:val="a9"/>
              <w:wordWrap/>
              <w:ind w:left="94" w:hangingChars="100" w:hanging="94"/>
              <w:rPr>
                <w:rFonts w:ascii="ＭＳ ゴシック" w:hAnsi="ＭＳ ゴシック"/>
                <w:color w:val="000000"/>
                <w:w w:val="50"/>
              </w:rPr>
            </w:pPr>
          </w:p>
          <w:p w14:paraId="19B964B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利用者のプライバシーの確保に配慮して行われているか。</w:t>
            </w:r>
          </w:p>
          <w:p w14:paraId="78592115" w14:textId="77777777" w:rsidR="002A22BD" w:rsidRPr="009543FA" w:rsidRDefault="002A22BD" w:rsidP="002A22BD">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w w:val="50"/>
                <w:szCs w:val="18"/>
              </w:rPr>
              <w:t xml:space="preserve">　　◆平1１厚令３７第１５５条の６第３項</w:t>
            </w:r>
          </w:p>
          <w:p w14:paraId="0E571EB7"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3F41FE2A"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利用者の自立した生活を支援することを基本として、利用者の要介護状態の軽減又は悪化の防止に資するよう、その者の心身の状況等を</w:t>
            </w:r>
            <w:r w:rsidRPr="009543FA">
              <w:rPr>
                <w:rFonts w:ascii="ＭＳ ゴシック" w:hAnsi="ＭＳ ゴシック" w:hint="eastAsia"/>
                <w:color w:val="000000"/>
              </w:rPr>
              <w:lastRenderedPageBreak/>
              <w:t>常に把握しながら、適切に行っているか。</w:t>
            </w:r>
            <w:r w:rsidRPr="009543FA">
              <w:rPr>
                <w:rFonts w:ascii="ＭＳ ゴシック" w:hAnsi="ＭＳ ゴシック" w:hint="eastAsia"/>
                <w:color w:val="000000"/>
                <w:w w:val="50"/>
              </w:rPr>
              <w:t>◆平1１厚令３７第１５５条の６第４項</w:t>
            </w:r>
          </w:p>
          <w:p w14:paraId="61C06720"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2D41169C"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従業者は、サービスの提供に当たって、利用者又はその家族に対し、サービスの提供方法等について、理解しやすいように説明を行っているか。</w:t>
            </w:r>
            <w:r w:rsidRPr="009543FA">
              <w:rPr>
                <w:rFonts w:ascii="ＭＳ ゴシック" w:hAnsi="ＭＳ ゴシック" w:hint="eastAsia"/>
                <w:color w:val="000000"/>
                <w:w w:val="50"/>
              </w:rPr>
              <w:t>◆平1１厚令３７第１５５条の６第５項</w:t>
            </w:r>
          </w:p>
          <w:p w14:paraId="350D2C4C"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55694057"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サービスの提供に当たっては、当該利用者又は他の利用者等の生命又は身体を保護するため緊急やむを得ない場合を除き、身体的拘束等を行っていないか。</w:t>
            </w:r>
            <w:r w:rsidRPr="009543FA">
              <w:rPr>
                <w:rFonts w:ascii="ＭＳ ゴシック" w:hAnsi="ＭＳ ゴシック" w:hint="eastAsia"/>
                <w:color w:val="000000"/>
                <w:w w:val="50"/>
              </w:rPr>
              <w:t>◆平1１厚令３７第１５５条の６第６項</w:t>
            </w:r>
          </w:p>
          <w:p w14:paraId="41D6368D" w14:textId="3F28B06D" w:rsidR="002A22BD" w:rsidRDefault="002A22BD" w:rsidP="002A22BD">
            <w:pPr>
              <w:spacing w:line="208" w:lineRule="exact"/>
              <w:rPr>
                <w:rFonts w:ascii="ＭＳ ゴシック" w:eastAsia="ＭＳ ゴシック" w:hAnsi="ＭＳ ゴシック"/>
                <w:color w:val="000000"/>
                <w:spacing w:val="2"/>
                <w:szCs w:val="18"/>
              </w:rPr>
            </w:pPr>
          </w:p>
          <w:p w14:paraId="6C6E170D" w14:textId="77777777" w:rsidR="005E41EA" w:rsidRDefault="005E41EA" w:rsidP="005E41EA">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上記の身体的拘束等を行う場合には、その態様及び時間、その際の利用者の心身の状況並びに緊急やむを得ない理由を記録しているか。</w:t>
            </w:r>
            <w:r w:rsidRPr="009543FA">
              <w:rPr>
                <w:rFonts w:ascii="ＭＳ ゴシック" w:hAnsi="ＭＳ ゴシック" w:hint="eastAsia"/>
                <w:color w:val="000000"/>
                <w:w w:val="50"/>
              </w:rPr>
              <w:t>◆平1１厚令３７第１５５条の６第７項</w:t>
            </w:r>
          </w:p>
          <w:p w14:paraId="17051A45" w14:textId="39CD8649" w:rsidR="005E41EA" w:rsidRDefault="005E41EA" w:rsidP="002A22BD">
            <w:pPr>
              <w:spacing w:line="208" w:lineRule="exact"/>
              <w:rPr>
                <w:rFonts w:ascii="ＭＳ ゴシック" w:eastAsia="ＭＳ ゴシック" w:hAnsi="ＭＳ ゴシック"/>
                <w:color w:val="000000"/>
                <w:spacing w:val="2"/>
                <w:szCs w:val="18"/>
              </w:rPr>
            </w:pPr>
          </w:p>
          <w:p w14:paraId="6755F797" w14:textId="2D6B9445" w:rsidR="005E41EA" w:rsidRPr="005E41EA" w:rsidRDefault="005E41EA" w:rsidP="003D1F34">
            <w:pPr>
              <w:pStyle w:val="a9"/>
              <w:ind w:left="368" w:hangingChars="200" w:hanging="368"/>
              <w:rPr>
                <w:rFonts w:ascii="ＭＳ ゴシック" w:hAnsi="ＭＳ ゴシック"/>
                <w:color w:val="000000"/>
              </w:rPr>
            </w:pPr>
            <w:r>
              <w:rPr>
                <w:rFonts w:ascii="ＭＳ ゴシック" w:hAnsi="ＭＳ ゴシック" w:hint="eastAsia"/>
                <w:color w:val="000000"/>
              </w:rPr>
              <w:t xml:space="preserve">　◎　</w:t>
            </w:r>
            <w:r w:rsidRPr="005E41EA">
              <w:rPr>
                <w:rFonts w:ascii="ＭＳ ゴシック" w:hAnsi="ＭＳ ゴシック" w:hint="eastAsia"/>
                <w:color w:val="000000"/>
              </w:rPr>
              <w:t>事業者は、身体的拘束等の態様及び時間、その際の利用者の心身の状況並びに緊急やむを得ない理由を記録し、２年間保存しなければならないこととしたものである。</w:t>
            </w:r>
          </w:p>
          <w:p w14:paraId="68084DD2" w14:textId="77777777" w:rsidR="005E41EA" w:rsidRPr="005E41EA" w:rsidRDefault="005E41EA" w:rsidP="003D1F34">
            <w:pPr>
              <w:pStyle w:val="a9"/>
              <w:ind w:leftChars="200" w:left="360" w:firstLineChars="100" w:firstLine="184"/>
              <w:rPr>
                <w:rFonts w:ascii="ＭＳ ゴシック" w:hAnsi="ＭＳ ゴシック"/>
                <w:color w:val="000000"/>
              </w:rPr>
            </w:pPr>
            <w:r w:rsidRPr="005E41EA">
              <w:rPr>
                <w:rFonts w:ascii="ＭＳ ゴシック" w:hAnsi="ＭＳ ゴシック" w:hint="eastAsia"/>
                <w:color w:val="000000"/>
              </w:rPr>
              <w:t>また、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w:t>
            </w:r>
          </w:p>
          <w:p w14:paraId="219E55B2" w14:textId="7C9A8B71" w:rsidR="005E41EA" w:rsidRPr="005E41EA" w:rsidRDefault="005E41EA" w:rsidP="003D1F34">
            <w:pPr>
              <w:pStyle w:val="a9"/>
              <w:ind w:leftChars="200" w:left="360" w:firstLineChars="100" w:firstLine="184"/>
              <w:rPr>
                <w:rFonts w:ascii="ＭＳ ゴシック" w:hAnsi="ＭＳ ゴシック"/>
                <w:color w:val="000000"/>
              </w:rPr>
            </w:pPr>
            <w:r w:rsidRPr="005E41EA">
              <w:rPr>
                <w:rFonts w:ascii="ＭＳ ゴシック" w:hAnsi="ＭＳ ゴシック" w:hint="eastAsia"/>
                <w:color w:val="000000"/>
              </w:rPr>
              <w:t>なお、当該記録は主治医が診療録に行わなければならないものとする。</w:t>
            </w:r>
            <w:r>
              <w:rPr>
                <w:rFonts w:ascii="ＭＳ ゴシック" w:hAnsi="ＭＳ ゴシック" w:hint="eastAsia"/>
                <w:color w:val="000000"/>
              </w:rPr>
              <w:t xml:space="preserve">　　</w:t>
            </w:r>
            <w:r w:rsidRPr="003D1F34">
              <w:rPr>
                <w:rFonts w:ascii="ＭＳ ゴシック" w:hAnsi="ＭＳ ゴシック" w:hint="eastAsia"/>
                <w:color w:val="000000"/>
                <w:spacing w:val="1"/>
                <w:w w:val="58"/>
                <w:fitText w:val="1800" w:id="-963895296"/>
              </w:rPr>
              <w:t>◆平１１老企２５第３の九３（５）</w:t>
            </w:r>
            <w:r w:rsidRPr="003D1F34">
              <w:rPr>
                <w:rFonts w:ascii="ＭＳ ゴシック" w:hAnsi="ＭＳ ゴシック" w:hint="eastAsia"/>
                <w:color w:val="000000"/>
                <w:spacing w:val="-2"/>
                <w:w w:val="58"/>
                <w:fitText w:val="1800" w:id="-963895296"/>
              </w:rPr>
              <w:t>③</w:t>
            </w:r>
          </w:p>
          <w:p w14:paraId="15BBAD4C" w14:textId="77777777" w:rsidR="005E41EA" w:rsidRDefault="005E41EA">
            <w:pPr>
              <w:pStyle w:val="a9"/>
              <w:wordWrap/>
              <w:ind w:left="184" w:hangingChars="100" w:hanging="184"/>
              <w:rPr>
                <w:rFonts w:ascii="ＭＳ ゴシック" w:hAnsi="ＭＳ ゴシック"/>
                <w:color w:val="000000"/>
              </w:rPr>
            </w:pPr>
          </w:p>
          <w:p w14:paraId="23530581" w14:textId="28303E43" w:rsidR="002A22BD" w:rsidRDefault="009F21C7" w:rsidP="003D1F34">
            <w:pPr>
              <w:pStyle w:val="a9"/>
              <w:wordWrap/>
              <w:ind w:left="184" w:hangingChars="100" w:hanging="184"/>
              <w:rPr>
                <w:rFonts w:ascii="ＭＳ ゴシック" w:hAnsi="ＭＳ ゴシック"/>
                <w:color w:val="000000"/>
              </w:rPr>
            </w:pPr>
            <w:r>
              <w:rPr>
                <w:rFonts w:ascii="ＭＳ ゴシック" w:hAnsi="ＭＳ ゴシック" w:hint="eastAsia"/>
                <w:color w:val="000000"/>
              </w:rPr>
              <w:t>□　事業者は、身体的拘束等の適正化を図るため、次に掲げる措置を講じなければならない。</w:t>
            </w:r>
          </w:p>
          <w:p w14:paraId="57C8103F" w14:textId="77777777" w:rsidR="009F21C7" w:rsidRDefault="009F21C7" w:rsidP="002A22BD">
            <w:pPr>
              <w:pStyle w:val="a9"/>
              <w:wordWrap/>
              <w:rPr>
                <w:rFonts w:ascii="ＭＳ ゴシック" w:hAnsi="ＭＳ ゴシック"/>
                <w:color w:val="000000"/>
              </w:rPr>
            </w:pPr>
            <w:r>
              <w:rPr>
                <w:rFonts w:ascii="ＭＳ ゴシック" w:hAnsi="ＭＳ ゴシック" w:hint="eastAsia"/>
                <w:color w:val="000000"/>
              </w:rPr>
              <w:t xml:space="preserve">　ア　身体的拘束等の適正化のための対策を検討する委員会（テレビ電</w:t>
            </w:r>
          </w:p>
          <w:p w14:paraId="53ABC603" w14:textId="77777777" w:rsidR="009F21C7" w:rsidRDefault="009F21C7" w:rsidP="009F21C7">
            <w:pPr>
              <w:pStyle w:val="a9"/>
              <w:wordWrap/>
              <w:ind w:firstLineChars="200" w:firstLine="368"/>
              <w:rPr>
                <w:rFonts w:ascii="ＭＳ ゴシック" w:hAnsi="ＭＳ ゴシック"/>
                <w:color w:val="000000"/>
              </w:rPr>
            </w:pPr>
            <w:r>
              <w:rPr>
                <w:rFonts w:ascii="ＭＳ ゴシック" w:hAnsi="ＭＳ ゴシック" w:hint="eastAsia"/>
                <w:color w:val="000000"/>
              </w:rPr>
              <w:t>話装置等を活用して行うことができるものとする。）を三月に一度</w:t>
            </w:r>
          </w:p>
          <w:p w14:paraId="296FDF0F" w14:textId="77777777" w:rsidR="009F21C7" w:rsidRDefault="009F21C7" w:rsidP="009F21C7">
            <w:pPr>
              <w:pStyle w:val="a9"/>
              <w:wordWrap/>
              <w:ind w:firstLineChars="200" w:firstLine="368"/>
              <w:rPr>
                <w:rFonts w:ascii="ＭＳ ゴシック" w:hAnsi="ＭＳ ゴシック"/>
                <w:color w:val="000000"/>
              </w:rPr>
            </w:pPr>
            <w:r>
              <w:rPr>
                <w:rFonts w:ascii="ＭＳ ゴシック" w:hAnsi="ＭＳ ゴシック" w:hint="eastAsia"/>
                <w:color w:val="000000"/>
              </w:rPr>
              <w:t>以上開催するとともに、その結果について、介護職員その他の従業</w:t>
            </w:r>
          </w:p>
          <w:p w14:paraId="0F7DAFFB" w14:textId="24E0BD6E" w:rsidR="009F21C7" w:rsidRDefault="009F21C7" w:rsidP="003D1F34">
            <w:pPr>
              <w:pStyle w:val="a9"/>
              <w:wordWrap/>
              <w:ind w:firstLineChars="200" w:firstLine="368"/>
              <w:rPr>
                <w:rFonts w:ascii="ＭＳ ゴシック" w:hAnsi="ＭＳ ゴシック"/>
                <w:color w:val="000000"/>
              </w:rPr>
            </w:pPr>
            <w:r>
              <w:rPr>
                <w:rFonts w:ascii="ＭＳ ゴシック" w:hAnsi="ＭＳ ゴシック" w:hint="eastAsia"/>
                <w:color w:val="000000"/>
              </w:rPr>
              <w:t>者に周知徹底を図ること。</w:t>
            </w:r>
          </w:p>
          <w:p w14:paraId="7AF7A780" w14:textId="2243A9A3" w:rsidR="009F21C7" w:rsidRDefault="009F21C7" w:rsidP="002A22BD">
            <w:pPr>
              <w:pStyle w:val="a9"/>
              <w:wordWrap/>
              <w:rPr>
                <w:rFonts w:ascii="ＭＳ ゴシック" w:hAnsi="ＭＳ ゴシック"/>
                <w:color w:val="000000"/>
              </w:rPr>
            </w:pPr>
            <w:r>
              <w:rPr>
                <w:rFonts w:ascii="ＭＳ ゴシック" w:hAnsi="ＭＳ ゴシック" w:hint="eastAsia"/>
                <w:color w:val="000000"/>
              </w:rPr>
              <w:t xml:space="preserve">　イ　身体的拘束等の適正化のための指針を整備すること。</w:t>
            </w:r>
          </w:p>
          <w:p w14:paraId="4191063D" w14:textId="0FE4EDEC" w:rsidR="009F21C7" w:rsidRDefault="009F21C7" w:rsidP="009F21C7">
            <w:pPr>
              <w:pStyle w:val="a9"/>
              <w:wordWrap/>
              <w:ind w:left="368" w:hangingChars="200" w:hanging="368"/>
              <w:rPr>
                <w:rFonts w:ascii="ＭＳ ゴシック" w:hAnsi="ＭＳ ゴシック"/>
                <w:color w:val="000000"/>
                <w:w w:val="50"/>
              </w:rPr>
            </w:pPr>
            <w:r>
              <w:rPr>
                <w:rFonts w:ascii="ＭＳ ゴシック" w:hAnsi="ＭＳ ゴシック" w:hint="eastAsia"/>
                <w:color w:val="000000"/>
              </w:rPr>
              <w:t xml:space="preserve">　ウ　介護職員その他の従業者に対し、進呈的拘束の適正化のための研修を定期的に開催すること。</w:t>
            </w:r>
            <w:r w:rsidRPr="009543FA">
              <w:rPr>
                <w:rFonts w:ascii="ＭＳ ゴシック" w:hAnsi="ＭＳ ゴシック" w:hint="eastAsia"/>
                <w:color w:val="000000"/>
                <w:w w:val="50"/>
              </w:rPr>
              <w:t>◆平1１厚令３７第１５５条の６第</w:t>
            </w:r>
            <w:r>
              <w:rPr>
                <w:rFonts w:ascii="ＭＳ ゴシック" w:hAnsi="ＭＳ ゴシック" w:hint="eastAsia"/>
                <w:color w:val="000000"/>
                <w:w w:val="50"/>
              </w:rPr>
              <w:t>８</w:t>
            </w:r>
            <w:r w:rsidRPr="009543FA">
              <w:rPr>
                <w:rFonts w:ascii="ＭＳ ゴシック" w:hAnsi="ＭＳ ゴシック" w:hint="eastAsia"/>
                <w:color w:val="000000"/>
                <w:w w:val="50"/>
              </w:rPr>
              <w:t>項</w:t>
            </w:r>
          </w:p>
          <w:p w14:paraId="236FCC84" w14:textId="77777777" w:rsidR="00D55FB8" w:rsidRDefault="00D55FB8" w:rsidP="00D55FB8">
            <w:pPr>
              <w:pStyle w:val="a9"/>
              <w:wordWrap/>
              <w:ind w:leftChars="100" w:left="364" w:hangingChars="100" w:hanging="184"/>
              <w:rPr>
                <w:rFonts w:ascii="ＭＳ 明朝" w:hAnsi="ＭＳ 明朝"/>
              </w:rPr>
            </w:pPr>
          </w:p>
          <w:p w14:paraId="1A9B6558" w14:textId="4D8C88FA" w:rsidR="001458AE" w:rsidRDefault="00D55FB8" w:rsidP="00D55FB8">
            <w:pPr>
              <w:pStyle w:val="a9"/>
              <w:wordWrap/>
              <w:ind w:leftChars="100" w:left="364" w:hangingChars="100" w:hanging="184"/>
            </w:pPr>
            <w:r>
              <w:rPr>
                <w:rFonts w:ascii="ＭＳ 明朝" w:hAnsi="ＭＳ 明朝" w:hint="eastAsia"/>
              </w:rPr>
              <w:t>◎</w:t>
            </w:r>
            <w:r w:rsidR="001458AE">
              <w:rPr>
                <w:rFonts w:ascii="ＭＳ 明朝" w:eastAsia="ＭＳ 明朝" w:hAnsi="ＭＳ 明朝" w:cs="ＭＳ 明朝" w:hint="eastAsia"/>
              </w:rPr>
              <w:t xml:space="preserve">　</w:t>
            </w:r>
            <w:r w:rsidR="00873895">
              <w:t>「身体的拘束等の適正化のための対策を検討する委員会」とは、身体的拘束等の適正化のための対</w:t>
            </w:r>
            <w:r w:rsidR="00873895">
              <w:t xml:space="preserve"> </w:t>
            </w:r>
            <w:r w:rsidR="00873895">
              <w:t>策を検討する委員会であり、委員会の構成メンバーは、事業所の管理</w:t>
            </w:r>
            <w:r w:rsidR="00873895">
              <w:t xml:space="preserve"> </w:t>
            </w:r>
            <w:r w:rsidR="00873895">
              <w:t>者及び従業者より構成する場合のほか、これらの職員に加えて、第三者や専門家を活用した構成とすることが望ましく、その方策として、精神科専門医等の専門医の活用等も考えられる。</w:t>
            </w:r>
          </w:p>
          <w:p w14:paraId="476B2150" w14:textId="77777777" w:rsidR="001458AE" w:rsidRDefault="00873895" w:rsidP="001458AE">
            <w:pPr>
              <w:pStyle w:val="a9"/>
              <w:wordWrap/>
              <w:ind w:leftChars="200" w:left="360" w:firstLineChars="100" w:firstLine="184"/>
            </w:pPr>
            <w:r>
              <w:t>また、関係する職種、取り扱う事項等が相互に関係が深いと認められる他の会議体を設置している場合、これと一体的に設置・運営することとして差し支えない。</w:t>
            </w:r>
          </w:p>
          <w:p w14:paraId="395B6488" w14:textId="77777777" w:rsidR="00312E1D" w:rsidRDefault="00873895" w:rsidP="001458AE">
            <w:pPr>
              <w:pStyle w:val="a9"/>
              <w:wordWrap/>
              <w:ind w:leftChars="200" w:left="360" w:firstLineChars="100" w:firstLine="184"/>
            </w:pPr>
            <w:r>
              <w:t>また、身体的拘束等適正化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5785D296" w14:textId="346CD0A1" w:rsidR="006252D5" w:rsidRDefault="00873895" w:rsidP="003D1F34">
            <w:pPr>
              <w:pStyle w:val="a9"/>
              <w:wordWrap/>
              <w:ind w:leftChars="200" w:left="360" w:firstLineChars="100" w:firstLine="184"/>
              <w:rPr>
                <w:rFonts w:ascii="ＭＳ ゴシック" w:hAnsi="ＭＳ ゴシック"/>
                <w:color w:val="000000"/>
              </w:rPr>
            </w:pPr>
            <w:r>
              <w:t>事業者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ある。</w:t>
            </w:r>
          </w:p>
          <w:p w14:paraId="21EE0967" w14:textId="298B65D5" w:rsidR="006252D5" w:rsidRDefault="006252D5" w:rsidP="009F21C7">
            <w:pPr>
              <w:pStyle w:val="a9"/>
              <w:wordWrap/>
              <w:ind w:left="368" w:hangingChars="200" w:hanging="368"/>
              <w:rPr>
                <w:rFonts w:ascii="ＭＳ ゴシック" w:hAnsi="ＭＳ ゴシック"/>
                <w:color w:val="000000"/>
              </w:rPr>
            </w:pPr>
          </w:p>
          <w:p w14:paraId="041B4312" w14:textId="77777777" w:rsidR="00312E1D" w:rsidRDefault="00873895" w:rsidP="00312E1D">
            <w:pPr>
              <w:pStyle w:val="a9"/>
              <w:wordWrap/>
              <w:ind w:leftChars="200" w:left="360" w:firstLineChars="100" w:firstLine="184"/>
            </w:pPr>
            <w:r>
              <w:t>具体的には、次のようなことを想定している。</w:t>
            </w:r>
            <w:r>
              <w:t xml:space="preserve"> </w:t>
            </w:r>
          </w:p>
          <w:p w14:paraId="3910F9EE" w14:textId="77777777" w:rsidR="00312E1D" w:rsidRDefault="00312E1D" w:rsidP="00312E1D">
            <w:pPr>
              <w:pStyle w:val="a9"/>
              <w:wordWrap/>
              <w:ind w:leftChars="300" w:left="724" w:hangingChars="100" w:hanging="184"/>
            </w:pPr>
            <w:r>
              <w:rPr>
                <w:rFonts w:hint="eastAsia"/>
              </w:rPr>
              <w:t>(</w:t>
            </w:r>
            <w:r>
              <w:rPr>
                <w:rFonts w:hint="eastAsia"/>
              </w:rPr>
              <w:t>ｱ</w:t>
            </w:r>
            <w:r>
              <w:rPr>
                <w:rFonts w:hint="eastAsia"/>
              </w:rPr>
              <w:t>)</w:t>
            </w:r>
            <w:r>
              <w:rPr>
                <w:rFonts w:hint="eastAsia"/>
              </w:rPr>
              <w:t xml:space="preserve">　</w:t>
            </w:r>
            <w:r w:rsidR="00873895">
              <w:t>身体的拘束等について報告するための様式を整備すること。</w:t>
            </w:r>
          </w:p>
          <w:p w14:paraId="44B03CE1" w14:textId="77777777" w:rsidR="00312E1D" w:rsidRDefault="00312E1D" w:rsidP="00312E1D">
            <w:pPr>
              <w:pStyle w:val="a9"/>
              <w:wordWrap/>
              <w:ind w:leftChars="323" w:left="673" w:hangingChars="50" w:hanging="92"/>
            </w:pPr>
            <w:r>
              <w:rPr>
                <w:rFonts w:hint="eastAsia"/>
              </w:rPr>
              <w:t>(</w:t>
            </w:r>
            <w:r>
              <w:rPr>
                <w:rFonts w:hint="eastAsia"/>
              </w:rPr>
              <w:t>ｲ</w:t>
            </w:r>
            <w:r>
              <w:rPr>
                <w:rFonts w:hint="eastAsia"/>
              </w:rPr>
              <w:t>)</w:t>
            </w:r>
            <w:r w:rsidR="00873895">
              <w:t xml:space="preserve"> </w:t>
            </w:r>
            <w:r>
              <w:rPr>
                <w:rFonts w:hint="eastAsia"/>
              </w:rPr>
              <w:t xml:space="preserve"> </w:t>
            </w:r>
            <w:r w:rsidR="00873895">
              <w:t>介護従業者その他の従業者は、身体的拘束等の発生ごとにその状況、背景等を記録するとともに、</w:t>
            </w:r>
            <w:r>
              <w:rPr>
                <w:rFonts w:hint="eastAsia"/>
              </w:rPr>
              <w:t>(</w:t>
            </w:r>
            <w:r>
              <w:rPr>
                <w:rFonts w:hint="eastAsia"/>
              </w:rPr>
              <w:t>ｱ</w:t>
            </w:r>
            <w:r>
              <w:rPr>
                <w:rFonts w:hint="eastAsia"/>
              </w:rPr>
              <w:t>)</w:t>
            </w:r>
            <w:r w:rsidR="00873895">
              <w:t>の様式に従い、身体的拘束等について報告すること。</w:t>
            </w:r>
            <w:r w:rsidR="00873895">
              <w:t xml:space="preserve"> </w:t>
            </w:r>
          </w:p>
          <w:p w14:paraId="4C311BA4" w14:textId="77777777" w:rsidR="00312E1D" w:rsidRDefault="00312E1D" w:rsidP="00312E1D">
            <w:pPr>
              <w:pStyle w:val="a9"/>
              <w:wordWrap/>
              <w:ind w:leftChars="323" w:left="673" w:hangingChars="50" w:hanging="92"/>
            </w:pPr>
            <w:r>
              <w:rPr>
                <w:rFonts w:hint="eastAsia"/>
              </w:rPr>
              <w:t>(</w:t>
            </w:r>
            <w:r>
              <w:rPr>
                <w:rFonts w:hint="eastAsia"/>
              </w:rPr>
              <w:t>ｳ</w:t>
            </w:r>
            <w:r>
              <w:rPr>
                <w:rFonts w:hint="eastAsia"/>
              </w:rPr>
              <w:t xml:space="preserve">) </w:t>
            </w:r>
            <w:r>
              <w:t xml:space="preserve"> </w:t>
            </w:r>
            <w:r w:rsidR="00873895">
              <w:t>身体的拘束等適正化検討委員会において、</w:t>
            </w:r>
            <w:r>
              <w:rPr>
                <w:rFonts w:hint="eastAsia"/>
              </w:rPr>
              <w:t>(</w:t>
            </w:r>
            <w:r>
              <w:rPr>
                <w:rFonts w:hint="eastAsia"/>
              </w:rPr>
              <w:t>ｲ</w:t>
            </w:r>
            <w:r>
              <w:rPr>
                <w:rFonts w:hint="eastAsia"/>
              </w:rPr>
              <w:t>)</w:t>
            </w:r>
            <w:r w:rsidR="00873895">
              <w:t>により報告された事</w:t>
            </w:r>
            <w:r w:rsidR="00873895">
              <w:t xml:space="preserve"> </w:t>
            </w:r>
            <w:r w:rsidR="00873895">
              <w:t>例を集計し、分析すること。</w:t>
            </w:r>
            <w:r w:rsidR="00873895">
              <w:t xml:space="preserve"> </w:t>
            </w:r>
          </w:p>
          <w:p w14:paraId="01022A87" w14:textId="77777777" w:rsidR="00312E1D" w:rsidRDefault="00312E1D" w:rsidP="00312E1D">
            <w:pPr>
              <w:pStyle w:val="a9"/>
              <w:wordWrap/>
              <w:ind w:leftChars="323" w:left="673" w:hangingChars="50" w:hanging="92"/>
            </w:pPr>
            <w:r>
              <w:rPr>
                <w:rFonts w:hint="eastAsia"/>
              </w:rPr>
              <w:t>(</w:t>
            </w:r>
            <w:r>
              <w:rPr>
                <w:rFonts w:hint="eastAsia"/>
              </w:rPr>
              <w:t>ｴ</w:t>
            </w:r>
            <w:r>
              <w:rPr>
                <w:rFonts w:hint="eastAsia"/>
              </w:rPr>
              <w:t>)</w:t>
            </w:r>
            <w:r>
              <w:rPr>
                <w:rFonts w:hint="eastAsia"/>
              </w:rPr>
              <w:t xml:space="preserve">　</w:t>
            </w:r>
            <w:r w:rsidR="00873895">
              <w:t xml:space="preserve"> </w:t>
            </w:r>
            <w:r w:rsidR="00873895">
              <w:t>事例の分析に当たっては、身体的拘束等の発生時の状況等を分析し、身体的拘束等の発生原因、結果等をとりまとめ、当該事例の適正性と適正化策を検討すること。</w:t>
            </w:r>
            <w:r w:rsidR="00873895">
              <w:t xml:space="preserve"> </w:t>
            </w:r>
          </w:p>
          <w:p w14:paraId="445727F9" w14:textId="77777777" w:rsidR="00312E1D" w:rsidRDefault="00312E1D" w:rsidP="00312E1D">
            <w:pPr>
              <w:pStyle w:val="a9"/>
              <w:wordWrap/>
              <w:ind w:leftChars="323" w:left="673" w:hangingChars="50" w:hanging="92"/>
            </w:pPr>
            <w:r>
              <w:rPr>
                <w:rFonts w:hint="eastAsia"/>
              </w:rPr>
              <w:t>(</w:t>
            </w:r>
            <w:r>
              <w:rPr>
                <w:rFonts w:hint="eastAsia"/>
              </w:rPr>
              <w:t>ｵ</w:t>
            </w:r>
            <w:r>
              <w:rPr>
                <w:rFonts w:hint="eastAsia"/>
              </w:rPr>
              <w:t>)</w:t>
            </w:r>
            <w:r>
              <w:rPr>
                <w:rFonts w:hint="eastAsia"/>
              </w:rPr>
              <w:t xml:space="preserve">　</w:t>
            </w:r>
            <w:r w:rsidR="00873895">
              <w:t xml:space="preserve"> </w:t>
            </w:r>
            <w:r w:rsidR="00873895">
              <w:t>報告された事例及び分析結果を従業者に周知徹底すること。</w:t>
            </w:r>
          </w:p>
          <w:p w14:paraId="71B42A34" w14:textId="77777777" w:rsidR="00312E1D" w:rsidRDefault="00312E1D" w:rsidP="00312E1D">
            <w:pPr>
              <w:pStyle w:val="a9"/>
              <w:wordWrap/>
              <w:ind w:leftChars="323" w:left="673" w:hangingChars="50" w:hanging="92"/>
            </w:pPr>
            <w:r>
              <w:rPr>
                <w:rFonts w:hint="eastAsia"/>
              </w:rPr>
              <w:lastRenderedPageBreak/>
              <w:t>(</w:t>
            </w:r>
            <w:r>
              <w:rPr>
                <w:rFonts w:hint="eastAsia"/>
              </w:rPr>
              <w:t>ｶ</w:t>
            </w:r>
            <w:r>
              <w:rPr>
                <w:rFonts w:hint="eastAsia"/>
              </w:rPr>
              <w:t>)</w:t>
            </w:r>
            <w:r w:rsidR="00873895">
              <w:t xml:space="preserve">  </w:t>
            </w:r>
            <w:r w:rsidR="00873895">
              <w:t>適正化策を講じた後に、その効果について評価すること。</w:t>
            </w:r>
          </w:p>
          <w:p w14:paraId="372198DB" w14:textId="2AED5817" w:rsidR="00312E1D" w:rsidRDefault="00D55FB8" w:rsidP="003D1F34">
            <w:pPr>
              <w:pStyle w:val="a9"/>
              <w:wordWrap/>
              <w:ind w:leftChars="132" w:left="422" w:hangingChars="100" w:hanging="184"/>
            </w:pPr>
            <w:r>
              <w:rPr>
                <w:rFonts w:hint="eastAsia"/>
              </w:rPr>
              <w:t>◎</w:t>
            </w:r>
            <w:r w:rsidR="00312E1D">
              <w:rPr>
                <w:rFonts w:hint="eastAsia"/>
              </w:rPr>
              <w:t xml:space="preserve">　</w:t>
            </w:r>
            <w:r w:rsidR="00873895">
              <w:t xml:space="preserve"> </w:t>
            </w:r>
            <w:r w:rsidR="00873895">
              <w:t>事業者が整備する「身体的拘束等の適正化のための指針」には、次のような項目を盛り込むこととする。</w:t>
            </w:r>
            <w:r w:rsidR="00873895">
              <w:t xml:space="preserve"> </w:t>
            </w:r>
          </w:p>
          <w:p w14:paraId="68764D1F" w14:textId="77777777" w:rsidR="00312E1D" w:rsidRDefault="00312E1D" w:rsidP="00312E1D">
            <w:pPr>
              <w:pStyle w:val="a9"/>
              <w:wordWrap/>
              <w:ind w:leftChars="300" w:left="724" w:hangingChars="100" w:hanging="184"/>
            </w:pPr>
            <w:r>
              <w:rPr>
                <w:rFonts w:hint="eastAsia"/>
              </w:rPr>
              <w:t>(</w:t>
            </w:r>
            <w:r>
              <w:rPr>
                <w:rFonts w:hint="eastAsia"/>
              </w:rPr>
              <w:t>ｱ</w:t>
            </w:r>
            <w:r>
              <w:rPr>
                <w:rFonts w:hint="eastAsia"/>
              </w:rPr>
              <w:t>)</w:t>
            </w:r>
            <w:r w:rsidR="00873895">
              <w:t xml:space="preserve"> </w:t>
            </w:r>
            <w:r w:rsidR="00873895">
              <w:t>事業所における身体的拘束等の適正化に関する基本的考え方</w:t>
            </w:r>
          </w:p>
          <w:p w14:paraId="57492ABE" w14:textId="77777777" w:rsidR="00312E1D" w:rsidRDefault="00312E1D" w:rsidP="00312E1D">
            <w:pPr>
              <w:pStyle w:val="a9"/>
              <w:wordWrap/>
              <w:ind w:leftChars="300" w:left="724" w:hangingChars="100" w:hanging="184"/>
            </w:pPr>
            <w:r>
              <w:rPr>
                <w:rFonts w:hint="eastAsia"/>
              </w:rPr>
              <w:t>(</w:t>
            </w:r>
            <w:r>
              <w:rPr>
                <w:rFonts w:hint="eastAsia"/>
              </w:rPr>
              <w:t>ｲ</w:t>
            </w:r>
            <w:r>
              <w:rPr>
                <w:rFonts w:hint="eastAsia"/>
              </w:rPr>
              <w:t>)</w:t>
            </w:r>
            <w:r w:rsidR="00873895">
              <w:t xml:space="preserve"> </w:t>
            </w:r>
            <w:r w:rsidR="00873895">
              <w:t>身体的拘束等適正化検討委員会その他事業所内の組織に関する事項</w:t>
            </w:r>
            <w:r w:rsidR="00873895">
              <w:t xml:space="preserve"> </w:t>
            </w:r>
          </w:p>
          <w:p w14:paraId="31B9B429" w14:textId="77777777" w:rsidR="00312E1D" w:rsidRDefault="00312E1D" w:rsidP="00312E1D">
            <w:pPr>
              <w:pStyle w:val="a9"/>
              <w:wordWrap/>
              <w:ind w:leftChars="300" w:left="724" w:hangingChars="100" w:hanging="184"/>
            </w:pPr>
            <w:r>
              <w:rPr>
                <w:rFonts w:hint="eastAsia"/>
              </w:rPr>
              <w:t>(</w:t>
            </w:r>
            <w:r>
              <w:rPr>
                <w:rFonts w:hint="eastAsia"/>
              </w:rPr>
              <w:t>ｳ</w:t>
            </w:r>
            <w:r>
              <w:rPr>
                <w:rFonts w:hint="eastAsia"/>
              </w:rPr>
              <w:t>)</w:t>
            </w:r>
            <w:r w:rsidR="00873895">
              <w:t>身体的拘束等の適正化のための職員研修に関する基本方針</w:t>
            </w:r>
          </w:p>
          <w:p w14:paraId="323BDB15" w14:textId="77777777" w:rsidR="00312E1D" w:rsidRDefault="00312E1D" w:rsidP="00312E1D">
            <w:pPr>
              <w:pStyle w:val="a9"/>
              <w:wordWrap/>
              <w:ind w:leftChars="300" w:left="724" w:hangingChars="100" w:hanging="184"/>
            </w:pPr>
            <w:r>
              <w:rPr>
                <w:rFonts w:hint="eastAsia"/>
              </w:rPr>
              <w:t>(</w:t>
            </w:r>
            <w:r>
              <w:rPr>
                <w:rFonts w:hint="eastAsia"/>
              </w:rPr>
              <w:t>ｴ</w:t>
            </w:r>
            <w:r>
              <w:rPr>
                <w:rFonts w:hint="eastAsia"/>
              </w:rPr>
              <w:t>)</w:t>
            </w:r>
            <w:r w:rsidR="00873895">
              <w:t xml:space="preserve"> </w:t>
            </w:r>
            <w:r w:rsidR="00873895">
              <w:t>事業所内で発生した身体的拘束等の報告方法等のための方策に関する基本方針</w:t>
            </w:r>
          </w:p>
          <w:p w14:paraId="429EE017" w14:textId="1C2600D3" w:rsidR="00312E1D" w:rsidRDefault="00312E1D" w:rsidP="00312E1D">
            <w:pPr>
              <w:pStyle w:val="a9"/>
              <w:wordWrap/>
              <w:ind w:leftChars="300" w:left="724" w:hangingChars="100" w:hanging="184"/>
            </w:pPr>
            <w:r>
              <w:rPr>
                <w:rFonts w:hint="eastAsia"/>
              </w:rPr>
              <w:t>(</w:t>
            </w:r>
            <w:r>
              <w:rPr>
                <w:rFonts w:hint="eastAsia"/>
              </w:rPr>
              <w:t>ｵ</w:t>
            </w:r>
            <w:r>
              <w:rPr>
                <w:rFonts w:hint="eastAsia"/>
              </w:rPr>
              <w:t>)</w:t>
            </w:r>
            <w:r w:rsidR="00873895">
              <w:t xml:space="preserve"> </w:t>
            </w:r>
            <w:r w:rsidR="00873895">
              <w:t>身体的拘束等発生時の対応に関する基本方針</w:t>
            </w:r>
            <w:r w:rsidR="00873895">
              <w:t xml:space="preserve"> </w:t>
            </w:r>
          </w:p>
          <w:p w14:paraId="35AC337B" w14:textId="77777777" w:rsidR="00312E1D" w:rsidRDefault="00312E1D" w:rsidP="00312E1D">
            <w:pPr>
              <w:pStyle w:val="a9"/>
              <w:wordWrap/>
              <w:ind w:leftChars="300" w:left="724" w:hangingChars="100" w:hanging="184"/>
            </w:pPr>
            <w:r>
              <w:rPr>
                <w:rFonts w:hint="eastAsia"/>
              </w:rPr>
              <w:t>(</w:t>
            </w:r>
            <w:r>
              <w:rPr>
                <w:rFonts w:hint="eastAsia"/>
              </w:rPr>
              <w:t>ｶ</w:t>
            </w:r>
            <w:r>
              <w:rPr>
                <w:rFonts w:hint="eastAsia"/>
              </w:rPr>
              <w:t xml:space="preserve">) </w:t>
            </w:r>
            <w:r w:rsidR="00873895">
              <w:t>利用者等に対する当該指針の閲覧に関する基本方針</w:t>
            </w:r>
            <w:r w:rsidR="00873895">
              <w:t xml:space="preserve"> </w:t>
            </w:r>
          </w:p>
          <w:p w14:paraId="008693BD" w14:textId="175B6DAE" w:rsidR="006252D5" w:rsidRDefault="00312E1D" w:rsidP="003D1F34">
            <w:pPr>
              <w:pStyle w:val="a9"/>
              <w:wordWrap/>
              <w:ind w:leftChars="300" w:left="724" w:hangingChars="100" w:hanging="184"/>
              <w:rPr>
                <w:rFonts w:ascii="ＭＳ ゴシック" w:hAnsi="ＭＳ ゴシック"/>
                <w:color w:val="000000"/>
              </w:rPr>
            </w:pPr>
            <w:r>
              <w:rPr>
                <w:rFonts w:hint="eastAsia"/>
              </w:rPr>
              <w:t>(</w:t>
            </w:r>
            <w:r>
              <w:rPr>
                <w:rFonts w:hint="eastAsia"/>
              </w:rPr>
              <w:t>ｷ</w:t>
            </w:r>
            <w:r>
              <w:rPr>
                <w:rFonts w:hint="eastAsia"/>
              </w:rPr>
              <w:t>)</w:t>
            </w:r>
            <w:r w:rsidR="00873895">
              <w:t xml:space="preserve"> </w:t>
            </w:r>
            <w:r w:rsidR="00873895">
              <w:t>その他身体的拘束等の適正化の推進のために必要な基本方針</w:t>
            </w:r>
          </w:p>
          <w:p w14:paraId="0097CEB2" w14:textId="5AE12A4D" w:rsidR="006252D5" w:rsidRDefault="006252D5" w:rsidP="009F21C7">
            <w:pPr>
              <w:pStyle w:val="a9"/>
              <w:wordWrap/>
              <w:ind w:left="368" w:hangingChars="200" w:hanging="368"/>
              <w:rPr>
                <w:rFonts w:ascii="ＭＳ ゴシック" w:hAnsi="ＭＳ ゴシック"/>
                <w:color w:val="000000"/>
              </w:rPr>
            </w:pPr>
          </w:p>
          <w:p w14:paraId="6A32D3BF" w14:textId="5CA26B7F" w:rsidR="00312E1D" w:rsidRDefault="00D55FB8" w:rsidP="00312E1D">
            <w:pPr>
              <w:pStyle w:val="a9"/>
              <w:wordWrap/>
              <w:ind w:leftChars="100" w:left="364" w:hangingChars="100" w:hanging="184"/>
            </w:pPr>
            <w:r>
              <w:rPr>
                <w:rFonts w:hint="eastAsia"/>
              </w:rPr>
              <w:t>◎</w:t>
            </w:r>
            <w:r w:rsidR="00312E1D">
              <w:rPr>
                <w:rFonts w:hint="eastAsia"/>
              </w:rPr>
              <w:t xml:space="preserve">　</w:t>
            </w:r>
            <w:r w:rsidR="00873895">
              <w:t>介護従業者その他の従業者に対する身体的拘束等の適正化のための研修の内容としては、身体的拘束等の適正化の基礎的内容等の適切な知識を普及・啓発するとともに、当該指定短期入所療養介護事業者における指針に基づき、適正化の徹底を行うものとする。</w:t>
            </w:r>
          </w:p>
          <w:p w14:paraId="64E5EC51" w14:textId="77777777" w:rsidR="00312E1D" w:rsidRDefault="00873895" w:rsidP="00312E1D">
            <w:pPr>
              <w:pStyle w:val="a9"/>
              <w:wordWrap/>
              <w:ind w:leftChars="200" w:left="360" w:firstLineChars="100" w:firstLine="184"/>
            </w:pPr>
            <w:r>
              <w:t>職員教育を組織的に徹底させていくためには、当該指定短期入所療</w:t>
            </w:r>
            <w:r>
              <w:t xml:space="preserve"> </w:t>
            </w:r>
            <w:r>
              <w:t>養介護事業者が指針に基づいた研修プログラムを作成し、定期的な教</w:t>
            </w:r>
            <w:r>
              <w:t xml:space="preserve"> </w:t>
            </w:r>
            <w:r>
              <w:t>育（年２回以上）を開催するとともに</w:t>
            </w:r>
            <w:r w:rsidR="00312E1D">
              <w:rPr>
                <w:rFonts w:hint="eastAsia"/>
              </w:rPr>
              <w:t>、</w:t>
            </w:r>
            <w:r>
              <w:t>新規採用時には必ず身体的拘束等の適正化の研修を実施することが重要である。</w:t>
            </w:r>
          </w:p>
          <w:p w14:paraId="0B20A930" w14:textId="7A1DD0F3" w:rsidR="006252D5" w:rsidRDefault="00873895" w:rsidP="003D1F34">
            <w:pPr>
              <w:pStyle w:val="a9"/>
              <w:wordWrap/>
              <w:ind w:leftChars="200" w:left="360" w:firstLineChars="100" w:firstLine="184"/>
              <w:rPr>
                <w:rFonts w:ascii="ＭＳ ゴシック" w:hAnsi="ＭＳ ゴシック"/>
                <w:color w:val="000000"/>
              </w:rPr>
            </w:pPr>
            <w:r>
              <w:t>また、研修の実施内容についても記録することが必要である。研修の実施は、職員研修事業所内での研修で差し支えない。</w:t>
            </w:r>
          </w:p>
          <w:p w14:paraId="5729B67A" w14:textId="70567B99" w:rsidR="006252D5" w:rsidRDefault="00873895" w:rsidP="009F21C7">
            <w:pPr>
              <w:pStyle w:val="a9"/>
              <w:wordWrap/>
              <w:ind w:left="368" w:hangingChars="200" w:hanging="368"/>
              <w:rPr>
                <w:rFonts w:ascii="ＭＳ ゴシック" w:hAnsi="ＭＳ ゴシック"/>
                <w:color w:val="000000"/>
              </w:rPr>
            </w:pPr>
            <w:r>
              <w:rPr>
                <w:rFonts w:ascii="ＭＳ ゴシック" w:hAnsi="ＭＳ ゴシック" w:hint="eastAsia"/>
                <w:color w:val="000000"/>
              </w:rPr>
              <w:t xml:space="preserve">　　</w:t>
            </w:r>
            <w:r w:rsidRPr="009543FA">
              <w:rPr>
                <w:rFonts w:ascii="ＭＳ ゴシック" w:hAnsi="ＭＳ ゴシック" w:hint="eastAsia"/>
                <w:color w:val="000000"/>
                <w:w w:val="50"/>
              </w:rPr>
              <w:t>◆平1１老企２５第３の九</w:t>
            </w:r>
            <w:r>
              <w:rPr>
                <w:rFonts w:ascii="ＭＳ ゴシック" w:hAnsi="ＭＳ ゴシック" w:hint="eastAsia"/>
                <w:color w:val="000000"/>
                <w:w w:val="50"/>
              </w:rPr>
              <w:t>３</w:t>
            </w:r>
            <w:r w:rsidRPr="009543FA">
              <w:rPr>
                <w:rFonts w:ascii="ＭＳ ゴシック" w:hAnsi="ＭＳ ゴシック" w:hint="eastAsia"/>
                <w:color w:val="000000"/>
                <w:w w:val="50"/>
              </w:rPr>
              <w:t>（</w:t>
            </w:r>
            <w:r>
              <w:rPr>
                <w:rFonts w:ascii="ＭＳ ゴシック" w:hAnsi="ＭＳ ゴシック" w:hint="eastAsia"/>
                <w:color w:val="000000"/>
                <w:w w:val="50"/>
              </w:rPr>
              <w:t>５</w:t>
            </w:r>
            <w:r w:rsidRPr="009543FA">
              <w:rPr>
                <w:rFonts w:ascii="ＭＳ ゴシック" w:hAnsi="ＭＳ ゴシック" w:hint="eastAsia"/>
                <w:color w:val="000000"/>
                <w:w w:val="50"/>
              </w:rPr>
              <w:t>）</w:t>
            </w:r>
            <w:r w:rsidR="002911CE">
              <w:rPr>
                <w:rFonts w:ascii="ＭＳ ゴシック" w:hAnsi="ＭＳ ゴシック" w:hint="eastAsia"/>
                <w:color w:val="000000"/>
                <w:w w:val="50"/>
              </w:rPr>
              <w:t>③から⑥</w:t>
            </w:r>
          </w:p>
          <w:p w14:paraId="1D970803" w14:textId="77777777" w:rsidR="006252D5" w:rsidRPr="009543FA" w:rsidRDefault="006252D5" w:rsidP="003D1F34">
            <w:pPr>
              <w:pStyle w:val="a9"/>
              <w:wordWrap/>
              <w:ind w:left="368" w:hangingChars="200" w:hanging="368"/>
              <w:rPr>
                <w:rFonts w:ascii="ＭＳ ゴシック" w:hAnsi="ＭＳ ゴシック"/>
                <w:color w:val="000000"/>
              </w:rPr>
            </w:pPr>
          </w:p>
          <w:p w14:paraId="0DF31D21" w14:textId="692BD551"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自らその提供するサービスの質の評価を行い、常にその改善を図っているか。</w:t>
            </w:r>
            <w:r w:rsidRPr="009543FA">
              <w:rPr>
                <w:rFonts w:ascii="ＭＳ ゴシック" w:eastAsia="ＭＳ ゴシック" w:hAnsi="ＭＳ ゴシック" w:hint="eastAsia"/>
                <w:color w:val="000000"/>
                <w:w w:val="50"/>
                <w:szCs w:val="18"/>
              </w:rPr>
              <w:t>◆平1１厚令３７第１５５条の６第</w:t>
            </w:r>
            <w:r w:rsidR="009F21C7">
              <w:rPr>
                <w:rFonts w:ascii="ＭＳ ゴシック" w:eastAsia="ＭＳ ゴシック" w:hAnsi="ＭＳ ゴシック" w:hint="eastAsia"/>
                <w:color w:val="000000"/>
                <w:w w:val="50"/>
                <w:szCs w:val="18"/>
              </w:rPr>
              <w:t>９</w:t>
            </w:r>
            <w:r w:rsidRPr="009543FA">
              <w:rPr>
                <w:rFonts w:ascii="ＭＳ ゴシック" w:eastAsia="ＭＳ ゴシック" w:hAnsi="ＭＳ ゴシック" w:hint="eastAsia"/>
                <w:color w:val="000000"/>
                <w:w w:val="50"/>
                <w:szCs w:val="18"/>
              </w:rPr>
              <w:t>項</w:t>
            </w:r>
          </w:p>
        </w:tc>
        <w:tc>
          <w:tcPr>
            <w:tcW w:w="446" w:type="dxa"/>
          </w:tcPr>
          <w:p w14:paraId="39FB22B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26E85D6"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E3E60F0" w14:textId="1511630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15C50C6" w14:textId="77777777" w:rsidR="002A22BD" w:rsidRPr="009543FA" w:rsidRDefault="002A22BD" w:rsidP="002A22BD">
            <w:pPr>
              <w:rPr>
                <w:rFonts w:ascii="ＭＳ ゴシック" w:eastAsia="ＭＳ ゴシック" w:hAnsi="ＭＳ ゴシック"/>
                <w:color w:val="000000"/>
                <w:szCs w:val="18"/>
              </w:rPr>
            </w:pPr>
          </w:p>
          <w:p w14:paraId="3D938A88" w14:textId="77777777" w:rsidR="002A22BD" w:rsidRPr="009543FA" w:rsidRDefault="002A22BD" w:rsidP="002A22BD">
            <w:pPr>
              <w:rPr>
                <w:rFonts w:ascii="ＭＳ ゴシック" w:eastAsia="ＭＳ ゴシック" w:hAnsi="ＭＳ ゴシック"/>
                <w:color w:val="000000"/>
                <w:szCs w:val="18"/>
              </w:rPr>
            </w:pPr>
          </w:p>
          <w:p w14:paraId="60364BA3" w14:textId="77777777" w:rsidR="002A22BD" w:rsidRPr="009543FA" w:rsidRDefault="002A22BD" w:rsidP="002A22BD">
            <w:pPr>
              <w:rPr>
                <w:rFonts w:ascii="ＭＳ ゴシック" w:eastAsia="ＭＳ ゴシック" w:hAnsi="ＭＳ ゴシック"/>
                <w:color w:val="000000"/>
                <w:szCs w:val="18"/>
              </w:rPr>
            </w:pPr>
          </w:p>
          <w:p w14:paraId="1E0089F4" w14:textId="77777777" w:rsidR="002A22BD" w:rsidRPr="009543FA" w:rsidRDefault="002A22BD" w:rsidP="002A22BD">
            <w:pPr>
              <w:rPr>
                <w:rFonts w:ascii="ＭＳ ゴシック" w:eastAsia="ＭＳ ゴシック" w:hAnsi="ＭＳ ゴシック"/>
                <w:color w:val="000000"/>
                <w:szCs w:val="18"/>
              </w:rPr>
            </w:pPr>
          </w:p>
          <w:p w14:paraId="15B91209" w14:textId="77777777" w:rsidR="002A22BD" w:rsidRPr="009543FA" w:rsidRDefault="002A22BD" w:rsidP="002A22BD">
            <w:pPr>
              <w:rPr>
                <w:rFonts w:ascii="ＭＳ ゴシック" w:eastAsia="ＭＳ ゴシック" w:hAnsi="ＭＳ ゴシック"/>
                <w:color w:val="000000"/>
                <w:szCs w:val="18"/>
              </w:rPr>
            </w:pPr>
          </w:p>
          <w:p w14:paraId="77F5A62D" w14:textId="77777777" w:rsidR="002A22BD" w:rsidRPr="009543FA" w:rsidRDefault="002A22BD" w:rsidP="002A22BD">
            <w:pPr>
              <w:rPr>
                <w:rFonts w:ascii="ＭＳ ゴシック" w:eastAsia="ＭＳ ゴシック" w:hAnsi="ＭＳ ゴシック"/>
                <w:color w:val="000000"/>
                <w:szCs w:val="18"/>
              </w:rPr>
            </w:pPr>
          </w:p>
          <w:p w14:paraId="25F5146B" w14:textId="77777777" w:rsidR="002A22BD" w:rsidRPr="009543FA" w:rsidRDefault="002A22BD" w:rsidP="002A22BD">
            <w:pPr>
              <w:rPr>
                <w:rFonts w:ascii="ＭＳ ゴシック" w:eastAsia="ＭＳ ゴシック" w:hAnsi="ＭＳ ゴシック"/>
                <w:color w:val="000000"/>
                <w:szCs w:val="18"/>
              </w:rPr>
            </w:pPr>
          </w:p>
          <w:p w14:paraId="461D2151" w14:textId="77777777" w:rsidR="002A22BD" w:rsidRPr="009543FA" w:rsidRDefault="002A22BD" w:rsidP="002A22BD">
            <w:pPr>
              <w:rPr>
                <w:rFonts w:ascii="ＭＳ ゴシック" w:eastAsia="ＭＳ ゴシック" w:hAnsi="ＭＳ ゴシック"/>
                <w:color w:val="000000"/>
                <w:szCs w:val="18"/>
              </w:rPr>
            </w:pPr>
          </w:p>
          <w:p w14:paraId="6693EF19" w14:textId="77777777" w:rsidR="002A22BD" w:rsidRPr="009543FA" w:rsidRDefault="002A22BD" w:rsidP="002A22BD">
            <w:pPr>
              <w:rPr>
                <w:rFonts w:ascii="ＭＳ ゴシック" w:eastAsia="ＭＳ ゴシック" w:hAnsi="ＭＳ ゴシック"/>
                <w:color w:val="000000"/>
                <w:szCs w:val="18"/>
              </w:rPr>
            </w:pPr>
          </w:p>
          <w:p w14:paraId="544887A5" w14:textId="77777777" w:rsidR="002A22BD" w:rsidRPr="009543FA" w:rsidRDefault="002A22BD" w:rsidP="002A22BD">
            <w:pPr>
              <w:rPr>
                <w:rFonts w:ascii="ＭＳ ゴシック" w:eastAsia="ＭＳ ゴシック" w:hAnsi="ＭＳ ゴシック"/>
                <w:color w:val="000000"/>
                <w:szCs w:val="18"/>
              </w:rPr>
            </w:pPr>
          </w:p>
          <w:p w14:paraId="7D889E8D" w14:textId="77777777" w:rsidR="002A22BD" w:rsidRPr="009543FA" w:rsidRDefault="002A22BD" w:rsidP="002A22BD">
            <w:pPr>
              <w:rPr>
                <w:rFonts w:ascii="ＭＳ ゴシック" w:eastAsia="ＭＳ ゴシック" w:hAnsi="ＭＳ ゴシック"/>
                <w:color w:val="000000"/>
                <w:szCs w:val="18"/>
              </w:rPr>
            </w:pPr>
          </w:p>
          <w:p w14:paraId="7D3790B6" w14:textId="77777777" w:rsidR="002A22BD" w:rsidRPr="009543FA" w:rsidRDefault="002A22BD" w:rsidP="002A22BD">
            <w:pPr>
              <w:rPr>
                <w:rFonts w:ascii="ＭＳ ゴシック" w:eastAsia="ＭＳ ゴシック" w:hAnsi="ＭＳ ゴシック"/>
                <w:color w:val="000000"/>
                <w:szCs w:val="18"/>
              </w:rPr>
            </w:pPr>
          </w:p>
          <w:p w14:paraId="57B7A24F" w14:textId="77777777" w:rsidR="002A22BD" w:rsidRPr="009543FA" w:rsidRDefault="002A22BD" w:rsidP="002A22BD">
            <w:pPr>
              <w:rPr>
                <w:rFonts w:ascii="ＭＳ ゴシック" w:eastAsia="ＭＳ ゴシック" w:hAnsi="ＭＳ ゴシック"/>
                <w:color w:val="000000"/>
                <w:szCs w:val="18"/>
              </w:rPr>
            </w:pPr>
          </w:p>
          <w:p w14:paraId="3ADA84D8" w14:textId="77777777" w:rsidR="002A22BD" w:rsidRPr="009543FA" w:rsidRDefault="002A22BD" w:rsidP="002A22BD">
            <w:pPr>
              <w:rPr>
                <w:rFonts w:ascii="ＭＳ ゴシック" w:eastAsia="ＭＳ ゴシック" w:hAnsi="ＭＳ ゴシック"/>
                <w:color w:val="000000"/>
                <w:szCs w:val="18"/>
              </w:rPr>
            </w:pPr>
          </w:p>
          <w:p w14:paraId="6C272BA2" w14:textId="77777777" w:rsidR="002A22BD" w:rsidRPr="009543FA" w:rsidRDefault="002A22BD" w:rsidP="002A22BD">
            <w:pPr>
              <w:rPr>
                <w:rFonts w:ascii="ＭＳ ゴシック" w:eastAsia="ＭＳ ゴシック" w:hAnsi="ＭＳ ゴシック"/>
                <w:color w:val="000000"/>
                <w:szCs w:val="18"/>
              </w:rPr>
            </w:pPr>
          </w:p>
          <w:p w14:paraId="35C1C589" w14:textId="77777777" w:rsidR="002A22BD" w:rsidRPr="009543FA" w:rsidRDefault="002A22BD" w:rsidP="002A22BD">
            <w:pPr>
              <w:rPr>
                <w:rFonts w:ascii="ＭＳ ゴシック" w:eastAsia="ＭＳ ゴシック" w:hAnsi="ＭＳ ゴシック"/>
                <w:color w:val="000000"/>
                <w:szCs w:val="18"/>
              </w:rPr>
            </w:pPr>
          </w:p>
          <w:p w14:paraId="65C3F0F5" w14:textId="77777777" w:rsidR="002A22BD" w:rsidRPr="009543FA" w:rsidRDefault="002A22BD" w:rsidP="002A22BD">
            <w:pPr>
              <w:rPr>
                <w:rFonts w:ascii="ＭＳ ゴシック" w:eastAsia="ＭＳ ゴシック" w:hAnsi="ＭＳ ゴシック"/>
                <w:color w:val="000000"/>
                <w:szCs w:val="18"/>
              </w:rPr>
            </w:pPr>
          </w:p>
          <w:p w14:paraId="28FFDF31" w14:textId="77777777" w:rsidR="002A22BD" w:rsidRPr="009543FA" w:rsidRDefault="002A22BD" w:rsidP="002A22BD">
            <w:pPr>
              <w:rPr>
                <w:rFonts w:ascii="ＭＳ ゴシック" w:eastAsia="ＭＳ ゴシック" w:hAnsi="ＭＳ ゴシック"/>
                <w:color w:val="000000"/>
                <w:szCs w:val="18"/>
              </w:rPr>
            </w:pPr>
          </w:p>
          <w:p w14:paraId="7B221BC3" w14:textId="77777777" w:rsidR="002A22BD" w:rsidRPr="009543FA" w:rsidRDefault="002A22BD" w:rsidP="002A22BD">
            <w:pPr>
              <w:rPr>
                <w:rFonts w:ascii="ＭＳ ゴシック" w:eastAsia="ＭＳ ゴシック" w:hAnsi="ＭＳ ゴシック"/>
                <w:color w:val="000000"/>
                <w:szCs w:val="18"/>
              </w:rPr>
            </w:pPr>
          </w:p>
          <w:p w14:paraId="668FF42F" w14:textId="77777777" w:rsidR="002A22BD" w:rsidRPr="009543FA" w:rsidRDefault="002A22BD" w:rsidP="002A22BD">
            <w:pPr>
              <w:rPr>
                <w:rFonts w:ascii="ＭＳ ゴシック" w:eastAsia="ＭＳ ゴシック" w:hAnsi="ＭＳ ゴシック"/>
                <w:color w:val="000000"/>
                <w:szCs w:val="18"/>
              </w:rPr>
            </w:pPr>
          </w:p>
          <w:p w14:paraId="0820FC4E" w14:textId="77777777" w:rsidR="002A22BD" w:rsidRPr="009543FA" w:rsidRDefault="002A22BD" w:rsidP="002A22BD">
            <w:pPr>
              <w:rPr>
                <w:rFonts w:ascii="ＭＳ ゴシック" w:eastAsia="ＭＳ ゴシック" w:hAnsi="ＭＳ ゴシック"/>
                <w:color w:val="000000"/>
                <w:szCs w:val="18"/>
              </w:rPr>
            </w:pPr>
          </w:p>
          <w:p w14:paraId="747BE7B7" w14:textId="77777777" w:rsidR="002A22BD" w:rsidRPr="009543FA" w:rsidRDefault="002A22BD" w:rsidP="002A22BD">
            <w:pPr>
              <w:rPr>
                <w:rFonts w:ascii="ＭＳ ゴシック" w:eastAsia="ＭＳ ゴシック" w:hAnsi="ＭＳ ゴシック"/>
                <w:color w:val="000000"/>
                <w:szCs w:val="18"/>
              </w:rPr>
            </w:pPr>
          </w:p>
          <w:p w14:paraId="50755E33"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拘束事例</w:t>
            </w:r>
          </w:p>
          <w:p w14:paraId="41ABBB2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74375481" w14:textId="77777777" w:rsidR="002A22BD" w:rsidRPr="009543FA" w:rsidRDefault="002A22BD" w:rsidP="002A22BD">
            <w:pPr>
              <w:pStyle w:val="a9"/>
              <w:wordWrap/>
              <w:ind w:left="180" w:hangingChars="100" w:hanging="180"/>
              <w:rPr>
                <w:rFonts w:ascii="ＭＳ ゴシック" w:hAnsi="ＭＳ ゴシック"/>
                <w:color w:val="000000"/>
                <w:spacing w:val="0"/>
              </w:rPr>
            </w:pPr>
          </w:p>
          <w:p w14:paraId="09B1BF72" w14:textId="77777777" w:rsidR="002A22BD" w:rsidRPr="009543FA" w:rsidRDefault="002A22BD" w:rsidP="002A22BD">
            <w:pPr>
              <w:pStyle w:val="a9"/>
              <w:wordWrap/>
              <w:ind w:left="180" w:hangingChars="100" w:hanging="180"/>
              <w:rPr>
                <w:rFonts w:ascii="ＭＳ ゴシック" w:hAnsi="ＭＳ ゴシック"/>
                <w:color w:val="000000"/>
                <w:spacing w:val="0"/>
              </w:rPr>
            </w:pPr>
            <w:r w:rsidRPr="009543FA">
              <w:rPr>
                <w:rFonts w:ascii="ＭＳ ゴシック" w:hAnsi="ＭＳ ゴシック" w:hint="eastAsia"/>
                <w:color w:val="000000"/>
                <w:spacing w:val="0"/>
              </w:rPr>
              <w:t>・拘束の検討にあたって医師の関与を確認</w:t>
            </w:r>
          </w:p>
          <w:p w14:paraId="030A1F2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cs="Century" w:hint="eastAsia"/>
                <w:color w:val="000000"/>
                <w:spacing w:val="1"/>
              </w:rPr>
              <w:t>・</w:t>
            </w:r>
            <w:r w:rsidRPr="009543FA">
              <w:rPr>
                <w:rFonts w:ascii="ＭＳ ゴシック" w:hAnsi="ＭＳ ゴシック" w:hint="eastAsia"/>
                <w:color w:val="000000"/>
              </w:rPr>
              <w:t>それぞれ記録確認</w:t>
            </w:r>
          </w:p>
          <w:p w14:paraId="3659F17C" w14:textId="5CE9F62D" w:rsidR="002A22BD" w:rsidRPr="009543FA" w:rsidRDefault="002A22BD" w:rsidP="002A22BD">
            <w:pPr>
              <w:pStyle w:val="a9"/>
              <w:wordWrap/>
              <w:ind w:left="180" w:hangingChars="100" w:hanging="180"/>
              <w:rPr>
                <w:rFonts w:ascii="ＭＳ ゴシック" w:hAnsi="ＭＳ ゴシック"/>
                <w:color w:val="000000"/>
                <w:spacing w:val="0"/>
              </w:rPr>
            </w:pPr>
            <w:r w:rsidRPr="009543FA">
              <w:rPr>
                <w:rFonts w:ascii="ＭＳ ゴシック" w:hAnsi="ＭＳ ゴシック" w:hint="eastAsia"/>
                <w:color w:val="000000"/>
                <w:spacing w:val="0"/>
              </w:rPr>
              <w:t>「身体拘束に関する説明書・経過観察記録」</w:t>
            </w:r>
          </w:p>
          <w:p w14:paraId="1695FF8E" w14:textId="1379B0F2" w:rsidR="002A22BD" w:rsidRPr="009543FA" w:rsidRDefault="002A22BD" w:rsidP="002A22BD">
            <w:pPr>
              <w:pStyle w:val="a9"/>
              <w:wordWrap/>
              <w:ind w:left="180" w:hangingChars="100" w:hanging="180"/>
              <w:rPr>
                <w:rFonts w:ascii="ＭＳ ゴシック" w:hAnsi="ＭＳ ゴシック"/>
                <w:color w:val="000000"/>
                <w:spacing w:val="0"/>
              </w:rPr>
            </w:pPr>
          </w:p>
          <w:p w14:paraId="3E85FCE5" w14:textId="77777777" w:rsidR="002A22BD" w:rsidRPr="009543FA" w:rsidRDefault="002A22BD" w:rsidP="002A22BD">
            <w:pPr>
              <w:pStyle w:val="a9"/>
              <w:wordWrap/>
              <w:ind w:left="180" w:hangingChars="100" w:hanging="180"/>
              <w:rPr>
                <w:rFonts w:ascii="ＭＳ ゴシック" w:hAnsi="ＭＳ ゴシック"/>
                <w:color w:val="000000"/>
                <w:spacing w:val="0"/>
              </w:rPr>
            </w:pPr>
          </w:p>
          <w:p w14:paraId="3392057B" w14:textId="7A994E3F"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自主点検の</w:t>
            </w:r>
            <w:r w:rsidR="00AC60D2">
              <w:rPr>
                <w:rFonts w:ascii="ＭＳ ゴシック" w:hAnsi="ＭＳ ゴシック" w:hint="eastAsia"/>
                <w:color w:val="000000"/>
              </w:rPr>
              <w:t>【</w:t>
            </w:r>
            <w:r w:rsidRPr="009543FA">
              <w:rPr>
                <w:rFonts w:ascii="ＭＳ ゴシック" w:hAnsi="ＭＳ ゴシック" w:hint="eastAsia"/>
                <w:color w:val="000000"/>
              </w:rPr>
              <w:t>有・無</w:t>
            </w:r>
            <w:r w:rsidR="00AC60D2">
              <w:rPr>
                <w:rFonts w:ascii="ＭＳ ゴシック" w:hAnsi="ＭＳ ゴシック" w:hint="eastAsia"/>
                <w:color w:val="000000"/>
              </w:rPr>
              <w:t>】</w:t>
            </w:r>
          </w:p>
          <w:p w14:paraId="37E28624" w14:textId="77777777" w:rsidR="009F21C7" w:rsidRDefault="009F21C7" w:rsidP="002A22BD">
            <w:pPr>
              <w:rPr>
                <w:rFonts w:ascii="ＭＳ ゴシック" w:eastAsia="ＭＳ ゴシック" w:hAnsi="ＭＳ ゴシック"/>
                <w:color w:val="000000"/>
                <w:szCs w:val="18"/>
              </w:rPr>
            </w:pPr>
          </w:p>
          <w:p w14:paraId="3E046296" w14:textId="77777777" w:rsidR="009F21C7" w:rsidRDefault="009F21C7" w:rsidP="002A22BD">
            <w:pPr>
              <w:rPr>
                <w:rFonts w:ascii="ＭＳ ゴシック" w:eastAsia="ＭＳ ゴシック" w:hAnsi="ＭＳ ゴシック"/>
                <w:color w:val="000000"/>
                <w:szCs w:val="18"/>
              </w:rPr>
            </w:pPr>
          </w:p>
          <w:p w14:paraId="40E4680B" w14:textId="77777777" w:rsidR="009F21C7" w:rsidRDefault="009F21C7" w:rsidP="002A22BD">
            <w:pPr>
              <w:rPr>
                <w:rFonts w:ascii="ＭＳ ゴシック" w:eastAsia="ＭＳ ゴシック" w:hAnsi="ＭＳ ゴシック"/>
                <w:color w:val="000000"/>
                <w:szCs w:val="18"/>
              </w:rPr>
            </w:pPr>
          </w:p>
          <w:p w14:paraId="42D7BD13" w14:textId="77777777" w:rsidR="00AC60D2"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第三者評価受検の</w:t>
            </w:r>
          </w:p>
          <w:p w14:paraId="6B81A7D8" w14:textId="6D29C7B6" w:rsidR="002A22BD" w:rsidRPr="009543FA" w:rsidRDefault="00AC60D2" w:rsidP="002A22BD">
            <w:pPr>
              <w:rPr>
                <w:rFonts w:ascii="ＭＳ ゴシック" w:eastAsia="ＭＳ ゴシック" w:hAnsi="ＭＳ ゴシック"/>
                <w:szCs w:val="18"/>
              </w:rPr>
            </w:pPr>
            <w:r>
              <w:rPr>
                <w:rFonts w:ascii="ＭＳ ゴシック" w:eastAsia="ＭＳ ゴシック" w:hAnsi="ＭＳ ゴシック" w:hint="eastAsia"/>
                <w:color w:val="000000"/>
                <w:szCs w:val="18"/>
              </w:rPr>
              <w:t>【</w:t>
            </w:r>
            <w:r w:rsidR="002A22BD" w:rsidRPr="009543FA">
              <w:rPr>
                <w:rFonts w:ascii="ＭＳ ゴシック" w:eastAsia="ＭＳ ゴシック" w:hAnsi="ＭＳ ゴシック" w:hint="eastAsia"/>
                <w:color w:val="000000"/>
                <w:szCs w:val="18"/>
              </w:rPr>
              <w:t>有・無</w:t>
            </w:r>
            <w:r>
              <w:rPr>
                <w:rFonts w:ascii="ＭＳ ゴシック" w:eastAsia="ＭＳ ゴシック" w:hAnsi="ＭＳ ゴシック" w:hint="eastAsia"/>
                <w:color w:val="000000"/>
                <w:szCs w:val="18"/>
              </w:rPr>
              <w:t>】</w:t>
            </w:r>
          </w:p>
        </w:tc>
      </w:tr>
      <w:tr w:rsidR="002A22BD" w:rsidRPr="009543FA" w14:paraId="1923D5D7" w14:textId="77777777" w:rsidTr="00355865">
        <w:tc>
          <w:tcPr>
            <w:tcW w:w="1560" w:type="dxa"/>
          </w:tcPr>
          <w:p w14:paraId="6F009093" w14:textId="0982956D"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(3)看護及び医学的管理の下における介護</w:t>
            </w:r>
          </w:p>
        </w:tc>
        <w:tc>
          <w:tcPr>
            <w:tcW w:w="6027" w:type="dxa"/>
          </w:tcPr>
          <w:p w14:paraId="4DCA9476"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看護及び医学的管理の下における介護は、各ユニットにおいて利用者が相互に社会的関係を築き、自律的な日常生活を営むことを支援するよう、利用者の病状及び心身の状況等に応じ、適切な技術をもって行われているか。</w:t>
            </w:r>
            <w:r w:rsidRPr="009543FA">
              <w:rPr>
                <w:rFonts w:ascii="ＭＳ ゴシック" w:hAnsi="ＭＳ ゴシック" w:hint="eastAsia"/>
                <w:color w:val="000000"/>
                <w:w w:val="50"/>
              </w:rPr>
              <w:t xml:space="preserve">　◆平1１厚令３７第１５５条の７第１項</w:t>
            </w:r>
          </w:p>
          <w:p w14:paraId="6FAE6189" w14:textId="77777777" w:rsidR="002A22BD" w:rsidRPr="009543FA" w:rsidRDefault="002A22BD" w:rsidP="002A22BD">
            <w:pPr>
              <w:pStyle w:val="a9"/>
              <w:wordWrap/>
              <w:ind w:left="184" w:hangingChars="100" w:hanging="184"/>
              <w:rPr>
                <w:rFonts w:ascii="ＭＳ ゴシック" w:hAnsi="ＭＳ ゴシック"/>
                <w:color w:val="000000"/>
              </w:rPr>
            </w:pPr>
          </w:p>
          <w:p w14:paraId="0FE0A97A"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利用者が相互に社会的関係を築くことを支援するという点では、単に利用者が家事の中で役割を持つことを支援するにとどまらず、例えば、利用者相互の間で、頼り、頼られるといった精神的な面での役割が生まれることを支援することにも留意する必要がある。</w:t>
            </w:r>
            <w:r w:rsidRPr="009543FA">
              <w:rPr>
                <w:rFonts w:ascii="ＭＳ ゴシック" w:hAnsi="ＭＳ ゴシック" w:hint="eastAsia"/>
                <w:color w:val="000000"/>
                <w:w w:val="50"/>
              </w:rPr>
              <w:t>◆平1１老企２５第３の九３（６）①</w:t>
            </w:r>
          </w:p>
          <w:p w14:paraId="38D26598"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7A903B80"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利用者の日常生活における家事を、利用者が、その病状及び心身の状況等に応じて、それぞれの役割を持って行うよう適切に支援しているか。</w:t>
            </w:r>
            <w:r w:rsidRPr="009543FA">
              <w:rPr>
                <w:rFonts w:ascii="ＭＳ ゴシック" w:hAnsi="ＭＳ ゴシック" w:hint="eastAsia"/>
                <w:color w:val="000000"/>
                <w:w w:val="50"/>
              </w:rPr>
              <w:t>◆平1１厚令３７第１５５条の７第２項</w:t>
            </w:r>
          </w:p>
          <w:p w14:paraId="0A47A20D" w14:textId="77777777" w:rsidR="002A22BD" w:rsidRPr="009543FA" w:rsidRDefault="002A22BD" w:rsidP="002A22BD">
            <w:pPr>
              <w:pStyle w:val="a9"/>
              <w:wordWrap/>
              <w:ind w:left="540" w:hangingChars="300" w:hanging="540"/>
              <w:rPr>
                <w:rFonts w:ascii="ＭＳ ゴシック" w:hAnsi="ＭＳ ゴシック"/>
                <w:color w:val="000000"/>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　「日常生活における家事」には、食事の簡単な下準備や配膳、</w:t>
            </w:r>
            <w:r w:rsidRPr="009543FA">
              <w:rPr>
                <w:rFonts w:ascii="ＭＳ ゴシック" w:hAnsi="ＭＳ ゴシック" w:hint="eastAsia"/>
                <w:color w:val="000000"/>
              </w:rPr>
              <w:t>後片付け、清掃やゴミ出しなど、多様なものが考えられる。</w:t>
            </w:r>
          </w:p>
          <w:p w14:paraId="79208CA2" w14:textId="77777777" w:rsidR="002A22BD" w:rsidRPr="009543FA" w:rsidRDefault="002A22BD" w:rsidP="002A22BD">
            <w:pPr>
              <w:pStyle w:val="a9"/>
              <w:wordWrap/>
              <w:ind w:leftChars="300" w:left="540"/>
              <w:rPr>
                <w:rFonts w:ascii="ＭＳ ゴシック" w:hAnsi="ＭＳ ゴシック"/>
                <w:color w:val="000000"/>
              </w:rPr>
            </w:pPr>
            <w:r w:rsidRPr="009543FA">
              <w:rPr>
                <w:rFonts w:ascii="ＭＳ ゴシック" w:hAnsi="ＭＳ ゴシック" w:hint="eastAsia"/>
                <w:color w:val="000000"/>
                <w:w w:val="50"/>
              </w:rPr>
              <w:t>◆平1１老企２５第３の九３（６）②</w:t>
            </w:r>
          </w:p>
          <w:p w14:paraId="70C020BA" w14:textId="77777777" w:rsidR="002A22BD" w:rsidRPr="009543FA" w:rsidRDefault="002A22BD" w:rsidP="002A22BD">
            <w:pPr>
              <w:pStyle w:val="a9"/>
              <w:wordWrap/>
              <w:rPr>
                <w:rFonts w:ascii="ＭＳ ゴシック" w:hAnsi="ＭＳ ゴシック"/>
                <w:color w:val="000000"/>
              </w:rPr>
            </w:pPr>
          </w:p>
          <w:p w14:paraId="15B485C5" w14:textId="77777777" w:rsidR="002A22BD" w:rsidRPr="009543FA" w:rsidRDefault="002A22BD" w:rsidP="002A22BD">
            <w:pPr>
              <w:pStyle w:val="a9"/>
              <w:wordWrap/>
              <w:ind w:left="184" w:hangingChars="100" w:hanging="184"/>
              <w:rPr>
                <w:rFonts w:ascii="ＭＳ ゴシック" w:hAnsi="ＭＳ ゴシック"/>
                <w:color w:val="000000"/>
                <w:spacing w:val="0"/>
              </w:rPr>
            </w:pPr>
            <w:r w:rsidRPr="009543FA">
              <w:rPr>
                <w:rFonts w:ascii="ＭＳ ゴシック" w:hAnsi="ＭＳ ゴシック" w:hint="eastAsia"/>
                <w:color w:val="000000"/>
              </w:rPr>
              <w:t>□　利用者が身体の清潔を維持し、精神的に快適な生活を営むことができるよう、適切な方法により、利用者に入浴の機会を提供しているか。</w:t>
            </w:r>
          </w:p>
          <w:p w14:paraId="497C9655" w14:textId="77777777" w:rsidR="002A22BD" w:rsidRPr="009543FA" w:rsidRDefault="002A22BD" w:rsidP="002A22BD">
            <w:pPr>
              <w:pStyle w:val="a9"/>
              <w:wordWrap/>
              <w:ind w:left="182" w:hangingChars="100" w:hanging="182"/>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ただし、やむを得ない場合には、清しきを行うことをもって入浴の機会の提供に代えることができる。</w:t>
            </w:r>
            <w:r w:rsidRPr="009543FA">
              <w:rPr>
                <w:rFonts w:ascii="ＭＳ ゴシック" w:hAnsi="ＭＳ ゴシック" w:hint="eastAsia"/>
                <w:color w:val="000000"/>
                <w:w w:val="50"/>
              </w:rPr>
              <w:t>◆平1１厚令３７第１５５条の７第３項</w:t>
            </w:r>
          </w:p>
          <w:p w14:paraId="15447827" w14:textId="77777777" w:rsidR="002A22BD" w:rsidRPr="009543FA" w:rsidRDefault="002A22BD" w:rsidP="002A22BD">
            <w:pPr>
              <w:pStyle w:val="a9"/>
              <w:wordWrap/>
              <w:ind w:left="320" w:hangingChars="176" w:hanging="320"/>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入浴が単に身体の清潔を維持するだけでなく、利用者が精神的に快適な生活を営む上でも重要なものであることから、一律の入浴回数を設けるのではなく、個浴の実施など利用者の意向に応じることができるだけの入浴機会を設けなければならないこと。</w:t>
            </w:r>
          </w:p>
          <w:p w14:paraId="4BA00475" w14:textId="02BC84EF" w:rsidR="002A22BD" w:rsidRPr="009543FA" w:rsidRDefault="002A22BD" w:rsidP="002A22BD">
            <w:pPr>
              <w:pStyle w:val="a9"/>
              <w:wordWrap/>
              <w:ind w:leftChars="100" w:left="180" w:firstLineChars="200" w:firstLine="188"/>
              <w:rPr>
                <w:rFonts w:ascii="ＭＳ ゴシック" w:hAnsi="ＭＳ ゴシック"/>
                <w:color w:val="000000"/>
              </w:rPr>
            </w:pPr>
            <w:r w:rsidRPr="009543FA">
              <w:rPr>
                <w:rFonts w:ascii="ＭＳ ゴシック" w:hAnsi="ＭＳ ゴシック" w:hint="eastAsia"/>
                <w:color w:val="000000"/>
                <w:w w:val="50"/>
              </w:rPr>
              <w:t>◆平1１老企２５第３の九３（６）③</w:t>
            </w:r>
          </w:p>
          <w:p w14:paraId="54D7E494" w14:textId="77777777" w:rsidR="002A22BD" w:rsidRPr="009543FA" w:rsidRDefault="002A22BD" w:rsidP="002A22BD">
            <w:pPr>
              <w:pStyle w:val="a9"/>
              <w:wordWrap/>
              <w:rPr>
                <w:rFonts w:ascii="ＭＳ ゴシック" w:hAnsi="ＭＳ ゴシック"/>
                <w:color w:val="000000"/>
              </w:rPr>
            </w:pPr>
          </w:p>
          <w:p w14:paraId="7968E711"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利用者の病状及び心身の状況に応じ、適切な方法により、排せつの自立について必要な支援を行っているか。</w:t>
            </w:r>
            <w:r w:rsidRPr="009543FA">
              <w:rPr>
                <w:rFonts w:ascii="ＭＳ ゴシック" w:hAnsi="ＭＳ ゴシック" w:hint="eastAsia"/>
                <w:color w:val="000000"/>
                <w:w w:val="50"/>
              </w:rPr>
              <w:t>◆平1１厚令３７第１５５条の７第４項</w:t>
            </w:r>
          </w:p>
          <w:p w14:paraId="48756732" w14:textId="77777777" w:rsidR="002A22BD" w:rsidRPr="009543FA" w:rsidRDefault="002A22BD" w:rsidP="002A22BD">
            <w:pPr>
              <w:pStyle w:val="a9"/>
              <w:wordWrap/>
              <w:rPr>
                <w:rFonts w:ascii="ＭＳ ゴシック" w:hAnsi="ＭＳ ゴシック"/>
                <w:color w:val="000000"/>
                <w:w w:val="50"/>
              </w:rPr>
            </w:pPr>
          </w:p>
          <w:p w14:paraId="22F68E13"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おむつを使用せざるを得ない利用者については、排せつの自立を図りつつ、そのおむつを適切に取り替えているか。</w:t>
            </w:r>
          </w:p>
          <w:p w14:paraId="5E2A6C85" w14:textId="7ED09524" w:rsidR="002A22BD" w:rsidRPr="009543FA" w:rsidRDefault="002A22BD" w:rsidP="002A22BD">
            <w:pPr>
              <w:pStyle w:val="a9"/>
              <w:wordWrap/>
              <w:ind w:leftChars="100" w:left="180" w:firstLineChars="100" w:firstLine="94"/>
              <w:rPr>
                <w:rFonts w:ascii="ＭＳ ゴシック" w:hAnsi="ＭＳ ゴシック"/>
                <w:color w:val="000000"/>
                <w:w w:val="50"/>
              </w:rPr>
            </w:pPr>
            <w:r w:rsidRPr="009543FA">
              <w:rPr>
                <w:rFonts w:ascii="ＭＳ ゴシック" w:hAnsi="ＭＳ ゴシック" w:hint="eastAsia"/>
                <w:color w:val="000000"/>
                <w:w w:val="50"/>
              </w:rPr>
              <w:t>◆平1１厚令３７第１５５条の７第５項</w:t>
            </w:r>
          </w:p>
          <w:p w14:paraId="1C921697"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2B796464"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上記に定めるほか、利用者が行う離床、着替え、整容等の日常生活</w:t>
            </w:r>
            <w:r w:rsidRPr="009543FA">
              <w:rPr>
                <w:rFonts w:ascii="ＭＳ ゴシック" w:hAnsi="ＭＳ ゴシック" w:hint="eastAsia"/>
                <w:color w:val="000000"/>
              </w:rPr>
              <w:lastRenderedPageBreak/>
              <w:t>上の行為を適切に支援しているか</w:t>
            </w:r>
            <w:r w:rsidRPr="009543FA">
              <w:rPr>
                <w:rFonts w:ascii="ＭＳ ゴシック" w:hAnsi="ＭＳ ゴシック" w:hint="eastAsia"/>
                <w:color w:val="000000"/>
                <w:w w:val="50"/>
              </w:rPr>
              <w:t>◆平1１厚令３７第１５５条の７第６項</w:t>
            </w:r>
          </w:p>
          <w:p w14:paraId="7093A242" w14:textId="77777777" w:rsidR="002A22BD" w:rsidRPr="009543FA" w:rsidRDefault="002A22BD" w:rsidP="002A22BD">
            <w:pPr>
              <w:rPr>
                <w:rFonts w:ascii="ＭＳ ゴシック" w:eastAsia="ＭＳ ゴシック" w:hAnsi="ＭＳ ゴシック"/>
                <w:color w:val="000000"/>
                <w:spacing w:val="2"/>
                <w:szCs w:val="18"/>
              </w:rPr>
            </w:pPr>
          </w:p>
          <w:p w14:paraId="191138D7" w14:textId="67B53C73"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利用者に対して、利用者の負担により、従業者以外の者による看護及び介護を受けさせていないか。</w:t>
            </w:r>
            <w:r w:rsidRPr="009543FA">
              <w:rPr>
                <w:rFonts w:ascii="ＭＳ ゴシック" w:hAnsi="ＭＳ ゴシック" w:hint="eastAsia"/>
                <w:color w:val="000000"/>
                <w:w w:val="50"/>
              </w:rPr>
              <w:t>◆平1１厚令３７第１５５条の７第７項</w:t>
            </w:r>
          </w:p>
          <w:p w14:paraId="6777533F" w14:textId="44BE49E0" w:rsidR="002A22BD" w:rsidRPr="009543FA" w:rsidRDefault="002A22BD" w:rsidP="002A22BD">
            <w:pPr>
              <w:pStyle w:val="a9"/>
              <w:wordWrap/>
              <w:ind w:leftChars="100" w:left="364" w:hangingChars="100" w:hanging="184"/>
              <w:rPr>
                <w:rFonts w:ascii="ＭＳ ゴシック" w:hAnsi="ＭＳ ゴシック"/>
              </w:rPr>
            </w:pPr>
            <w:r w:rsidRPr="009543FA">
              <w:rPr>
                <w:rFonts w:ascii="ＭＳ ゴシック" w:hAnsi="ＭＳ ゴシック" w:hint="eastAsia"/>
                <w:color w:val="000000"/>
              </w:rPr>
              <w:t>※　上記以外の注釈（◎印）については本主眼事項第４の１７「看護及び医学的管理の下における介護」を準用する。</w:t>
            </w:r>
            <w:r w:rsidRPr="009543FA">
              <w:rPr>
                <w:rFonts w:ascii="ＭＳ ゴシック" w:hAnsi="ＭＳ ゴシック" w:hint="eastAsia"/>
                <w:color w:val="000000"/>
                <w:w w:val="50"/>
              </w:rPr>
              <w:t>◆平1１老企２５第３の九２（６）</w:t>
            </w:r>
            <w:r w:rsidRPr="009543FA">
              <w:rPr>
                <w:rFonts w:ascii="ＭＳ ゴシック" w:hAnsi="ＭＳ ゴシック" w:hint="eastAsia"/>
                <w:color w:val="000000"/>
                <w:spacing w:val="1"/>
              </w:rPr>
              <w:t xml:space="preserve"> </w:t>
            </w:r>
          </w:p>
        </w:tc>
        <w:tc>
          <w:tcPr>
            <w:tcW w:w="446" w:type="dxa"/>
          </w:tcPr>
          <w:p w14:paraId="4B625CA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178A468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22F7A27" w14:textId="2EC1195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488BEC6"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利用者の状況</w:t>
            </w:r>
          </w:p>
          <w:p w14:paraId="7D0B712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平均要介護度：</w:t>
            </w:r>
          </w:p>
          <w:p w14:paraId="3B016426" w14:textId="77777777" w:rsidR="002A22BD" w:rsidRPr="009543FA" w:rsidRDefault="002A22BD" w:rsidP="002A22BD">
            <w:pPr>
              <w:pStyle w:val="a9"/>
              <w:wordWrap/>
              <w:rPr>
                <w:rFonts w:ascii="ＭＳ ゴシック" w:hAnsi="ＭＳ ゴシック"/>
                <w:color w:val="000000"/>
                <w:spacing w:val="0"/>
              </w:rPr>
            </w:pPr>
          </w:p>
          <w:p w14:paraId="3F6BE471" w14:textId="77777777" w:rsidR="002A22BD" w:rsidRPr="009543FA" w:rsidRDefault="002A22BD" w:rsidP="002A22BD">
            <w:pPr>
              <w:pStyle w:val="a9"/>
              <w:wordWrap/>
              <w:rPr>
                <w:rFonts w:ascii="ＭＳ ゴシック" w:hAnsi="ＭＳ ゴシック"/>
                <w:color w:val="000000"/>
                <w:spacing w:val="0"/>
              </w:rPr>
            </w:pPr>
          </w:p>
          <w:p w14:paraId="29278657" w14:textId="77777777" w:rsidR="002A22BD" w:rsidRPr="009543FA" w:rsidRDefault="002A22BD" w:rsidP="002A22BD">
            <w:pPr>
              <w:pStyle w:val="a9"/>
              <w:wordWrap/>
              <w:rPr>
                <w:rFonts w:ascii="ＭＳ ゴシック" w:hAnsi="ＭＳ ゴシック"/>
                <w:color w:val="000000"/>
                <w:spacing w:val="0"/>
              </w:rPr>
            </w:pPr>
          </w:p>
          <w:p w14:paraId="6C596F6D" w14:textId="77777777" w:rsidR="002A22BD" w:rsidRPr="009543FA" w:rsidRDefault="002A22BD" w:rsidP="002A22BD">
            <w:pPr>
              <w:pStyle w:val="a9"/>
              <w:wordWrap/>
              <w:rPr>
                <w:rFonts w:ascii="ＭＳ ゴシック" w:hAnsi="ＭＳ ゴシック"/>
                <w:color w:val="000000"/>
                <w:spacing w:val="0"/>
              </w:rPr>
            </w:pPr>
          </w:p>
          <w:p w14:paraId="3E148ECD" w14:textId="77777777" w:rsidR="002A22BD" w:rsidRPr="009543FA" w:rsidRDefault="002A22BD" w:rsidP="002A22BD">
            <w:pPr>
              <w:pStyle w:val="a9"/>
              <w:wordWrap/>
              <w:rPr>
                <w:rFonts w:ascii="ＭＳ ゴシック" w:hAnsi="ＭＳ ゴシック"/>
                <w:color w:val="000000"/>
                <w:spacing w:val="0"/>
              </w:rPr>
            </w:pPr>
          </w:p>
          <w:p w14:paraId="35B71F06" w14:textId="77777777" w:rsidR="002A22BD" w:rsidRPr="009543FA" w:rsidRDefault="002A22BD" w:rsidP="002A22BD">
            <w:pPr>
              <w:pStyle w:val="a9"/>
              <w:wordWrap/>
              <w:rPr>
                <w:rFonts w:ascii="ＭＳ ゴシック" w:hAnsi="ＭＳ ゴシック"/>
                <w:color w:val="000000"/>
                <w:spacing w:val="0"/>
              </w:rPr>
            </w:pPr>
          </w:p>
          <w:p w14:paraId="4D2DE6C5" w14:textId="77777777" w:rsidR="002A22BD" w:rsidRPr="009543FA" w:rsidRDefault="002A22BD" w:rsidP="002A22BD">
            <w:pPr>
              <w:pStyle w:val="a9"/>
              <w:wordWrap/>
              <w:rPr>
                <w:rFonts w:ascii="ＭＳ ゴシック" w:hAnsi="ＭＳ ゴシック"/>
                <w:color w:val="000000"/>
                <w:spacing w:val="0"/>
              </w:rPr>
            </w:pPr>
          </w:p>
          <w:p w14:paraId="74FAF93E" w14:textId="77777777" w:rsidR="002A22BD" w:rsidRPr="009543FA" w:rsidRDefault="002A22BD" w:rsidP="002A22BD">
            <w:pPr>
              <w:pStyle w:val="a9"/>
              <w:wordWrap/>
              <w:rPr>
                <w:rFonts w:ascii="ＭＳ ゴシック" w:hAnsi="ＭＳ ゴシック"/>
                <w:color w:val="000000"/>
                <w:spacing w:val="0"/>
              </w:rPr>
            </w:pPr>
          </w:p>
          <w:p w14:paraId="5B38AC05" w14:textId="77777777" w:rsidR="002A22BD" w:rsidRPr="009543FA" w:rsidRDefault="002A22BD" w:rsidP="002A22BD">
            <w:pPr>
              <w:pStyle w:val="a9"/>
              <w:wordWrap/>
              <w:rPr>
                <w:rFonts w:ascii="ＭＳ ゴシック" w:hAnsi="ＭＳ ゴシック"/>
                <w:color w:val="000000"/>
                <w:spacing w:val="0"/>
              </w:rPr>
            </w:pPr>
          </w:p>
          <w:p w14:paraId="282C1642" w14:textId="77777777" w:rsidR="002A22BD" w:rsidRPr="009543FA" w:rsidRDefault="002A22BD" w:rsidP="002A22BD">
            <w:pPr>
              <w:pStyle w:val="a9"/>
              <w:wordWrap/>
              <w:rPr>
                <w:rFonts w:ascii="ＭＳ ゴシック" w:hAnsi="ＭＳ ゴシック"/>
                <w:color w:val="000000"/>
                <w:spacing w:val="0"/>
              </w:rPr>
            </w:pPr>
          </w:p>
          <w:p w14:paraId="3E5E9EAB" w14:textId="77777777" w:rsidR="002A22BD" w:rsidRPr="009543FA" w:rsidRDefault="002A22BD" w:rsidP="002A22BD">
            <w:pPr>
              <w:pStyle w:val="a9"/>
              <w:wordWrap/>
              <w:rPr>
                <w:rFonts w:ascii="ＭＳ ゴシック" w:hAnsi="ＭＳ ゴシック"/>
                <w:color w:val="000000"/>
                <w:spacing w:val="0"/>
              </w:rPr>
            </w:pPr>
          </w:p>
          <w:p w14:paraId="4EF9E4E8" w14:textId="77777777" w:rsidR="002A22BD" w:rsidRPr="009543FA" w:rsidRDefault="002A22BD" w:rsidP="002A22BD">
            <w:pPr>
              <w:pStyle w:val="a9"/>
              <w:wordWrap/>
              <w:rPr>
                <w:rFonts w:ascii="ＭＳ ゴシック" w:hAnsi="ＭＳ ゴシック"/>
                <w:color w:val="000000"/>
                <w:spacing w:val="0"/>
              </w:rPr>
            </w:pPr>
          </w:p>
          <w:p w14:paraId="63CF6980" w14:textId="77777777" w:rsidR="002A22BD" w:rsidRPr="009543FA" w:rsidRDefault="002A22BD" w:rsidP="002A22BD">
            <w:pPr>
              <w:pStyle w:val="a9"/>
              <w:wordWrap/>
              <w:rPr>
                <w:rFonts w:ascii="ＭＳ ゴシック" w:hAnsi="ＭＳ ゴシック"/>
                <w:color w:val="000000"/>
                <w:spacing w:val="0"/>
              </w:rPr>
            </w:pPr>
          </w:p>
          <w:p w14:paraId="270F4FCF" w14:textId="77777777" w:rsidR="002A22BD" w:rsidRPr="009543FA" w:rsidRDefault="002A22BD" w:rsidP="002A22BD">
            <w:pPr>
              <w:pStyle w:val="a9"/>
              <w:wordWrap/>
              <w:rPr>
                <w:rFonts w:ascii="ＭＳ ゴシック" w:hAnsi="ＭＳ ゴシック"/>
                <w:color w:val="000000"/>
                <w:spacing w:val="0"/>
              </w:rPr>
            </w:pPr>
          </w:p>
          <w:p w14:paraId="117578CA" w14:textId="77777777" w:rsidR="002A22BD" w:rsidRPr="009543FA" w:rsidRDefault="002A22BD" w:rsidP="002A22BD">
            <w:pPr>
              <w:pStyle w:val="a9"/>
              <w:wordWrap/>
              <w:rPr>
                <w:rFonts w:ascii="ＭＳ ゴシック" w:hAnsi="ＭＳ ゴシック"/>
                <w:color w:val="000000"/>
                <w:spacing w:val="0"/>
              </w:rPr>
            </w:pPr>
          </w:p>
          <w:p w14:paraId="62A7A6E3" w14:textId="77777777" w:rsidR="002A22BD" w:rsidRPr="009543FA" w:rsidRDefault="002A22BD" w:rsidP="002A22BD">
            <w:pPr>
              <w:pStyle w:val="a9"/>
              <w:wordWrap/>
              <w:rPr>
                <w:rFonts w:ascii="ＭＳ ゴシック" w:hAnsi="ＭＳ ゴシック"/>
                <w:color w:val="000000"/>
                <w:spacing w:val="0"/>
              </w:rPr>
            </w:pPr>
          </w:p>
          <w:p w14:paraId="54BA3392"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入浴実施状況</w:t>
            </w:r>
          </w:p>
          <w:p w14:paraId="06595178" w14:textId="77777777" w:rsidR="002A22BD" w:rsidRPr="009543FA" w:rsidRDefault="002A22BD" w:rsidP="002A22BD">
            <w:pPr>
              <w:pStyle w:val="a9"/>
              <w:wordWrap/>
              <w:rPr>
                <w:rFonts w:ascii="ＭＳ ゴシック" w:hAnsi="ＭＳ ゴシック"/>
                <w:color w:val="000000"/>
                <w:spacing w:val="0"/>
              </w:rPr>
            </w:pPr>
          </w:p>
          <w:p w14:paraId="2B970B83" w14:textId="77777777" w:rsidR="002A22BD" w:rsidRPr="009543FA" w:rsidRDefault="002A22BD" w:rsidP="002A22BD">
            <w:pPr>
              <w:pStyle w:val="a9"/>
              <w:wordWrap/>
              <w:rPr>
                <w:rFonts w:ascii="ＭＳ ゴシック" w:hAnsi="ＭＳ ゴシック"/>
                <w:color w:val="000000"/>
                <w:spacing w:val="0"/>
              </w:rPr>
            </w:pPr>
          </w:p>
          <w:p w14:paraId="5CA16CCA" w14:textId="77777777" w:rsidR="002A22BD" w:rsidRPr="009543FA" w:rsidRDefault="002A22BD" w:rsidP="002A22BD">
            <w:pPr>
              <w:pStyle w:val="a9"/>
              <w:wordWrap/>
              <w:rPr>
                <w:rFonts w:ascii="ＭＳ ゴシック" w:hAnsi="ＭＳ ゴシック"/>
                <w:color w:val="000000"/>
                <w:spacing w:val="0"/>
              </w:rPr>
            </w:pPr>
          </w:p>
          <w:p w14:paraId="37D7772C" w14:textId="77777777" w:rsidR="002A22BD" w:rsidRPr="009543FA" w:rsidRDefault="002A22BD" w:rsidP="002A22BD">
            <w:pPr>
              <w:pStyle w:val="a9"/>
              <w:wordWrap/>
              <w:rPr>
                <w:rFonts w:ascii="ＭＳ ゴシック" w:hAnsi="ＭＳ ゴシック"/>
                <w:color w:val="000000"/>
                <w:spacing w:val="0"/>
              </w:rPr>
            </w:pPr>
          </w:p>
          <w:p w14:paraId="60039B24" w14:textId="77777777" w:rsidR="002A22BD" w:rsidRPr="009543FA" w:rsidRDefault="002A22BD" w:rsidP="002A22BD">
            <w:pPr>
              <w:pStyle w:val="a9"/>
              <w:wordWrap/>
              <w:rPr>
                <w:rFonts w:ascii="ＭＳ ゴシック" w:hAnsi="ＭＳ ゴシック"/>
                <w:color w:val="000000"/>
                <w:spacing w:val="0"/>
              </w:rPr>
            </w:pPr>
          </w:p>
          <w:p w14:paraId="05638AD9" w14:textId="77777777" w:rsidR="002A22BD" w:rsidRPr="009543FA" w:rsidRDefault="002A22BD" w:rsidP="002A22BD">
            <w:pPr>
              <w:pStyle w:val="a9"/>
              <w:wordWrap/>
              <w:rPr>
                <w:rFonts w:ascii="ＭＳ ゴシック" w:hAnsi="ＭＳ ゴシック"/>
                <w:color w:val="000000"/>
                <w:spacing w:val="0"/>
              </w:rPr>
            </w:pPr>
          </w:p>
          <w:p w14:paraId="56D26758" w14:textId="77777777" w:rsidR="002A22BD" w:rsidRPr="009543FA" w:rsidRDefault="002A22BD" w:rsidP="002A22BD">
            <w:pPr>
              <w:pStyle w:val="a9"/>
              <w:wordWrap/>
              <w:rPr>
                <w:rFonts w:ascii="ＭＳ ゴシック" w:hAnsi="ＭＳ ゴシック"/>
                <w:color w:val="000000"/>
                <w:spacing w:val="0"/>
              </w:rPr>
            </w:pPr>
          </w:p>
          <w:p w14:paraId="60D383DE" w14:textId="77777777" w:rsidR="002A22BD" w:rsidRPr="009543FA" w:rsidRDefault="002A22BD" w:rsidP="002A22BD">
            <w:pPr>
              <w:pStyle w:val="a9"/>
              <w:wordWrap/>
              <w:rPr>
                <w:rFonts w:ascii="ＭＳ ゴシック" w:hAnsi="ＭＳ ゴシック"/>
                <w:color w:val="000000"/>
                <w:spacing w:val="0"/>
              </w:rPr>
            </w:pPr>
          </w:p>
          <w:p w14:paraId="2D76C0E1" w14:textId="77777777" w:rsidR="002A22BD" w:rsidRPr="009543FA" w:rsidRDefault="002A22BD" w:rsidP="002A22BD">
            <w:pPr>
              <w:pStyle w:val="a9"/>
              <w:wordWrap/>
              <w:rPr>
                <w:rFonts w:ascii="ＭＳ ゴシック" w:hAnsi="ＭＳ ゴシック"/>
                <w:color w:val="000000"/>
                <w:spacing w:val="0"/>
              </w:rPr>
            </w:pPr>
          </w:p>
          <w:p w14:paraId="3FD23A6D"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トイレ利用者</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7F18346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ポータブル</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5E9F0DDC"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おむつ</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16E3A4D7" w14:textId="77777777" w:rsidR="002A22BD" w:rsidRPr="009543FA" w:rsidRDefault="002A22BD" w:rsidP="002A22BD">
            <w:pPr>
              <w:pStyle w:val="a9"/>
              <w:wordWrap/>
              <w:rPr>
                <w:rFonts w:ascii="ＭＳ ゴシック" w:hAnsi="ＭＳ ゴシック"/>
                <w:color w:val="000000"/>
                <w:spacing w:val="0"/>
              </w:rPr>
            </w:pPr>
          </w:p>
          <w:p w14:paraId="36377F82"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定時交換</w:t>
            </w:r>
          </w:p>
          <w:p w14:paraId="624200C1" w14:textId="0A2368E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随時交換</w:t>
            </w:r>
          </w:p>
        </w:tc>
      </w:tr>
      <w:tr w:rsidR="002A22BD" w:rsidRPr="009543FA" w14:paraId="522E2E93" w14:textId="77777777" w:rsidTr="00355865">
        <w:tc>
          <w:tcPr>
            <w:tcW w:w="1560" w:type="dxa"/>
          </w:tcPr>
          <w:p w14:paraId="436BCE46" w14:textId="6171D14E"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(4)　食事</w:t>
            </w:r>
          </w:p>
        </w:tc>
        <w:tc>
          <w:tcPr>
            <w:tcW w:w="6027" w:type="dxa"/>
          </w:tcPr>
          <w:p w14:paraId="144E3B0B"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栄養並びに利用者の心身の状況及び嗜好を考慮した食事を提供しているか。</w:t>
            </w:r>
            <w:r w:rsidRPr="009543FA">
              <w:rPr>
                <w:rFonts w:ascii="ＭＳ ゴシック" w:hAnsi="ＭＳ ゴシック" w:hint="eastAsia"/>
                <w:color w:val="000000"/>
                <w:w w:val="50"/>
              </w:rPr>
              <w:t>◆平1１厚令３７第１５５条の８第１項</w:t>
            </w:r>
          </w:p>
          <w:p w14:paraId="183BCDA5" w14:textId="77777777" w:rsidR="002A22BD" w:rsidRPr="009543FA" w:rsidRDefault="002A22BD" w:rsidP="002A22BD">
            <w:pPr>
              <w:pStyle w:val="a9"/>
              <w:wordWrap/>
              <w:rPr>
                <w:rFonts w:ascii="ＭＳ ゴシック" w:hAnsi="ＭＳ ゴシック"/>
                <w:color w:val="000000"/>
              </w:rPr>
            </w:pPr>
          </w:p>
          <w:p w14:paraId="494CF2B5" w14:textId="77777777"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利用者の心身の状況に応じて、適切な方法により、食事の自立について必要な支援を行っているか。</w:t>
            </w:r>
            <w:r w:rsidRPr="009543FA">
              <w:rPr>
                <w:rFonts w:ascii="ＭＳ ゴシック" w:hAnsi="ＭＳ ゴシック" w:hint="eastAsia"/>
                <w:color w:val="000000"/>
                <w:w w:val="50"/>
              </w:rPr>
              <w:t>◆平1１厚令３７第１５５条の８第２項</w:t>
            </w:r>
          </w:p>
          <w:p w14:paraId="2807D356" w14:textId="77777777" w:rsidR="002A22BD" w:rsidRPr="009543FA" w:rsidRDefault="002A22BD" w:rsidP="002A22BD">
            <w:pPr>
              <w:pStyle w:val="a9"/>
              <w:wordWrap/>
              <w:rPr>
                <w:rFonts w:ascii="ＭＳ ゴシック" w:hAnsi="ＭＳ ゴシック"/>
                <w:color w:val="000000"/>
              </w:rPr>
            </w:pPr>
          </w:p>
          <w:p w14:paraId="4F434BF4"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利用者の生活習慣を尊重した適切な時間に食事を提供するとともに、利用者がその心身の状況に応じてできる限り自立して食事を摂ることができるよう必要な時間を確保しているか。</w:t>
            </w:r>
          </w:p>
          <w:p w14:paraId="63C5B4F1"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◆平1１厚令３７第１５５条の８第３項</w:t>
            </w:r>
          </w:p>
          <w:p w14:paraId="32BB7192"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事業者側の都合で急かしたりすることなく、入居者が自分のペースで食事を摂ることができるよう十分な時間を確保しなければならないこと。</w:t>
            </w:r>
            <w:r w:rsidRPr="009543FA">
              <w:rPr>
                <w:rFonts w:ascii="ＭＳ ゴシック" w:hAnsi="ＭＳ ゴシック" w:hint="eastAsia"/>
                <w:color w:val="000000"/>
                <w:w w:val="50"/>
              </w:rPr>
              <w:t>◆平1１老企２５第３の九３（７）①</w:t>
            </w:r>
          </w:p>
          <w:p w14:paraId="5C00B6B8"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06E4E093" w14:textId="2EDD07E8" w:rsidR="002A22BD" w:rsidRPr="009543FA" w:rsidRDefault="002A22BD" w:rsidP="002A22BD">
            <w:pPr>
              <w:pStyle w:val="a9"/>
              <w:wordWrap/>
              <w:ind w:left="184" w:hangingChars="100" w:hanging="184"/>
              <w:rPr>
                <w:rFonts w:ascii="ＭＳ ゴシック" w:hAnsi="ＭＳ ゴシック"/>
                <w:color w:val="000000"/>
                <w:w w:val="50"/>
              </w:rPr>
            </w:pPr>
            <w:r w:rsidRPr="009543FA">
              <w:rPr>
                <w:rFonts w:ascii="ＭＳ ゴシック" w:hAnsi="ＭＳ ゴシック" w:hint="eastAsia"/>
                <w:color w:val="000000"/>
              </w:rPr>
              <w:t>□　利用者が相互に社会的関係を築くことができるよう、その意思を尊重しつつ、利用者が共同生活室で食事を摂ることを支援しているか。</w:t>
            </w:r>
            <w:r w:rsidRPr="009543FA">
              <w:rPr>
                <w:rFonts w:ascii="ＭＳ ゴシック" w:hAnsi="ＭＳ ゴシック" w:hint="eastAsia"/>
                <w:color w:val="000000"/>
                <w:w w:val="50"/>
              </w:rPr>
              <w:t>◆平1１厚令３７第１５５条の８第４項</w:t>
            </w:r>
          </w:p>
          <w:p w14:paraId="2AF0EA1F" w14:textId="15882C90" w:rsidR="002A22BD" w:rsidRPr="009543FA" w:rsidRDefault="002A22BD" w:rsidP="002A22BD">
            <w:pPr>
              <w:spacing w:line="208" w:lineRule="exact"/>
              <w:ind w:left="360" w:hangingChars="200" w:hanging="360"/>
              <w:rPr>
                <w:rFonts w:ascii="ＭＳ ゴシック" w:eastAsia="ＭＳ ゴシック" w:hAnsi="ＭＳ ゴシック"/>
                <w:spacing w:val="2"/>
                <w:szCs w:val="18"/>
              </w:rPr>
            </w:pPr>
            <w:r w:rsidRPr="009543FA">
              <w:rPr>
                <w:rFonts w:ascii="ＭＳ ゴシック" w:eastAsia="ＭＳ ゴシック" w:hAnsi="ＭＳ ゴシック" w:hint="eastAsia"/>
                <w:color w:val="000000"/>
                <w:szCs w:val="18"/>
              </w:rPr>
              <w:t xml:space="preserve">　※　上記以外の注釈（◎印）については本主眼事項第４の１８「食事の提供」を準用する。</w:t>
            </w:r>
            <w:r w:rsidRPr="009543FA">
              <w:rPr>
                <w:rFonts w:ascii="ＭＳ ゴシック" w:eastAsia="ＭＳ ゴシック" w:hAnsi="ＭＳ ゴシック" w:hint="eastAsia"/>
                <w:color w:val="000000"/>
                <w:w w:val="50"/>
                <w:szCs w:val="18"/>
              </w:rPr>
              <w:t>◆平1１老企２５第３の九２（７）</w:t>
            </w:r>
          </w:p>
        </w:tc>
        <w:tc>
          <w:tcPr>
            <w:tcW w:w="446" w:type="dxa"/>
          </w:tcPr>
          <w:p w14:paraId="555262BB"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4A279D9"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C9BCD5F" w14:textId="78295278"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5FA9CD3" w14:textId="5EAC24CC" w:rsidR="002A22BD" w:rsidRPr="009543FA" w:rsidRDefault="007C459D" w:rsidP="002A22BD">
            <w:pPr>
              <w:pStyle w:val="a9"/>
              <w:wordWrap/>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嗜好調査や残飯量の調査等栄養士が嗜好の把握に努めているか</w:t>
            </w:r>
          </w:p>
          <w:p w14:paraId="4A5EFA7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食事時間</w:t>
            </w:r>
          </w:p>
          <w:p w14:paraId="38BB2FFF"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朝食：</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時</w:t>
            </w:r>
          </w:p>
          <w:p w14:paraId="002D2D2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昼食：</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時</w:t>
            </w:r>
          </w:p>
          <w:p w14:paraId="6029A04F"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夕食：</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時</w:t>
            </w:r>
          </w:p>
          <w:p w14:paraId="37F7D590" w14:textId="77777777" w:rsidR="002A22BD" w:rsidRPr="009543FA" w:rsidRDefault="002A22BD" w:rsidP="002A22BD">
            <w:pPr>
              <w:pStyle w:val="a9"/>
              <w:wordWrap/>
              <w:rPr>
                <w:rFonts w:ascii="ＭＳ ゴシック" w:hAnsi="ＭＳ ゴシック"/>
                <w:color w:val="000000"/>
                <w:spacing w:val="0"/>
              </w:rPr>
            </w:pPr>
          </w:p>
          <w:p w14:paraId="39C8B587"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食事介助の状況</w:t>
            </w:r>
          </w:p>
          <w:p w14:paraId="63E8C911"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自立</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747686E3"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一部介助</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02219A05"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全介助</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5E1E667D" w14:textId="77777777" w:rsidR="002A22BD" w:rsidRPr="009543FA" w:rsidRDefault="002A22BD" w:rsidP="002A22BD">
            <w:pPr>
              <w:pStyle w:val="a9"/>
              <w:wordWrap/>
              <w:rPr>
                <w:rFonts w:ascii="ＭＳ ゴシック" w:hAnsi="ＭＳ ゴシック"/>
                <w:color w:val="000000"/>
                <w:spacing w:val="0"/>
              </w:rPr>
            </w:pPr>
          </w:p>
          <w:p w14:paraId="4F4EBDD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朝夕の食事介助従業者数確認</w:t>
            </w:r>
          </w:p>
          <w:p w14:paraId="1AD62904" w14:textId="77777777" w:rsidR="002A22BD" w:rsidRPr="009543FA" w:rsidRDefault="002A22BD" w:rsidP="002A22BD">
            <w:pPr>
              <w:pStyle w:val="a9"/>
              <w:wordWrap/>
              <w:rPr>
                <w:rFonts w:ascii="ＭＳ ゴシック" w:hAnsi="ＭＳ ゴシック"/>
                <w:color w:val="000000"/>
                <w:spacing w:val="0"/>
              </w:rPr>
            </w:pPr>
          </w:p>
          <w:p w14:paraId="5022629E" w14:textId="24F0499C"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部屋食者の有無</w:t>
            </w:r>
          </w:p>
        </w:tc>
      </w:tr>
      <w:tr w:rsidR="002A22BD" w:rsidRPr="009543FA" w14:paraId="703D9B62" w14:textId="77777777" w:rsidTr="00355865">
        <w:tc>
          <w:tcPr>
            <w:tcW w:w="1560" w:type="dxa"/>
          </w:tcPr>
          <w:p w14:paraId="07624DE3" w14:textId="30C52C31"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(5)</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その他のサービスの提供</w:t>
            </w:r>
          </w:p>
        </w:tc>
        <w:tc>
          <w:tcPr>
            <w:tcW w:w="6027" w:type="dxa"/>
          </w:tcPr>
          <w:p w14:paraId="1FCDAC9C"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利用者の嗜好に応じた趣味、教養又は娯楽に係る活動の機会を提供するとともに、利用者が自律的に行うこれらの活動を支援しているか。</w:t>
            </w:r>
            <w:r w:rsidRPr="009543FA">
              <w:rPr>
                <w:rFonts w:ascii="ＭＳ ゴシック" w:hAnsi="ＭＳ ゴシック" w:hint="eastAsia"/>
                <w:color w:val="000000"/>
                <w:w w:val="50"/>
              </w:rPr>
              <w:t>◆平1１厚令３７第１５５条の９第１項</w:t>
            </w:r>
          </w:p>
          <w:p w14:paraId="30638CC7"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761C794B"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常に利用者の家族との連携を図るよう努めているか。</w:t>
            </w:r>
          </w:p>
          <w:p w14:paraId="3D662BA1" w14:textId="77777777" w:rsidR="002A22BD" w:rsidRPr="009543FA" w:rsidRDefault="002A22BD" w:rsidP="002A22BD">
            <w:pPr>
              <w:pStyle w:val="a9"/>
              <w:wordWrap/>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療養室等は、家族や友人が来訪・宿泊して利用者と交流するのに適した個室であることから、これらの者ができる限り気軽に来訪・宿泊することができるよう配慮しなければならない。</w:t>
            </w:r>
          </w:p>
          <w:p w14:paraId="1193F416" w14:textId="13A4A339"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w w:val="50"/>
                <w:szCs w:val="18"/>
              </w:rPr>
              <w:t xml:space="preserve">　　　　◆平1</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w:t>
            </w:r>
            <w:r w:rsidRPr="009543FA">
              <w:rPr>
                <w:rFonts w:ascii="ＭＳ ゴシック" w:eastAsia="ＭＳ ゴシック" w:hAnsi="ＭＳ ゴシック"/>
                <w:color w:val="000000"/>
                <w:w w:val="50"/>
                <w:szCs w:val="18"/>
              </w:rPr>
              <w:t>37</w:t>
            </w:r>
            <w:r w:rsidRPr="009543FA">
              <w:rPr>
                <w:rFonts w:ascii="ＭＳ ゴシック" w:eastAsia="ＭＳ ゴシック" w:hAnsi="ＭＳ ゴシック" w:hint="eastAsia"/>
                <w:color w:val="000000"/>
                <w:w w:val="50"/>
                <w:szCs w:val="18"/>
              </w:rPr>
              <w:t>第</w:t>
            </w:r>
            <w:r w:rsidRPr="009543FA">
              <w:rPr>
                <w:rFonts w:ascii="ＭＳ ゴシック" w:eastAsia="ＭＳ ゴシック" w:hAnsi="ＭＳ ゴシック"/>
                <w:color w:val="000000"/>
                <w:w w:val="50"/>
                <w:szCs w:val="18"/>
              </w:rPr>
              <w:t>155</w:t>
            </w:r>
            <w:r w:rsidRPr="009543FA">
              <w:rPr>
                <w:rFonts w:ascii="ＭＳ ゴシック" w:eastAsia="ＭＳ ゴシック" w:hAnsi="ＭＳ ゴシック" w:hint="eastAsia"/>
                <w:color w:val="000000"/>
                <w:w w:val="50"/>
                <w:szCs w:val="18"/>
              </w:rPr>
              <w:t>条の</w:t>
            </w:r>
            <w:r w:rsidRPr="009543FA">
              <w:rPr>
                <w:rFonts w:ascii="ＭＳ ゴシック" w:eastAsia="ＭＳ ゴシック" w:hAnsi="ＭＳ ゴシック"/>
                <w:color w:val="000000"/>
                <w:w w:val="50"/>
                <w:szCs w:val="18"/>
              </w:rPr>
              <w:t>9</w:t>
            </w:r>
            <w:r w:rsidRPr="009543FA">
              <w:rPr>
                <w:rFonts w:ascii="ＭＳ ゴシック" w:eastAsia="ＭＳ ゴシック" w:hAnsi="ＭＳ ゴシック" w:hint="eastAsia"/>
                <w:color w:val="000000"/>
                <w:w w:val="50"/>
                <w:szCs w:val="18"/>
              </w:rPr>
              <w:t>第</w:t>
            </w:r>
            <w:r w:rsidRPr="009543FA">
              <w:rPr>
                <w:rFonts w:ascii="ＭＳ ゴシック" w:eastAsia="ＭＳ ゴシック" w:hAnsi="ＭＳ ゴシック"/>
                <w:color w:val="000000"/>
                <w:w w:val="50"/>
                <w:szCs w:val="18"/>
              </w:rPr>
              <w:t>2</w:t>
            </w:r>
            <w:r w:rsidRPr="009543FA">
              <w:rPr>
                <w:rFonts w:ascii="ＭＳ ゴシック" w:eastAsia="ＭＳ ゴシック" w:hAnsi="ＭＳ ゴシック" w:hint="eastAsia"/>
                <w:color w:val="000000"/>
                <w:w w:val="50"/>
                <w:szCs w:val="18"/>
              </w:rPr>
              <w:t>項、◆平1１老企２５第３の九３（８）②</w:t>
            </w:r>
          </w:p>
        </w:tc>
        <w:tc>
          <w:tcPr>
            <w:tcW w:w="446" w:type="dxa"/>
          </w:tcPr>
          <w:p w14:paraId="2D3E8D65"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3C33501"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18F09D0" w14:textId="02D554FD"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47786168" w14:textId="4D2A176C" w:rsidR="002A22BD" w:rsidRPr="009543FA" w:rsidRDefault="002A22BD" w:rsidP="002A22BD">
            <w:pPr>
              <w:rPr>
                <w:rFonts w:ascii="ＭＳ ゴシック" w:eastAsia="ＭＳ ゴシック" w:hAnsi="ＭＳ ゴシック"/>
                <w:szCs w:val="18"/>
              </w:rPr>
            </w:pPr>
          </w:p>
        </w:tc>
      </w:tr>
      <w:tr w:rsidR="002A22BD" w:rsidRPr="009543FA" w14:paraId="6EAC3C3C" w14:textId="77777777" w:rsidTr="00355865">
        <w:tc>
          <w:tcPr>
            <w:tcW w:w="1560" w:type="dxa"/>
          </w:tcPr>
          <w:p w14:paraId="511055DC" w14:textId="13D6EE2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(6)</w:t>
            </w:r>
            <w:r w:rsidRPr="009543FA">
              <w:rPr>
                <w:rFonts w:ascii="ＭＳ ゴシック" w:eastAsia="ＭＳ ゴシック" w:hAnsi="ＭＳ ゴシック" w:hint="eastAsia"/>
                <w:color w:val="000000"/>
                <w:spacing w:val="1"/>
                <w:szCs w:val="18"/>
              </w:rPr>
              <w:t xml:space="preserve">  </w:t>
            </w:r>
            <w:r w:rsidRPr="009543FA">
              <w:rPr>
                <w:rFonts w:ascii="ＭＳ ゴシック" w:eastAsia="ＭＳ ゴシック" w:hAnsi="ＭＳ ゴシック" w:hint="eastAsia"/>
                <w:color w:val="000000"/>
                <w:szCs w:val="18"/>
              </w:rPr>
              <w:t>運営規程</w:t>
            </w:r>
          </w:p>
        </w:tc>
        <w:tc>
          <w:tcPr>
            <w:tcW w:w="6027" w:type="dxa"/>
          </w:tcPr>
          <w:p w14:paraId="05E97DE2" w14:textId="77777777" w:rsidR="002A22BD" w:rsidRPr="009543FA" w:rsidRDefault="002A22BD" w:rsidP="002A22BD">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次に掲げる重要事項を内容とする運営規程を定めているか。</w:t>
            </w:r>
          </w:p>
          <w:p w14:paraId="698EFD59" w14:textId="77777777" w:rsidR="002A22BD" w:rsidRPr="009543FA" w:rsidRDefault="002A22BD" w:rsidP="002A22BD">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◆平1１厚令３７第１５５条の１０</w:t>
            </w:r>
          </w:p>
          <w:p w14:paraId="2D9A2CA7"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0EAFDD09"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ア　事業の目的及び運営の方針</w:t>
            </w:r>
          </w:p>
          <w:p w14:paraId="0BBF57FF"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イ　従業者の職種、員数及び職務の内容</w:t>
            </w:r>
          </w:p>
          <w:p w14:paraId="469F8E2E"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ウ　サービスの内容及び利用料その他の費用の額</w:t>
            </w:r>
          </w:p>
          <w:p w14:paraId="721E4B8E"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エ　通常の送迎の実施地域</w:t>
            </w:r>
          </w:p>
          <w:p w14:paraId="0F45866B"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オ　施設利用に当たっての留意事項</w:t>
            </w:r>
          </w:p>
          <w:p w14:paraId="794265D9"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カ　非常災害対策</w:t>
            </w:r>
          </w:p>
          <w:p w14:paraId="034A31C4"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キ　虐待の防止のための措置に関する事項</w:t>
            </w:r>
          </w:p>
          <w:p w14:paraId="5063F076" w14:textId="77777777" w:rsidR="002A22BD" w:rsidRPr="009543FA" w:rsidRDefault="002A22BD" w:rsidP="002A22BD">
            <w:pPr>
              <w:pStyle w:val="a9"/>
              <w:ind w:leftChars="99" w:left="178" w:firstLineChars="100" w:firstLine="184"/>
              <w:rPr>
                <w:rFonts w:ascii="ＭＳ ゴシック" w:hAnsi="ＭＳ ゴシック"/>
                <w:color w:val="000000"/>
              </w:rPr>
            </w:pPr>
            <w:r w:rsidRPr="009543FA">
              <w:rPr>
                <w:rFonts w:ascii="ＭＳ ゴシック" w:hAnsi="ＭＳ ゴシック" w:hint="eastAsia"/>
                <w:color w:val="000000"/>
              </w:rPr>
              <w:t>ク　その他運営に関する重要事項</w:t>
            </w:r>
          </w:p>
          <w:p w14:paraId="250CCAEB" w14:textId="77777777" w:rsidR="002A22BD" w:rsidRPr="009543FA" w:rsidRDefault="002A22BD" w:rsidP="002A22BD">
            <w:pPr>
              <w:pStyle w:val="a9"/>
              <w:ind w:left="552" w:hangingChars="300" w:hanging="552"/>
              <w:rPr>
                <w:rFonts w:ascii="ＭＳ ゴシック" w:hAnsi="ＭＳ ゴシック"/>
                <w:color w:val="000000"/>
              </w:rPr>
            </w:pPr>
            <w:r w:rsidRPr="009543FA">
              <w:rPr>
                <w:rFonts w:ascii="ＭＳ ゴシック" w:hAnsi="ＭＳ ゴシック" w:hint="eastAsia"/>
                <w:color w:val="000000"/>
              </w:rPr>
              <w:t xml:space="preserve">　 </w:t>
            </w:r>
          </w:p>
          <w:p w14:paraId="76D16100" w14:textId="77777777" w:rsidR="002A22BD" w:rsidRPr="009543FA" w:rsidRDefault="002A22BD" w:rsidP="002A22BD">
            <w:pPr>
              <w:pStyle w:val="a9"/>
              <w:ind w:leftChars="21" w:left="320" w:hangingChars="153" w:hanging="282"/>
              <w:rPr>
                <w:rFonts w:ascii="ＭＳ ゴシック" w:hAnsi="ＭＳ ゴシック"/>
                <w:color w:val="000000"/>
              </w:rPr>
            </w:pPr>
            <w:r w:rsidRPr="009543FA">
              <w:rPr>
                <w:rFonts w:ascii="ＭＳ ゴシック" w:hAnsi="ＭＳ ゴシック"/>
                <w:color w:val="000000"/>
              </w:rPr>
              <w:t xml:space="preserve"> </w:t>
            </w:r>
            <w:r w:rsidRPr="009543FA">
              <w:rPr>
                <w:rFonts w:ascii="ＭＳ ゴシック" w:hAnsi="ＭＳ ゴシック" w:hint="eastAsia"/>
                <w:color w:val="000000"/>
              </w:rPr>
              <w:t>◎　従業者の「員数」は日々変わりうるものであるため、業務負担軽減等の観点から、規程を定めるに当たっては、第２において置くべきとされている員数を満たす範囲において、「○人以上」と記載することも差し支えない（第４の１に規定する重要事項を記した文書に記載する場合についても、同様とする。）</w:t>
            </w:r>
          </w:p>
          <w:p w14:paraId="59832FB7" w14:textId="77777777" w:rsidR="002A22BD" w:rsidRPr="009543FA" w:rsidRDefault="002A22BD" w:rsidP="002A22BD">
            <w:pPr>
              <w:pStyle w:val="a9"/>
              <w:ind w:leftChars="178" w:left="540" w:hangingChars="234" w:hanging="220"/>
              <w:rPr>
                <w:rFonts w:ascii="ＭＳ ゴシック" w:hAnsi="ＭＳ ゴシック"/>
                <w:color w:val="000000"/>
                <w:spacing w:val="0"/>
              </w:rPr>
            </w:pPr>
            <w:r w:rsidRPr="009543FA">
              <w:rPr>
                <w:rFonts w:ascii="ＭＳ ゴシック" w:hAnsi="ＭＳ ゴシック" w:hint="eastAsia"/>
                <w:color w:val="000000"/>
                <w:w w:val="50"/>
              </w:rPr>
              <w:t>◆平１１老企２５第３の一３（１９）①準用</w:t>
            </w:r>
          </w:p>
          <w:p w14:paraId="18CA5CEB" w14:textId="77777777" w:rsidR="002A22BD" w:rsidRPr="009543FA" w:rsidRDefault="002A22BD" w:rsidP="002A22BD">
            <w:pPr>
              <w:pStyle w:val="a9"/>
              <w:ind w:left="1288" w:hangingChars="700" w:hanging="1288"/>
              <w:rPr>
                <w:rFonts w:ascii="ＭＳ ゴシック" w:hAnsi="ＭＳ ゴシック"/>
                <w:color w:val="000000"/>
              </w:rPr>
            </w:pPr>
          </w:p>
          <w:p w14:paraId="5BF57506" w14:textId="587405AD" w:rsidR="002A22BD" w:rsidRPr="009543FA" w:rsidRDefault="002A22BD" w:rsidP="002A22BD">
            <w:pPr>
              <w:ind w:leftChars="100" w:left="360" w:hangingChars="100" w:hanging="180"/>
              <w:rPr>
                <w:rFonts w:ascii="ＭＳ ゴシック" w:eastAsia="ＭＳ ゴシック" w:hAnsi="ＭＳ ゴシック"/>
                <w:spacing w:val="2"/>
                <w:szCs w:val="18"/>
              </w:rPr>
            </w:pPr>
            <w:r w:rsidRPr="009543FA">
              <w:rPr>
                <w:rFonts w:ascii="ＭＳ ゴシック" w:eastAsia="ＭＳ ゴシック" w:hAnsi="ＭＳ ゴシック" w:hint="eastAsia"/>
                <w:color w:val="000000"/>
                <w:szCs w:val="18"/>
              </w:rPr>
              <w:t>◎　当該利用者又は他の利用者等の生命又は身体を保護するため緊急やむを得ない場合に身体的拘束等を行う際の手続について定めておくことが望ましい。</w:t>
            </w:r>
            <w:r w:rsidRPr="009543FA">
              <w:rPr>
                <w:rFonts w:ascii="ＭＳ ゴシック" w:eastAsia="ＭＳ ゴシック" w:hAnsi="ＭＳ ゴシック" w:hint="eastAsia"/>
                <w:color w:val="000000"/>
                <w:w w:val="50"/>
                <w:szCs w:val="18"/>
              </w:rPr>
              <w:t>◆平1１老企２５第３の九２（８）準用</w:t>
            </w:r>
          </w:p>
        </w:tc>
        <w:tc>
          <w:tcPr>
            <w:tcW w:w="446" w:type="dxa"/>
          </w:tcPr>
          <w:p w14:paraId="7CCE13E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8DF9A5C"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2876509F" w14:textId="0531698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050A556" w14:textId="083FC997" w:rsidR="002A22BD" w:rsidRPr="009543FA" w:rsidRDefault="007C459D" w:rsidP="002A22BD">
            <w:pPr>
              <w:pStyle w:val="a9"/>
              <w:rPr>
                <w:rFonts w:ascii="ＭＳ ゴシック" w:hAnsi="ＭＳ ゴシック"/>
                <w:color w:val="000000"/>
                <w:spacing w:val="0"/>
              </w:rPr>
            </w:pPr>
            <w:r>
              <w:rPr>
                <w:rFonts w:ascii="ＭＳ ゴシック" w:hAnsi="ＭＳ ゴシック" w:hint="eastAsia"/>
                <w:color w:val="000000"/>
              </w:rPr>
              <w:t>□</w:t>
            </w:r>
            <w:r w:rsidR="002A22BD" w:rsidRPr="009543FA">
              <w:rPr>
                <w:rFonts w:ascii="ＭＳ ゴシック" w:hAnsi="ＭＳ ゴシック" w:hint="eastAsia"/>
                <w:color w:val="000000"/>
              </w:rPr>
              <w:t>変更ある場合、変更届が出されているか</w:t>
            </w:r>
          </w:p>
          <w:p w14:paraId="50E3877E"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1"/>
              </w:rPr>
              <w:t>（人員のみなら4/1付）</w:t>
            </w:r>
            <w:r w:rsidRPr="009543FA">
              <w:rPr>
                <w:rFonts w:ascii="ＭＳ ゴシック" w:hAnsi="ＭＳ ゴシック" w:hint="eastAsia"/>
                <w:color w:val="000000"/>
              </w:rPr>
              <w:t>その他の費用は金額明示か（実費も可）</w:t>
            </w:r>
          </w:p>
          <w:p w14:paraId="43D1CFE7" w14:textId="77777777"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□通常の送迎の実施地域は実態に即しているか</w:t>
            </w:r>
          </w:p>
          <w:p w14:paraId="6321B6AB" w14:textId="77777777" w:rsidR="002A22BD" w:rsidRPr="009543FA" w:rsidRDefault="002A22BD" w:rsidP="002A22BD">
            <w:pPr>
              <w:pStyle w:val="a9"/>
              <w:ind w:leftChars="100" w:left="180"/>
              <w:rPr>
                <w:rFonts w:ascii="ＭＳ ゴシック" w:hAnsi="ＭＳ ゴシック"/>
                <w:color w:val="000000"/>
              </w:rPr>
            </w:pPr>
            <w:r w:rsidRPr="009543FA">
              <w:rPr>
                <w:rFonts w:ascii="ＭＳ ゴシック" w:hAnsi="ＭＳ ゴシック" w:hint="eastAsia"/>
                <w:color w:val="000000"/>
              </w:rPr>
              <w:t>また、客観的に区域が特定された記載か</w:t>
            </w:r>
          </w:p>
          <w:p w14:paraId="1F69B197" w14:textId="77777777"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★重要事項説明書と不整合ないか</w:t>
            </w:r>
          </w:p>
          <w:p w14:paraId="34CE9DD0" w14:textId="77777777" w:rsidR="002A22BD" w:rsidRPr="009543FA" w:rsidRDefault="002A22BD" w:rsidP="002A22BD">
            <w:pPr>
              <w:pStyle w:val="a9"/>
              <w:rPr>
                <w:rFonts w:ascii="ＭＳ ゴシック" w:hAnsi="ＭＳ ゴシック"/>
                <w:color w:val="000000"/>
              </w:rPr>
            </w:pPr>
            <w:r w:rsidRPr="009543FA">
              <w:rPr>
                <w:rFonts w:ascii="ＭＳ ゴシック" w:hAnsi="ＭＳ ゴシック" w:hint="eastAsia"/>
                <w:color w:val="000000"/>
              </w:rPr>
              <w:t>□職員の員数</w:t>
            </w:r>
          </w:p>
          <w:p w14:paraId="7588F1A0" w14:textId="77777777" w:rsidR="002A22BD" w:rsidRPr="009543FA" w:rsidRDefault="002A22BD" w:rsidP="002A22BD">
            <w:pPr>
              <w:pStyle w:val="a9"/>
              <w:rPr>
                <w:rFonts w:ascii="ＭＳ ゴシック" w:hAnsi="ＭＳ ゴシック"/>
                <w:color w:val="000000"/>
              </w:rPr>
            </w:pPr>
            <w:r w:rsidRPr="009543FA">
              <w:rPr>
                <w:rFonts w:ascii="ＭＳ ゴシック" w:hAnsi="ＭＳ ゴシック" w:hint="eastAsia"/>
                <w:color w:val="000000"/>
              </w:rPr>
              <w:t>□営業日・営業時間</w:t>
            </w:r>
          </w:p>
          <w:p w14:paraId="21AA88C1" w14:textId="77777777" w:rsidR="002A22BD" w:rsidRPr="009543FA" w:rsidRDefault="002A22BD" w:rsidP="002A22BD">
            <w:pPr>
              <w:pStyle w:val="a9"/>
              <w:rPr>
                <w:rFonts w:ascii="ＭＳ ゴシック" w:hAnsi="ＭＳ ゴシック"/>
                <w:color w:val="000000"/>
              </w:rPr>
            </w:pPr>
            <w:r w:rsidRPr="009543FA">
              <w:rPr>
                <w:rFonts w:ascii="ＭＳ ゴシック" w:hAnsi="ＭＳ ゴシック" w:hint="eastAsia"/>
                <w:color w:val="000000"/>
              </w:rPr>
              <w:t>□通常の事業実施地域</w:t>
            </w:r>
          </w:p>
          <w:p w14:paraId="35B7FE86" w14:textId="264D10E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□利用料・その他費用</w:t>
            </w:r>
          </w:p>
        </w:tc>
      </w:tr>
      <w:tr w:rsidR="002A22BD" w:rsidRPr="009543FA" w14:paraId="6C9DC9F7" w14:textId="77777777" w:rsidTr="00355865">
        <w:tc>
          <w:tcPr>
            <w:tcW w:w="1560" w:type="dxa"/>
          </w:tcPr>
          <w:p w14:paraId="608FB6AB" w14:textId="4DAE47E0"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(7)勤務体制の確保等</w:t>
            </w:r>
          </w:p>
        </w:tc>
        <w:tc>
          <w:tcPr>
            <w:tcW w:w="6027" w:type="dxa"/>
          </w:tcPr>
          <w:p w14:paraId="7F907399"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利用者に対し適切なサービスを提供できるよう、当該事業所ごとに従業者の勤務の体制を定めているか。</w:t>
            </w:r>
            <w:r w:rsidRPr="009543FA">
              <w:rPr>
                <w:rFonts w:ascii="ＭＳ ゴシック" w:hAnsi="ＭＳ ゴシック" w:hint="eastAsia"/>
                <w:color w:val="000000"/>
                <w:w w:val="50"/>
              </w:rPr>
              <w:t>◆平1１厚令３７第１５５条の１０の２第１項</w:t>
            </w:r>
          </w:p>
          <w:p w14:paraId="63AFB216" w14:textId="77777777" w:rsidR="002A22BD" w:rsidRPr="009543FA" w:rsidRDefault="002A22BD" w:rsidP="002A22BD">
            <w:pPr>
              <w:spacing w:line="208" w:lineRule="exact"/>
              <w:rPr>
                <w:rFonts w:ascii="ＭＳ ゴシック" w:eastAsia="ＭＳ ゴシック" w:hAnsi="ＭＳ ゴシック"/>
                <w:color w:val="000000"/>
                <w:spacing w:val="2"/>
                <w:szCs w:val="18"/>
              </w:rPr>
            </w:pPr>
          </w:p>
          <w:p w14:paraId="664FD96C"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従業者の勤務の体制を定めるに当たっては、次に定める職員配置を行っているか。</w:t>
            </w:r>
            <w:r w:rsidRPr="009543FA">
              <w:rPr>
                <w:rFonts w:ascii="ＭＳ ゴシック" w:hAnsi="ＭＳ ゴシック" w:hint="eastAsia"/>
                <w:color w:val="000000"/>
                <w:w w:val="50"/>
              </w:rPr>
              <w:t>◆平1１厚令３７第１５５条の１０の２第２項</w:t>
            </w:r>
          </w:p>
          <w:p w14:paraId="2054DF80" w14:textId="77777777"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①　昼間については、ユニットごとに常時１人以上の介護職員又は看</w:t>
            </w:r>
            <w:r w:rsidRPr="009543FA">
              <w:rPr>
                <w:rFonts w:ascii="ＭＳ ゴシック" w:hAnsi="ＭＳ ゴシック" w:hint="eastAsia"/>
                <w:color w:val="000000"/>
              </w:rPr>
              <w:lastRenderedPageBreak/>
              <w:t>護職員を配置すること。</w:t>
            </w:r>
          </w:p>
          <w:p w14:paraId="730EEE1D" w14:textId="77777777" w:rsidR="002A22BD" w:rsidRPr="009543FA" w:rsidRDefault="002A22BD" w:rsidP="002A22BD">
            <w:pPr>
              <w:pStyle w:val="a9"/>
              <w:wordWrap/>
              <w:ind w:left="364" w:hangingChars="200" w:hanging="36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②　夜間及び深夜については、２ユニットごとに１人以上の介護職員又は看護職員を夜間及び深夜の勤務に従事する職員として配置すること。</w:t>
            </w:r>
          </w:p>
          <w:p w14:paraId="1ED1CCB7" w14:textId="77777777" w:rsidR="002A22BD" w:rsidRPr="009543FA" w:rsidRDefault="002A22BD" w:rsidP="002A22BD">
            <w:pPr>
              <w:pStyle w:val="a9"/>
              <w:wordWrap/>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③　ユニットごとに、常勤のユニットリーダーを配置すること。</w:t>
            </w:r>
          </w:p>
          <w:p w14:paraId="71A75DD2" w14:textId="77777777" w:rsidR="002A22BD" w:rsidRPr="009543FA" w:rsidRDefault="002A22BD" w:rsidP="002A22BD">
            <w:pPr>
              <w:pStyle w:val="a9"/>
              <w:wordWrap/>
              <w:rPr>
                <w:rFonts w:ascii="ＭＳ ゴシック" w:hAnsi="ＭＳ ゴシック"/>
                <w:color w:val="000000"/>
                <w:spacing w:val="0"/>
              </w:rPr>
            </w:pPr>
          </w:p>
          <w:p w14:paraId="6EFB2AC6" w14:textId="01CF465B" w:rsidR="002A22BD" w:rsidRPr="009543FA" w:rsidRDefault="002A22BD" w:rsidP="002A22BD">
            <w:pPr>
              <w:pStyle w:val="a9"/>
              <w:wordWrap/>
              <w:ind w:left="461" w:hangingChars="256" w:hanging="461"/>
              <w:rPr>
                <w:rFonts w:ascii="ＭＳ ゴシック" w:hAnsi="ＭＳ ゴシック"/>
                <w:color w:val="000000"/>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1"/>
              </w:rPr>
              <w:t>◎　当面は、ユニットケアリーダー研修を受講した職員（以下「研</w:t>
            </w:r>
            <w:r w:rsidRPr="009543FA">
              <w:rPr>
                <w:rFonts w:ascii="ＭＳ ゴシック" w:hAnsi="ＭＳ ゴシック" w:hint="eastAsia"/>
                <w:color w:val="000000"/>
                <w:spacing w:val="-4"/>
              </w:rPr>
              <w:t>修受講者」という。）を各施設（一部ユニット型の施設も含む。）</w:t>
            </w:r>
            <w:r w:rsidRPr="009543FA">
              <w:rPr>
                <w:rFonts w:ascii="ＭＳ ゴシック" w:hAnsi="ＭＳ ゴシック" w:hint="eastAsia"/>
                <w:color w:val="000000"/>
              </w:rPr>
              <w:t>に２名以上配置する（ただし２ユニット以下の施設の場合には、１名でよいこととする）ほか、研修受講者が配置されているユニット以外のユニットでは、ユニットにおけるケアに責任を持つ（研修受講者でなくても構わない。）職員を決めてもらうことで足りるものとする。この場合、研修受講者は、研修で得た知識等をリーダー研修を受講していないユニットの責任者に伝達するなど、当該施設におけるユニットケアの質の向上の中核となることが求められる。</w:t>
            </w:r>
            <w:r w:rsidRPr="009543FA">
              <w:rPr>
                <w:rFonts w:ascii="ＭＳ ゴシック" w:hAnsi="ＭＳ ゴシック" w:hint="eastAsia"/>
                <w:color w:val="000000"/>
                <w:w w:val="50"/>
              </w:rPr>
              <w:t>◆平1１老企２５第３の九３（１０）</w:t>
            </w:r>
          </w:p>
          <w:p w14:paraId="34A4EB49" w14:textId="77777777" w:rsidR="002A22BD" w:rsidRPr="009543FA" w:rsidRDefault="002A22BD" w:rsidP="002A22BD">
            <w:pPr>
              <w:pStyle w:val="a9"/>
              <w:wordWrap/>
              <w:rPr>
                <w:rFonts w:ascii="ＭＳ ゴシック" w:hAnsi="ＭＳ ゴシック"/>
                <w:color w:val="000000"/>
                <w:spacing w:val="0"/>
              </w:rPr>
            </w:pPr>
          </w:p>
          <w:p w14:paraId="660FC798" w14:textId="269EBE2D" w:rsidR="002A22BD" w:rsidRPr="009543FA" w:rsidRDefault="002A22BD" w:rsidP="002A22BD">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 xml:space="preserve">□　ユニットごとに、当該ユニットの従業者によってサービスを提供しているか。ただし、利用者の処遇に直接影響を及ぼさない業務については、この限りでない。　</w:t>
            </w:r>
            <w:r w:rsidRPr="009543FA">
              <w:rPr>
                <w:rFonts w:ascii="ＭＳ ゴシック" w:hAnsi="ＭＳ ゴシック" w:hint="eastAsia"/>
                <w:color w:val="000000"/>
                <w:w w:val="50"/>
              </w:rPr>
              <w:t>◆平１１厚令３７第１５５条の１０の２第３項</w:t>
            </w:r>
          </w:p>
          <w:p w14:paraId="0668F474" w14:textId="77777777" w:rsidR="002A22BD" w:rsidRPr="009543FA" w:rsidRDefault="002A22BD" w:rsidP="002A22BD">
            <w:pPr>
              <w:pStyle w:val="a9"/>
              <w:ind w:left="184" w:hangingChars="100" w:hanging="184"/>
              <w:rPr>
                <w:rFonts w:ascii="ＭＳ ゴシック" w:hAnsi="ＭＳ ゴシック"/>
                <w:color w:val="000000"/>
              </w:rPr>
            </w:pPr>
          </w:p>
          <w:p w14:paraId="0376BEA4" w14:textId="77777777" w:rsidR="002A22BD" w:rsidRPr="009543FA" w:rsidRDefault="002A22BD" w:rsidP="002A22BD">
            <w:pPr>
              <w:pStyle w:val="a9"/>
              <w:spacing w:before="121"/>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　調理、洗濯等の利用者の処遇に直接影響を及ぼさない業務については、第三者への委託等を行うことを認めるものである。</w:t>
            </w:r>
          </w:p>
          <w:p w14:paraId="7D7C4B67" w14:textId="77777777" w:rsidR="002A22BD" w:rsidRPr="009543FA" w:rsidRDefault="002A22BD" w:rsidP="002A22BD">
            <w:pPr>
              <w:pStyle w:val="a9"/>
              <w:rPr>
                <w:rFonts w:ascii="ＭＳ ゴシック" w:hAnsi="ＭＳ ゴシック"/>
                <w:color w:val="000000"/>
                <w:w w:val="50"/>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pacing w:val="-4"/>
                <w:w w:val="50"/>
              </w:rPr>
              <w:t>◆平１１老企２５第３の六３（５）</w:t>
            </w:r>
            <w:r w:rsidRPr="009543FA">
              <w:rPr>
                <w:rFonts w:ascii="ＭＳ ゴシック" w:hAnsi="ＭＳ ゴシック" w:hint="eastAsia"/>
                <w:color w:val="000000"/>
                <w:w w:val="50"/>
              </w:rPr>
              <w:t>②準用</w:t>
            </w:r>
          </w:p>
          <w:p w14:paraId="2465A69B" w14:textId="77777777" w:rsidR="002A22BD" w:rsidRPr="009543FA" w:rsidRDefault="002A22BD" w:rsidP="002A22BD">
            <w:pPr>
              <w:pStyle w:val="a9"/>
              <w:rPr>
                <w:rFonts w:ascii="ＭＳ ゴシック" w:hAnsi="ＭＳ ゴシック"/>
                <w:color w:val="000000"/>
                <w:spacing w:val="0"/>
              </w:rPr>
            </w:pPr>
          </w:p>
          <w:p w14:paraId="6AB54945" w14:textId="51A364C9" w:rsidR="002A22BD" w:rsidRPr="009543FA" w:rsidRDefault="002A22BD" w:rsidP="002A22BD">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spacing w:val="1"/>
                <w:w w:val="50"/>
                <w:szCs w:val="18"/>
              </w:rPr>
              <w:t xml:space="preserve">　</w:t>
            </w:r>
            <w:r w:rsidRPr="009543FA">
              <w:rPr>
                <w:rFonts w:ascii="ＭＳ ゴシック" w:eastAsia="ＭＳ ゴシック" w:hAnsi="ＭＳ ゴシック" w:hint="eastAsia"/>
                <w:color w:val="000000"/>
                <w:w w:val="50"/>
                <w:szCs w:val="18"/>
              </w:rPr>
              <w:t xml:space="preserve"> </w:t>
            </w:r>
            <w:r w:rsidRPr="009543FA">
              <w:rPr>
                <w:rFonts w:ascii="ＭＳ ゴシック" w:eastAsia="ＭＳ ゴシック" w:hAnsi="ＭＳ ゴシック" w:hint="eastAsia"/>
                <w:color w:val="000000"/>
                <w:szCs w:val="18"/>
              </w:rPr>
              <w:t>従業者の資質向上のために、研修の機会を確保しているか。その際すべての従業者に対し、認知症介護に係る基礎的な研修を受講させるために必要な措置を講じているか。</w:t>
            </w:r>
          </w:p>
          <w:p w14:paraId="47C8C86A" w14:textId="77777777" w:rsidR="002A22BD" w:rsidRPr="009543FA" w:rsidRDefault="002A22BD" w:rsidP="002A22BD">
            <w:pPr>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w w:val="50"/>
                <w:szCs w:val="18"/>
              </w:rPr>
              <w:t>◆平１</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厚令３７第１５５条の１０の２第４項</w:t>
            </w:r>
          </w:p>
          <w:p w14:paraId="7CBD5702" w14:textId="77777777" w:rsidR="002A22BD" w:rsidRPr="009543FA" w:rsidRDefault="002A22BD" w:rsidP="002A22BD">
            <w:pPr>
              <w:ind w:left="180" w:hangingChars="100" w:hanging="180"/>
              <w:rPr>
                <w:rFonts w:ascii="ＭＳ ゴシック" w:eastAsia="ＭＳ ゴシック" w:hAnsi="ＭＳ ゴシック"/>
                <w:color w:val="000000"/>
                <w:szCs w:val="18"/>
              </w:rPr>
            </w:pPr>
          </w:p>
          <w:p w14:paraId="06BFD307" w14:textId="77777777" w:rsidR="002A22BD" w:rsidRPr="009543FA" w:rsidRDefault="002A22BD" w:rsidP="002A22BD">
            <w:pPr>
              <w:ind w:left="360" w:hangingChars="200" w:hanging="36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　従業者の質の向上を図るため、研修機関が実施する研修や当該事業所内の研修への参加の機会を計画的に確保すること。</w:t>
            </w:r>
          </w:p>
          <w:p w14:paraId="080F6B38"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また、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w:t>
            </w:r>
          </w:p>
          <w:p w14:paraId="5290F53F"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当該義務付けの対象とならない者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p w14:paraId="64C6B20D" w14:textId="6C0CB134" w:rsidR="002A22BD" w:rsidRPr="009543FA" w:rsidRDefault="002A22BD" w:rsidP="002A22BD">
            <w:pPr>
              <w:ind w:leftChars="200" w:left="360" w:firstLineChars="100" w:firstLine="82"/>
              <w:rPr>
                <w:rFonts w:ascii="ＭＳ ゴシック" w:eastAsia="ＭＳ ゴシック" w:hAnsi="ＭＳ ゴシック"/>
                <w:color w:val="000000"/>
                <w:spacing w:val="-4"/>
                <w:w w:val="50"/>
                <w:szCs w:val="18"/>
              </w:rPr>
            </w:pPr>
            <w:r w:rsidRPr="009543FA">
              <w:rPr>
                <w:rFonts w:ascii="ＭＳ ゴシック" w:eastAsia="ＭＳ ゴシック" w:hAnsi="ＭＳ ゴシック" w:hint="eastAsia"/>
                <w:color w:val="000000"/>
                <w:spacing w:val="-4"/>
                <w:w w:val="50"/>
                <w:szCs w:val="18"/>
              </w:rPr>
              <w:t>◆平１１老企２５第３の二３（６）③準用</w:t>
            </w:r>
          </w:p>
          <w:p w14:paraId="35A98972" w14:textId="77777777" w:rsidR="002A22BD" w:rsidRPr="009543FA" w:rsidRDefault="002A22BD" w:rsidP="002A22BD">
            <w:pPr>
              <w:pStyle w:val="a9"/>
              <w:ind w:firstLineChars="600" w:firstLine="564"/>
              <w:rPr>
                <w:rFonts w:ascii="ＭＳ ゴシック" w:hAnsi="ＭＳ ゴシック"/>
                <w:color w:val="000000"/>
                <w:w w:val="50"/>
              </w:rPr>
            </w:pPr>
          </w:p>
          <w:p w14:paraId="32066E22" w14:textId="484D4B3D" w:rsidR="00591A1A" w:rsidRDefault="00591A1A" w:rsidP="002A22BD">
            <w:pPr>
              <w:ind w:left="180" w:hangingChars="100" w:hanging="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　管理者は、ユニット型施設の管理等に係る研修を受講すよう努めな</w:t>
            </w:r>
            <w:r w:rsidR="00610E36">
              <w:rPr>
                <w:rFonts w:ascii="ＭＳ ゴシック" w:eastAsia="ＭＳ ゴシック" w:hAnsi="ＭＳ ゴシック" w:hint="eastAsia"/>
                <w:color w:val="000000"/>
                <w:szCs w:val="18"/>
              </w:rPr>
              <w:t>ているか</w:t>
            </w:r>
            <w:r>
              <w:rPr>
                <w:rFonts w:ascii="ＭＳ ゴシック" w:eastAsia="ＭＳ ゴシック" w:hAnsi="ＭＳ ゴシック" w:hint="eastAsia"/>
                <w:color w:val="000000"/>
                <w:szCs w:val="18"/>
              </w:rPr>
              <w:t>。</w:t>
            </w:r>
            <w:r w:rsidRPr="009543FA">
              <w:rPr>
                <w:rFonts w:ascii="ＭＳ ゴシック" w:eastAsia="ＭＳ ゴシック" w:hAnsi="ＭＳ ゴシック" w:hint="eastAsia"/>
                <w:color w:val="000000"/>
                <w:w w:val="50"/>
                <w:szCs w:val="18"/>
              </w:rPr>
              <w:t>◆平１</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厚令３７第１５５条の１０の２第</w:t>
            </w:r>
            <w:r>
              <w:rPr>
                <w:rFonts w:ascii="ＭＳ ゴシック" w:eastAsia="ＭＳ ゴシック" w:hAnsi="ＭＳ ゴシック" w:hint="eastAsia"/>
                <w:color w:val="000000"/>
                <w:w w:val="50"/>
                <w:szCs w:val="18"/>
              </w:rPr>
              <w:t>５</w:t>
            </w:r>
            <w:r w:rsidRPr="009543FA">
              <w:rPr>
                <w:rFonts w:ascii="ＭＳ ゴシック" w:eastAsia="ＭＳ ゴシック" w:hAnsi="ＭＳ ゴシック" w:hint="eastAsia"/>
                <w:color w:val="000000"/>
                <w:w w:val="50"/>
                <w:szCs w:val="18"/>
              </w:rPr>
              <w:t>項</w:t>
            </w:r>
          </w:p>
          <w:p w14:paraId="3215397E" w14:textId="77777777" w:rsidR="00591A1A" w:rsidRDefault="00591A1A" w:rsidP="002A22BD">
            <w:pPr>
              <w:ind w:left="180" w:hangingChars="100" w:hanging="180"/>
              <w:rPr>
                <w:rFonts w:ascii="ＭＳ ゴシック" w:eastAsia="ＭＳ ゴシック" w:hAnsi="ＭＳ ゴシック"/>
                <w:color w:val="000000"/>
                <w:szCs w:val="18"/>
              </w:rPr>
            </w:pPr>
          </w:p>
          <w:p w14:paraId="672B3062" w14:textId="3DF71672" w:rsidR="002A22BD" w:rsidRPr="009543FA" w:rsidRDefault="002A22BD" w:rsidP="002A22BD">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適切なユニット型指定短期療養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r w:rsidRPr="009543FA">
              <w:rPr>
                <w:rFonts w:ascii="ＭＳ ゴシック" w:eastAsia="ＭＳ ゴシック" w:hAnsi="ＭＳ ゴシック" w:hint="eastAsia"/>
                <w:color w:val="000000"/>
                <w:w w:val="50"/>
                <w:szCs w:val="18"/>
              </w:rPr>
              <w:t xml:space="preserve">　　　　◆平１</w:t>
            </w:r>
            <w:r w:rsidRPr="009543FA">
              <w:rPr>
                <w:rFonts w:ascii="ＭＳ ゴシック" w:eastAsia="ＭＳ ゴシック" w:hAnsi="ＭＳ ゴシック"/>
                <w:color w:val="000000"/>
                <w:w w:val="50"/>
                <w:szCs w:val="18"/>
              </w:rPr>
              <w:t>1</w:t>
            </w:r>
            <w:r w:rsidRPr="009543FA">
              <w:rPr>
                <w:rFonts w:ascii="ＭＳ ゴシック" w:eastAsia="ＭＳ ゴシック" w:hAnsi="ＭＳ ゴシック" w:hint="eastAsia"/>
                <w:color w:val="000000"/>
                <w:w w:val="50"/>
                <w:szCs w:val="18"/>
              </w:rPr>
              <w:t>厚令３７第１５５条の１０の２第</w:t>
            </w:r>
            <w:r w:rsidR="00591A1A">
              <w:rPr>
                <w:rFonts w:ascii="ＭＳ ゴシック" w:eastAsia="ＭＳ ゴシック" w:hAnsi="ＭＳ ゴシック" w:hint="eastAsia"/>
                <w:color w:val="000000"/>
                <w:w w:val="50"/>
                <w:szCs w:val="18"/>
              </w:rPr>
              <w:t>６</w:t>
            </w:r>
            <w:r w:rsidRPr="009543FA">
              <w:rPr>
                <w:rFonts w:ascii="ＭＳ ゴシック" w:eastAsia="ＭＳ ゴシック" w:hAnsi="ＭＳ ゴシック" w:hint="eastAsia"/>
                <w:color w:val="000000"/>
                <w:w w:val="50"/>
                <w:szCs w:val="18"/>
              </w:rPr>
              <w:t>項</w:t>
            </w:r>
          </w:p>
          <w:p w14:paraId="7EEBFF82" w14:textId="77777777" w:rsidR="002A22BD" w:rsidRPr="009543FA" w:rsidRDefault="002A22BD" w:rsidP="002A22BD">
            <w:pPr>
              <w:ind w:leftChars="100" w:left="36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3EB60B3F" w14:textId="77777777" w:rsidR="002A22BD" w:rsidRPr="009543FA" w:rsidRDefault="002A22BD" w:rsidP="002A22BD">
            <w:pPr>
              <w:ind w:leftChars="100" w:left="360" w:hangingChars="100" w:hanging="180"/>
              <w:rPr>
                <w:rFonts w:ascii="ＭＳ ゴシック" w:eastAsia="ＭＳ ゴシック" w:hAnsi="ＭＳ ゴシック"/>
                <w:color w:val="000000"/>
                <w:szCs w:val="18"/>
              </w:rPr>
            </w:pPr>
          </w:p>
          <w:p w14:paraId="68DA54D0" w14:textId="4B24E54F" w:rsidR="002A22BD" w:rsidRPr="009543FA" w:rsidRDefault="00312E1D" w:rsidP="002A22BD">
            <w:pPr>
              <w:ind w:leftChars="100" w:left="180" w:firstLineChars="100" w:firstLine="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ア</w:t>
            </w:r>
            <w:r w:rsidR="002A22BD" w:rsidRPr="009543FA">
              <w:rPr>
                <w:rFonts w:ascii="ＭＳ ゴシック" w:eastAsia="ＭＳ ゴシック" w:hAnsi="ＭＳ ゴシック" w:hint="eastAsia"/>
                <w:color w:val="000000"/>
                <w:szCs w:val="18"/>
              </w:rPr>
              <w:t xml:space="preserve">　事業主が講ずべき措置の具体的内容</w:t>
            </w:r>
          </w:p>
          <w:p w14:paraId="1AF4A31B" w14:textId="77777777" w:rsidR="002A22BD" w:rsidRPr="009543FA" w:rsidRDefault="002A22BD" w:rsidP="002A22BD">
            <w:pPr>
              <w:ind w:leftChars="300" w:left="54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事業主が講ずべき措置の具体的な内容は、事業主が職場における性的な言動に起因する問題に関して雇用管理上講ずべき措置等についての指針（平成</w:t>
            </w:r>
            <w:r w:rsidRPr="009543FA">
              <w:rPr>
                <w:rFonts w:ascii="ＭＳ ゴシック" w:eastAsia="ＭＳ ゴシック" w:hAnsi="ＭＳ ゴシック"/>
                <w:color w:val="000000"/>
                <w:szCs w:val="18"/>
              </w:rPr>
              <w:t xml:space="preserve">18 </w:t>
            </w:r>
            <w:r w:rsidRPr="009543FA">
              <w:rPr>
                <w:rFonts w:ascii="ＭＳ ゴシック" w:eastAsia="ＭＳ ゴシック" w:hAnsi="ＭＳ ゴシック" w:hint="eastAsia"/>
                <w:color w:val="000000"/>
                <w:szCs w:val="18"/>
              </w:rPr>
              <w:t>年厚生労働省告示第</w:t>
            </w:r>
            <w:r w:rsidRPr="009543FA">
              <w:rPr>
                <w:rFonts w:ascii="ＭＳ ゴシック" w:eastAsia="ＭＳ ゴシック" w:hAnsi="ＭＳ ゴシック"/>
                <w:color w:val="000000"/>
                <w:szCs w:val="18"/>
              </w:rPr>
              <w:t xml:space="preserve">615 </w:t>
            </w:r>
            <w:r w:rsidRPr="009543FA">
              <w:rPr>
                <w:rFonts w:ascii="ＭＳ ゴシック" w:eastAsia="ＭＳ ゴシック" w:hAnsi="ＭＳ ゴシック" w:hint="eastAsia"/>
                <w:color w:val="000000"/>
                <w:szCs w:val="18"/>
              </w:rPr>
              <w:t>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14:paraId="3621F9BB" w14:textId="77777777" w:rsidR="002A22BD" w:rsidRPr="009543FA" w:rsidRDefault="002A22BD" w:rsidP="002A22BD">
            <w:pPr>
              <w:ind w:firstLineChars="300" w:firstLine="5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ａ　事業主の方針等の明確化及びその周知・啓発</w:t>
            </w:r>
          </w:p>
          <w:p w14:paraId="50765A3E" w14:textId="77777777" w:rsidR="002A22BD" w:rsidRPr="009543FA" w:rsidRDefault="002A22BD" w:rsidP="002A22BD">
            <w:pPr>
              <w:ind w:leftChars="400" w:left="72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職場におけるハラスメントの内容及び職場におけるハラスメントを行ってはならない旨の方針を明確化し、従業者に周知・啓発すること。</w:t>
            </w:r>
          </w:p>
          <w:p w14:paraId="6770D829" w14:textId="77777777" w:rsidR="002A22BD" w:rsidRPr="009543FA" w:rsidRDefault="002A22BD" w:rsidP="002A22BD">
            <w:pPr>
              <w:ind w:leftChars="300" w:left="72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ｂ　相談（苦情を含む。以下同じ。）に応じ、適切に対応するために必要な体制の整備</w:t>
            </w:r>
          </w:p>
          <w:p w14:paraId="6F217C5A" w14:textId="77777777" w:rsidR="002A22BD" w:rsidRPr="009543FA" w:rsidRDefault="002A22BD" w:rsidP="002A22BD">
            <w:pPr>
              <w:ind w:leftChars="400" w:left="72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相談に対応する担当者をあらかじめ定めること等により、相談への対応のための窓口をあらかじめ定め、労働者に周知すること。</w:t>
            </w:r>
          </w:p>
          <w:p w14:paraId="72AC7244"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なお、パワーハラスメント防止のための事業主の方針の明確化等の措置義務については、女性の職業生活における活躍の推進に関する法律等の一部を改正する法律（令和元年法律第</w:t>
            </w:r>
            <w:r w:rsidRPr="009543FA">
              <w:rPr>
                <w:rFonts w:ascii="ＭＳ ゴシック" w:eastAsia="ＭＳ ゴシック" w:hAnsi="ＭＳ ゴシック"/>
                <w:color w:val="000000"/>
                <w:szCs w:val="18"/>
              </w:rPr>
              <w:t xml:space="preserve">24 </w:t>
            </w:r>
            <w:r w:rsidRPr="009543FA">
              <w:rPr>
                <w:rFonts w:ascii="ＭＳ ゴシック" w:eastAsia="ＭＳ ゴシック" w:hAnsi="ＭＳ ゴシック" w:hint="eastAsia"/>
                <w:color w:val="000000"/>
                <w:szCs w:val="18"/>
              </w:rPr>
              <w:t>号）附則第３条の規定により読み替えられた労働施策の総合的な推進並びに労働者の雇用の安定及び職業生活の充実等に関する法律第</w:t>
            </w:r>
            <w:r w:rsidRPr="009543FA">
              <w:rPr>
                <w:rFonts w:ascii="ＭＳ ゴシック" w:eastAsia="ＭＳ ゴシック" w:hAnsi="ＭＳ ゴシック"/>
                <w:color w:val="000000"/>
                <w:szCs w:val="18"/>
              </w:rPr>
              <w:t xml:space="preserve">30 </w:t>
            </w:r>
            <w:r w:rsidRPr="009543FA">
              <w:rPr>
                <w:rFonts w:ascii="ＭＳ ゴシック" w:eastAsia="ＭＳ ゴシック" w:hAnsi="ＭＳ ゴシック" w:hint="eastAsia"/>
                <w:color w:val="000000"/>
                <w:szCs w:val="18"/>
              </w:rPr>
              <w:t>条の２第１項の規定により、中小企業（資本金が３億円以下又は常時使用する従業員の数が300人以下の企業）は、令和４年４月１日から義務化となり、それまでの間は努力義務とされているが、適切な勤務体制の確保等の観点から、必要な措置を講じるよう努められたい。</w:t>
            </w:r>
          </w:p>
          <w:p w14:paraId="5CA8985B" w14:textId="77777777" w:rsidR="002A22BD" w:rsidRPr="009543FA" w:rsidRDefault="002A22BD" w:rsidP="002A22BD">
            <w:pPr>
              <w:ind w:leftChars="200" w:left="360" w:firstLineChars="100" w:firstLine="180"/>
              <w:rPr>
                <w:rFonts w:ascii="ＭＳ ゴシック" w:eastAsia="ＭＳ ゴシック" w:hAnsi="ＭＳ ゴシック"/>
                <w:color w:val="000000"/>
                <w:szCs w:val="18"/>
              </w:rPr>
            </w:pPr>
          </w:p>
          <w:p w14:paraId="4AE9CC6D" w14:textId="617DF5FE" w:rsidR="002A22BD" w:rsidRPr="009543FA" w:rsidRDefault="00312E1D" w:rsidP="002A22BD">
            <w:pPr>
              <w:ind w:leftChars="100" w:left="180" w:firstLineChars="100" w:firstLine="180"/>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イ</w:t>
            </w:r>
            <w:r w:rsidR="002A22BD" w:rsidRPr="009543FA">
              <w:rPr>
                <w:rFonts w:ascii="ＭＳ ゴシック" w:eastAsia="ＭＳ ゴシック" w:hAnsi="ＭＳ ゴシック" w:hint="eastAsia"/>
                <w:color w:val="000000"/>
                <w:szCs w:val="18"/>
              </w:rPr>
              <w:t xml:space="preserve">　事業主が講じることが望ましい取組について</w:t>
            </w:r>
          </w:p>
          <w:p w14:paraId="191B2426" w14:textId="39813EA5" w:rsidR="002A22BD" w:rsidRPr="009543FA" w:rsidRDefault="002A22BD" w:rsidP="002A22BD">
            <w:pPr>
              <w:pStyle w:val="a9"/>
              <w:ind w:leftChars="299" w:left="538" w:firstLineChars="100" w:firstLine="184"/>
              <w:rPr>
                <w:rFonts w:ascii="ＭＳ ゴシック" w:hAnsi="ＭＳ ゴシック"/>
              </w:rPr>
            </w:pPr>
            <w:r w:rsidRPr="009543FA">
              <w:rPr>
                <w:rFonts w:ascii="ＭＳ ゴシック" w:hAnsi="ＭＳ ゴシック" w:hint="eastAsia"/>
                <w:color w:val="000000"/>
              </w:rPr>
              <w:t xml:space="preserve">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　　</w:t>
            </w:r>
            <w:r w:rsidRPr="009543FA">
              <w:rPr>
                <w:rFonts w:ascii="ＭＳ ゴシック" w:hAnsi="ＭＳ ゴシック" w:hint="eastAsia"/>
                <w:color w:val="000000"/>
                <w:spacing w:val="-4"/>
                <w:w w:val="50"/>
              </w:rPr>
              <w:t>◆平１１老企２５第３の一３（２１）④準用</w:t>
            </w:r>
          </w:p>
        </w:tc>
        <w:tc>
          <w:tcPr>
            <w:tcW w:w="446" w:type="dxa"/>
          </w:tcPr>
          <w:p w14:paraId="11F1B257"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00536690"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667047C" w14:textId="1A92433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5B8F83F5" w14:textId="64B597C8" w:rsidR="002A22BD" w:rsidRPr="009543FA" w:rsidRDefault="007C459D" w:rsidP="002A22BD">
            <w:pPr>
              <w:pStyle w:val="a9"/>
              <w:spacing w:before="121"/>
              <w:rPr>
                <w:rFonts w:ascii="ＭＳ ゴシック" w:hAnsi="ＭＳ ゴシック"/>
                <w:color w:val="000000"/>
              </w:rPr>
            </w:pPr>
            <w:r>
              <w:rPr>
                <w:rFonts w:ascii="ＭＳ ゴシック" w:hAnsi="ＭＳ ゴシック" w:hint="eastAsia"/>
                <w:color w:val="000000"/>
              </w:rPr>
              <w:t>□</w:t>
            </w:r>
            <w:r w:rsidR="002A22BD" w:rsidRPr="009543FA">
              <w:rPr>
                <w:rFonts w:ascii="ＭＳ ゴシック" w:hAnsi="ＭＳ ゴシック" w:hint="eastAsia"/>
                <w:color w:val="000000"/>
              </w:rPr>
              <w:t>実際に事業所で使用されている勤務表確認</w:t>
            </w:r>
          </w:p>
          <w:p w14:paraId="2BC6357B" w14:textId="77777777" w:rsidR="002A22BD" w:rsidRPr="009543FA" w:rsidRDefault="002A22BD" w:rsidP="002A22BD">
            <w:pPr>
              <w:rPr>
                <w:rFonts w:ascii="ＭＳ ゴシック" w:eastAsia="ＭＳ ゴシック" w:hAnsi="ＭＳ ゴシック"/>
                <w:color w:val="000000"/>
                <w:szCs w:val="18"/>
              </w:rPr>
            </w:pPr>
          </w:p>
          <w:p w14:paraId="6DFE839A"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※管理者のタイムカード等出勤簿が作成されてい</w:t>
            </w:r>
            <w:r w:rsidRPr="009543FA">
              <w:rPr>
                <w:rFonts w:ascii="ＭＳ ゴシック" w:eastAsia="ＭＳ ゴシック" w:hAnsi="ＭＳ ゴシック" w:hint="eastAsia"/>
                <w:color w:val="000000"/>
                <w:szCs w:val="18"/>
              </w:rPr>
              <w:lastRenderedPageBreak/>
              <w:t>るか</w:t>
            </w:r>
          </w:p>
          <w:p w14:paraId="580B9591" w14:textId="77777777" w:rsidR="002A22BD" w:rsidRPr="009543FA" w:rsidRDefault="002A22BD" w:rsidP="002A22BD">
            <w:pPr>
              <w:rPr>
                <w:rFonts w:ascii="ＭＳ ゴシック" w:eastAsia="ＭＳ ゴシック" w:hAnsi="ＭＳ ゴシック"/>
                <w:color w:val="000000"/>
                <w:szCs w:val="18"/>
              </w:rPr>
            </w:pPr>
          </w:p>
          <w:p w14:paraId="4F75C7CC" w14:textId="77777777" w:rsidR="002A22BD" w:rsidRPr="009543FA" w:rsidRDefault="002A22BD" w:rsidP="002A22BD">
            <w:pPr>
              <w:rPr>
                <w:rFonts w:ascii="ＭＳ ゴシック" w:eastAsia="ＭＳ ゴシック" w:hAnsi="ＭＳ ゴシック"/>
                <w:color w:val="000000"/>
                <w:szCs w:val="18"/>
              </w:rPr>
            </w:pPr>
          </w:p>
          <w:p w14:paraId="747EBB11" w14:textId="77777777" w:rsidR="002A22BD" w:rsidRPr="009543FA" w:rsidRDefault="002A22BD" w:rsidP="002A22BD">
            <w:pPr>
              <w:rPr>
                <w:rFonts w:ascii="ＭＳ ゴシック" w:eastAsia="ＭＳ ゴシック" w:hAnsi="ＭＳ ゴシック"/>
                <w:color w:val="000000"/>
                <w:szCs w:val="18"/>
              </w:rPr>
            </w:pPr>
          </w:p>
          <w:p w14:paraId="3CDB72D6" w14:textId="77777777" w:rsidR="002A22BD" w:rsidRPr="009543FA" w:rsidRDefault="002A22BD" w:rsidP="002A22BD">
            <w:pPr>
              <w:rPr>
                <w:rFonts w:ascii="ＭＳ ゴシック" w:eastAsia="ＭＳ ゴシック" w:hAnsi="ＭＳ ゴシック"/>
                <w:color w:val="000000"/>
                <w:szCs w:val="18"/>
              </w:rPr>
            </w:pPr>
          </w:p>
          <w:p w14:paraId="49D158BA" w14:textId="77777777" w:rsidR="002A22BD" w:rsidRPr="009543FA" w:rsidRDefault="002A22BD" w:rsidP="002A22BD">
            <w:pPr>
              <w:pStyle w:val="a9"/>
              <w:spacing w:before="121"/>
              <w:rPr>
                <w:rFonts w:ascii="ＭＳ ゴシック" w:hAnsi="ＭＳ ゴシック"/>
                <w:color w:val="000000"/>
                <w:spacing w:val="0"/>
              </w:rPr>
            </w:pPr>
            <w:r w:rsidRPr="009543FA" w:rsidDel="002C2DE1">
              <w:rPr>
                <w:rFonts w:ascii="ＭＳ ゴシック" w:hAnsi="ＭＳ ゴシック" w:hint="eastAsia"/>
                <w:color w:val="000000"/>
              </w:rPr>
              <w:t>委託あれば内容及び委託先</w:t>
            </w:r>
          </w:p>
          <w:p w14:paraId="7F45C15E" w14:textId="77777777" w:rsidR="002A22BD" w:rsidRPr="009543FA" w:rsidRDefault="002A22BD" w:rsidP="002A22BD">
            <w:pPr>
              <w:pStyle w:val="a9"/>
              <w:rPr>
                <w:rFonts w:ascii="ＭＳ ゴシック" w:hAnsi="ＭＳ ゴシック"/>
                <w:color w:val="000000"/>
                <w:spacing w:val="0"/>
              </w:rPr>
            </w:pPr>
          </w:p>
          <w:p w14:paraId="32181F45" w14:textId="77777777" w:rsidR="002A22BD" w:rsidRPr="009543FA" w:rsidRDefault="002A22BD" w:rsidP="002A22BD">
            <w:pPr>
              <w:pStyle w:val="a9"/>
              <w:rPr>
                <w:rFonts w:ascii="ＭＳ ゴシック" w:hAnsi="ＭＳ ゴシック"/>
                <w:color w:val="000000"/>
                <w:spacing w:val="0"/>
              </w:rPr>
            </w:pPr>
          </w:p>
          <w:p w14:paraId="6274781A" w14:textId="78ADB64E" w:rsidR="002A22BD" w:rsidRPr="009543FA" w:rsidRDefault="007C459D" w:rsidP="002A22BD">
            <w:pPr>
              <w:rPr>
                <w:rFonts w:ascii="ＭＳ ゴシック" w:eastAsia="ＭＳ ゴシック" w:hAnsi="ＭＳ ゴシック"/>
                <w:color w:val="000000"/>
                <w:szCs w:val="18"/>
              </w:rPr>
            </w:pPr>
            <w:r>
              <w:rPr>
                <w:rFonts w:ascii="ＭＳ ゴシック" w:eastAsia="ＭＳ ゴシック" w:hAnsi="ＭＳ ゴシック" w:hint="eastAsia"/>
                <w:color w:val="000000"/>
                <w:szCs w:val="18"/>
              </w:rPr>
              <w:t>□</w:t>
            </w:r>
            <w:r w:rsidR="002A22BD" w:rsidRPr="009543FA">
              <w:rPr>
                <w:rFonts w:ascii="ＭＳ ゴシック" w:eastAsia="ＭＳ ゴシック" w:hAnsi="ＭＳ ゴシック" w:hint="eastAsia"/>
                <w:color w:val="000000"/>
                <w:szCs w:val="18"/>
              </w:rPr>
              <w:t>内部研修実施状況確認</w:t>
            </w:r>
          </w:p>
          <w:p w14:paraId="293055B6" w14:textId="77777777" w:rsidR="002A22BD" w:rsidRPr="009543FA" w:rsidRDefault="002A22BD" w:rsidP="002A22BD">
            <w:pPr>
              <w:rPr>
                <w:rFonts w:ascii="ＭＳ ゴシック" w:eastAsia="ＭＳ ゴシック" w:hAnsi="ＭＳ ゴシック"/>
                <w:color w:val="000000"/>
                <w:szCs w:val="18"/>
              </w:rPr>
            </w:pPr>
          </w:p>
          <w:p w14:paraId="3E54FFE8" w14:textId="77777777" w:rsidR="002A22BD" w:rsidRPr="009543FA" w:rsidRDefault="002A22BD" w:rsidP="002A22BD">
            <w:pPr>
              <w:rPr>
                <w:rFonts w:ascii="ＭＳ ゴシック" w:eastAsia="ＭＳ ゴシック" w:hAnsi="ＭＳ ゴシック"/>
                <w:color w:val="000000"/>
                <w:szCs w:val="18"/>
              </w:rPr>
            </w:pPr>
          </w:p>
          <w:p w14:paraId="5DEA4A7C" w14:textId="77777777" w:rsidR="002A22BD" w:rsidRPr="009543FA" w:rsidRDefault="002A22BD" w:rsidP="002A22BD">
            <w:pPr>
              <w:rPr>
                <w:rFonts w:ascii="ＭＳ ゴシック" w:eastAsia="ＭＳ ゴシック" w:hAnsi="ＭＳ ゴシック"/>
                <w:color w:val="000000"/>
                <w:szCs w:val="18"/>
              </w:rPr>
            </w:pPr>
          </w:p>
          <w:p w14:paraId="003863C6" w14:textId="77777777" w:rsidR="002A22BD" w:rsidRPr="009543FA" w:rsidRDefault="002A22BD" w:rsidP="002A22BD">
            <w:pPr>
              <w:rPr>
                <w:rFonts w:ascii="ＭＳ ゴシック" w:eastAsia="ＭＳ ゴシック" w:hAnsi="ＭＳ ゴシック"/>
                <w:color w:val="000000"/>
                <w:szCs w:val="18"/>
              </w:rPr>
            </w:pPr>
          </w:p>
          <w:p w14:paraId="0E58458D" w14:textId="77777777" w:rsidR="002A22BD" w:rsidRPr="009543FA" w:rsidRDefault="002A22BD" w:rsidP="002A22BD">
            <w:pPr>
              <w:rPr>
                <w:rFonts w:ascii="ＭＳ ゴシック" w:eastAsia="ＭＳ ゴシック" w:hAnsi="ＭＳ ゴシック"/>
                <w:color w:val="000000"/>
                <w:szCs w:val="18"/>
              </w:rPr>
            </w:pPr>
          </w:p>
          <w:p w14:paraId="6B70E28D" w14:textId="77777777" w:rsidR="002A22BD" w:rsidRPr="009543FA" w:rsidRDefault="002A22BD" w:rsidP="002A22BD">
            <w:pPr>
              <w:rPr>
                <w:rFonts w:ascii="ＭＳ ゴシック" w:eastAsia="ＭＳ ゴシック" w:hAnsi="ＭＳ ゴシック"/>
                <w:color w:val="000000"/>
                <w:szCs w:val="18"/>
              </w:rPr>
            </w:pPr>
          </w:p>
          <w:p w14:paraId="64B0297F" w14:textId="77777777" w:rsidR="002A22BD" w:rsidRPr="009543FA" w:rsidRDefault="002A22BD" w:rsidP="002A22BD">
            <w:pPr>
              <w:rPr>
                <w:rFonts w:ascii="ＭＳ ゴシック" w:eastAsia="ＭＳ ゴシック" w:hAnsi="ＭＳ ゴシック"/>
                <w:color w:val="000000"/>
                <w:szCs w:val="18"/>
              </w:rPr>
            </w:pPr>
          </w:p>
          <w:p w14:paraId="5534DD4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委託あれば内容及び委託先</w:t>
            </w:r>
          </w:p>
          <w:p w14:paraId="681ACFF3" w14:textId="77777777" w:rsidR="002A22BD" w:rsidRPr="009543FA" w:rsidRDefault="002A22BD" w:rsidP="002A22BD">
            <w:pPr>
              <w:rPr>
                <w:rFonts w:ascii="ＭＳ ゴシック" w:eastAsia="ＭＳ ゴシック" w:hAnsi="ＭＳ ゴシック"/>
                <w:color w:val="000000"/>
                <w:szCs w:val="18"/>
              </w:rPr>
            </w:pPr>
          </w:p>
          <w:p w14:paraId="67A89C94" w14:textId="77777777" w:rsidR="002A22BD" w:rsidRPr="009543FA" w:rsidRDefault="002A22BD" w:rsidP="002A22BD">
            <w:pPr>
              <w:rPr>
                <w:rFonts w:ascii="ＭＳ ゴシック" w:eastAsia="ＭＳ ゴシック" w:hAnsi="ＭＳ ゴシック"/>
                <w:color w:val="000000"/>
                <w:szCs w:val="18"/>
              </w:rPr>
            </w:pPr>
          </w:p>
          <w:p w14:paraId="4A8BCAE8" w14:textId="77777777" w:rsidR="002A22BD" w:rsidRPr="009543FA" w:rsidRDefault="002A22BD" w:rsidP="002A22BD">
            <w:pPr>
              <w:rPr>
                <w:rFonts w:ascii="ＭＳ ゴシック" w:eastAsia="ＭＳ ゴシック" w:hAnsi="ＭＳ ゴシック"/>
                <w:color w:val="000000"/>
                <w:szCs w:val="18"/>
              </w:rPr>
            </w:pPr>
          </w:p>
          <w:p w14:paraId="6FF40AC2" w14:textId="77777777" w:rsidR="002A22BD" w:rsidRPr="009543FA" w:rsidRDefault="002A22BD" w:rsidP="002A22BD">
            <w:pPr>
              <w:rPr>
                <w:rFonts w:ascii="ＭＳ ゴシック" w:eastAsia="ＭＳ ゴシック" w:hAnsi="ＭＳ ゴシック"/>
                <w:color w:val="000000"/>
                <w:szCs w:val="18"/>
              </w:rPr>
            </w:pPr>
          </w:p>
          <w:p w14:paraId="004DA493" w14:textId="77777777" w:rsidR="002A22BD" w:rsidRPr="009543FA" w:rsidRDefault="002A22BD" w:rsidP="002A22BD">
            <w:pPr>
              <w:rPr>
                <w:rFonts w:ascii="ＭＳ ゴシック" w:eastAsia="ＭＳ ゴシック" w:hAnsi="ＭＳ ゴシック"/>
                <w:color w:val="000000"/>
                <w:szCs w:val="18"/>
              </w:rPr>
            </w:pPr>
          </w:p>
          <w:p w14:paraId="3DAF44B0" w14:textId="77777777" w:rsidR="002A22BD" w:rsidRPr="009543FA" w:rsidRDefault="002A22BD" w:rsidP="002A22BD">
            <w:pPr>
              <w:rPr>
                <w:rFonts w:ascii="ＭＳ ゴシック" w:eastAsia="ＭＳ ゴシック" w:hAnsi="ＭＳ ゴシック"/>
                <w:color w:val="000000"/>
                <w:szCs w:val="18"/>
              </w:rPr>
            </w:pPr>
          </w:p>
          <w:p w14:paraId="07EAF101" w14:textId="77777777" w:rsidR="002A22BD" w:rsidRPr="009543FA" w:rsidRDefault="002A22BD" w:rsidP="002A22BD">
            <w:pPr>
              <w:rPr>
                <w:rFonts w:ascii="ＭＳ ゴシック" w:eastAsia="ＭＳ ゴシック" w:hAnsi="ＭＳ ゴシック"/>
                <w:color w:val="000000"/>
                <w:szCs w:val="18"/>
              </w:rPr>
            </w:pPr>
          </w:p>
          <w:p w14:paraId="50B0C665" w14:textId="77777777" w:rsidR="007C459D" w:rsidRPr="00D36E13" w:rsidRDefault="002A22BD" w:rsidP="007C459D">
            <w:pPr>
              <w:rPr>
                <w:rFonts w:ascii="ＭＳ ゴシック" w:eastAsia="ＭＳ ゴシック" w:hAnsi="ＭＳ ゴシック"/>
                <w:color w:val="000000"/>
              </w:rPr>
            </w:pPr>
            <w:r w:rsidRPr="009543FA">
              <w:rPr>
                <w:rFonts w:ascii="ＭＳ ゴシック" w:eastAsia="ＭＳ ゴシック" w:hAnsi="ＭＳ ゴシック" w:hint="eastAsia"/>
                <w:color w:val="000000"/>
                <w:szCs w:val="18"/>
              </w:rPr>
              <w:t>認知症介護に係る基礎的な研修については令和６年</w:t>
            </w:r>
            <w:r w:rsidR="007C459D">
              <w:rPr>
                <w:rFonts w:ascii="ＭＳ ゴシック" w:eastAsia="ＭＳ ゴシック" w:hAnsi="ＭＳ ゴシック" w:hint="eastAsia"/>
                <w:color w:val="000000"/>
              </w:rPr>
              <w:t>４月１日から義務化</w:t>
            </w:r>
          </w:p>
          <w:p w14:paraId="5B2C65CA" w14:textId="3852F980" w:rsidR="002A22BD" w:rsidRPr="009543FA" w:rsidRDefault="002A22BD" w:rsidP="002A22BD">
            <w:pPr>
              <w:rPr>
                <w:rFonts w:ascii="ＭＳ ゴシック" w:eastAsia="ＭＳ ゴシック" w:hAnsi="ＭＳ ゴシック"/>
                <w:color w:val="000000"/>
                <w:szCs w:val="18"/>
              </w:rPr>
            </w:pPr>
          </w:p>
          <w:p w14:paraId="5149D996" w14:textId="77777777" w:rsidR="002A22BD" w:rsidRPr="009543FA" w:rsidRDefault="002A22BD" w:rsidP="002A22BD">
            <w:pPr>
              <w:rPr>
                <w:rFonts w:ascii="ＭＳ ゴシック" w:eastAsia="ＭＳ ゴシック" w:hAnsi="ＭＳ ゴシック"/>
                <w:color w:val="000000"/>
                <w:szCs w:val="18"/>
              </w:rPr>
            </w:pPr>
          </w:p>
          <w:p w14:paraId="192D3C37" w14:textId="77777777" w:rsidR="002A22BD" w:rsidRPr="009543FA" w:rsidRDefault="002A22BD" w:rsidP="002A22BD">
            <w:pPr>
              <w:rPr>
                <w:rFonts w:ascii="ＭＳ ゴシック" w:eastAsia="ＭＳ ゴシック" w:hAnsi="ＭＳ ゴシック"/>
                <w:color w:val="000000"/>
                <w:szCs w:val="18"/>
              </w:rPr>
            </w:pPr>
          </w:p>
          <w:p w14:paraId="776BD2F5" w14:textId="77777777" w:rsidR="002A22BD" w:rsidRPr="009543FA" w:rsidRDefault="002A22BD" w:rsidP="002A22BD">
            <w:pPr>
              <w:rPr>
                <w:rFonts w:ascii="ＭＳ ゴシック" w:eastAsia="ＭＳ ゴシック" w:hAnsi="ＭＳ ゴシック"/>
                <w:color w:val="000000"/>
                <w:szCs w:val="18"/>
              </w:rPr>
            </w:pPr>
          </w:p>
          <w:p w14:paraId="7E88FE0E" w14:textId="77777777" w:rsidR="002A22BD" w:rsidRPr="009543FA" w:rsidRDefault="002A22BD" w:rsidP="002A22BD">
            <w:pPr>
              <w:rPr>
                <w:rFonts w:ascii="ＭＳ ゴシック" w:eastAsia="ＭＳ ゴシック" w:hAnsi="ＭＳ ゴシック"/>
                <w:color w:val="000000"/>
                <w:szCs w:val="18"/>
              </w:rPr>
            </w:pPr>
          </w:p>
          <w:p w14:paraId="6887656E" w14:textId="77777777" w:rsidR="002A22BD" w:rsidRPr="009543FA" w:rsidRDefault="002A22BD" w:rsidP="002A22BD">
            <w:pPr>
              <w:rPr>
                <w:rFonts w:ascii="ＭＳ ゴシック" w:eastAsia="ＭＳ ゴシック" w:hAnsi="ＭＳ ゴシック"/>
                <w:color w:val="000000"/>
                <w:szCs w:val="18"/>
              </w:rPr>
            </w:pPr>
          </w:p>
          <w:p w14:paraId="2D4B2107" w14:textId="77777777" w:rsidR="002A22BD" w:rsidRPr="009543FA" w:rsidRDefault="002A22BD" w:rsidP="002A22BD">
            <w:pPr>
              <w:rPr>
                <w:rFonts w:ascii="ＭＳ ゴシック" w:eastAsia="ＭＳ ゴシック" w:hAnsi="ＭＳ ゴシック"/>
                <w:color w:val="000000"/>
                <w:szCs w:val="18"/>
              </w:rPr>
            </w:pPr>
          </w:p>
          <w:p w14:paraId="363ECAE2" w14:textId="77777777" w:rsidR="002A22BD" w:rsidRPr="009543FA" w:rsidRDefault="002A22BD" w:rsidP="002A22BD">
            <w:pPr>
              <w:rPr>
                <w:rFonts w:ascii="ＭＳ ゴシック" w:eastAsia="ＭＳ ゴシック" w:hAnsi="ＭＳ ゴシック"/>
                <w:color w:val="000000"/>
                <w:szCs w:val="18"/>
              </w:rPr>
            </w:pPr>
          </w:p>
          <w:p w14:paraId="21FA0291" w14:textId="77777777" w:rsidR="002A22BD" w:rsidRPr="009543FA" w:rsidRDefault="002A22BD" w:rsidP="002A22BD">
            <w:pPr>
              <w:rPr>
                <w:rFonts w:ascii="ＭＳ ゴシック" w:eastAsia="ＭＳ ゴシック" w:hAnsi="ＭＳ ゴシック"/>
                <w:color w:val="000000"/>
                <w:szCs w:val="18"/>
              </w:rPr>
            </w:pPr>
          </w:p>
          <w:p w14:paraId="0F412C93" w14:textId="77777777" w:rsidR="002A22BD" w:rsidRPr="009543FA" w:rsidRDefault="002A22BD" w:rsidP="002A22BD">
            <w:pPr>
              <w:rPr>
                <w:rFonts w:ascii="ＭＳ ゴシック" w:eastAsia="ＭＳ ゴシック" w:hAnsi="ＭＳ ゴシック"/>
                <w:color w:val="000000"/>
                <w:szCs w:val="18"/>
              </w:rPr>
            </w:pPr>
          </w:p>
          <w:p w14:paraId="5257CA35" w14:textId="77777777" w:rsidR="002A22BD" w:rsidRPr="009543FA" w:rsidRDefault="002A22BD" w:rsidP="002A22BD">
            <w:pPr>
              <w:rPr>
                <w:rFonts w:ascii="ＭＳ ゴシック" w:eastAsia="ＭＳ ゴシック" w:hAnsi="ＭＳ ゴシック"/>
                <w:color w:val="000000"/>
                <w:szCs w:val="18"/>
              </w:rPr>
            </w:pPr>
          </w:p>
          <w:p w14:paraId="0CF5460C" w14:textId="77777777" w:rsidR="002A22BD" w:rsidRPr="009543FA" w:rsidRDefault="002A22BD" w:rsidP="002A22BD">
            <w:pPr>
              <w:rPr>
                <w:rFonts w:ascii="ＭＳ ゴシック" w:eastAsia="ＭＳ ゴシック" w:hAnsi="ＭＳ ゴシック"/>
                <w:color w:val="000000"/>
                <w:szCs w:val="18"/>
              </w:rPr>
            </w:pPr>
          </w:p>
          <w:p w14:paraId="388CF853" w14:textId="77777777" w:rsidR="002A22BD" w:rsidRPr="009543FA" w:rsidRDefault="002A22BD" w:rsidP="002A22BD">
            <w:pPr>
              <w:rPr>
                <w:rFonts w:ascii="ＭＳ ゴシック" w:eastAsia="ＭＳ ゴシック" w:hAnsi="ＭＳ ゴシック"/>
                <w:color w:val="000000"/>
                <w:szCs w:val="18"/>
              </w:rPr>
            </w:pPr>
          </w:p>
          <w:p w14:paraId="131F6A50" w14:textId="77777777" w:rsidR="002A22BD" w:rsidRPr="009543FA" w:rsidRDefault="002A22BD" w:rsidP="002A22BD">
            <w:pPr>
              <w:rPr>
                <w:rFonts w:ascii="ＭＳ ゴシック" w:eastAsia="ＭＳ ゴシック" w:hAnsi="ＭＳ ゴシック"/>
                <w:color w:val="000000"/>
                <w:szCs w:val="18"/>
              </w:rPr>
            </w:pPr>
          </w:p>
          <w:p w14:paraId="373E3097" w14:textId="77777777" w:rsidR="002A22BD" w:rsidRPr="009543FA" w:rsidRDefault="002A22BD" w:rsidP="002A22BD">
            <w:pPr>
              <w:rPr>
                <w:rFonts w:ascii="ＭＳ ゴシック" w:eastAsia="ＭＳ ゴシック" w:hAnsi="ＭＳ ゴシック"/>
                <w:color w:val="000000"/>
                <w:szCs w:val="18"/>
              </w:rPr>
            </w:pPr>
          </w:p>
          <w:p w14:paraId="67DAED2A" w14:textId="77777777" w:rsidR="002A22BD" w:rsidRPr="009543FA" w:rsidRDefault="002A22BD" w:rsidP="002A22BD">
            <w:pPr>
              <w:rPr>
                <w:rFonts w:ascii="ＭＳ ゴシック" w:eastAsia="ＭＳ ゴシック" w:hAnsi="ＭＳ ゴシック"/>
                <w:color w:val="000000"/>
                <w:szCs w:val="18"/>
              </w:rPr>
            </w:pPr>
          </w:p>
          <w:p w14:paraId="54C95C11" w14:textId="77777777" w:rsidR="002A22BD" w:rsidRPr="009543FA" w:rsidRDefault="002A22BD" w:rsidP="002A22BD">
            <w:pPr>
              <w:rPr>
                <w:rFonts w:ascii="ＭＳ ゴシック" w:eastAsia="ＭＳ ゴシック" w:hAnsi="ＭＳ ゴシック"/>
                <w:color w:val="000000"/>
                <w:szCs w:val="18"/>
              </w:rPr>
            </w:pPr>
          </w:p>
          <w:p w14:paraId="4BDDE306" w14:textId="77777777" w:rsidR="002A22BD" w:rsidRPr="009543FA" w:rsidRDefault="002A22BD" w:rsidP="002A22BD">
            <w:pPr>
              <w:rPr>
                <w:rFonts w:ascii="ＭＳ ゴシック" w:eastAsia="ＭＳ ゴシック" w:hAnsi="ＭＳ ゴシック"/>
                <w:color w:val="000000"/>
                <w:szCs w:val="18"/>
              </w:rPr>
            </w:pPr>
          </w:p>
          <w:p w14:paraId="1A5B37C5" w14:textId="77777777" w:rsidR="002A22BD" w:rsidRPr="009543FA" w:rsidRDefault="002A22BD" w:rsidP="002A22BD">
            <w:pPr>
              <w:rPr>
                <w:rFonts w:ascii="ＭＳ ゴシック" w:eastAsia="ＭＳ ゴシック" w:hAnsi="ＭＳ ゴシック"/>
                <w:color w:val="000000"/>
                <w:szCs w:val="18"/>
              </w:rPr>
            </w:pPr>
          </w:p>
          <w:p w14:paraId="38774B32" w14:textId="77777777" w:rsidR="002A22BD" w:rsidRPr="009543FA" w:rsidRDefault="002A22BD" w:rsidP="002A22BD">
            <w:pPr>
              <w:rPr>
                <w:rFonts w:ascii="ＭＳ ゴシック" w:eastAsia="ＭＳ ゴシック" w:hAnsi="ＭＳ ゴシック"/>
                <w:color w:val="000000"/>
                <w:szCs w:val="18"/>
              </w:rPr>
            </w:pPr>
          </w:p>
          <w:p w14:paraId="538C93B5" w14:textId="77777777" w:rsidR="002A22BD" w:rsidRPr="009543FA" w:rsidRDefault="002A22BD" w:rsidP="002A22BD">
            <w:pPr>
              <w:rPr>
                <w:rFonts w:ascii="ＭＳ ゴシック" w:eastAsia="ＭＳ ゴシック" w:hAnsi="ＭＳ ゴシック"/>
                <w:color w:val="000000"/>
                <w:szCs w:val="18"/>
              </w:rPr>
            </w:pPr>
          </w:p>
          <w:p w14:paraId="530B58BA" w14:textId="77777777" w:rsidR="002A22BD" w:rsidRPr="009543FA" w:rsidRDefault="002A22BD" w:rsidP="002A22BD">
            <w:pPr>
              <w:rPr>
                <w:rFonts w:ascii="ＭＳ ゴシック" w:eastAsia="ＭＳ ゴシック" w:hAnsi="ＭＳ ゴシック"/>
                <w:color w:val="000000"/>
                <w:szCs w:val="18"/>
              </w:rPr>
            </w:pPr>
          </w:p>
          <w:p w14:paraId="7557A678" w14:textId="77777777" w:rsidR="002A22BD" w:rsidRPr="009543FA" w:rsidRDefault="002A22BD" w:rsidP="002A22BD">
            <w:pPr>
              <w:rPr>
                <w:rFonts w:ascii="ＭＳ ゴシック" w:eastAsia="ＭＳ ゴシック" w:hAnsi="ＭＳ ゴシック"/>
                <w:color w:val="000000"/>
                <w:szCs w:val="18"/>
              </w:rPr>
            </w:pPr>
          </w:p>
          <w:p w14:paraId="3E9A2DB3" w14:textId="77777777" w:rsidR="002A22BD" w:rsidRPr="009543FA" w:rsidRDefault="002A22BD" w:rsidP="002A22BD">
            <w:pPr>
              <w:rPr>
                <w:rFonts w:ascii="ＭＳ ゴシック" w:eastAsia="ＭＳ ゴシック" w:hAnsi="ＭＳ ゴシック"/>
                <w:color w:val="000000"/>
                <w:szCs w:val="18"/>
              </w:rPr>
            </w:pPr>
          </w:p>
          <w:p w14:paraId="3BD7F947" w14:textId="77777777" w:rsidR="002A22BD" w:rsidRPr="009543FA" w:rsidRDefault="002A22BD" w:rsidP="002A22BD">
            <w:pPr>
              <w:rPr>
                <w:rFonts w:ascii="ＭＳ ゴシック" w:eastAsia="ＭＳ ゴシック" w:hAnsi="ＭＳ ゴシック"/>
                <w:color w:val="000000"/>
                <w:szCs w:val="18"/>
              </w:rPr>
            </w:pPr>
          </w:p>
          <w:p w14:paraId="6782FD0C" w14:textId="77777777" w:rsidR="002A22BD" w:rsidRPr="009543FA" w:rsidRDefault="002A22BD" w:rsidP="002A22BD">
            <w:pPr>
              <w:rPr>
                <w:rFonts w:ascii="ＭＳ ゴシック" w:eastAsia="ＭＳ ゴシック" w:hAnsi="ＭＳ ゴシック"/>
                <w:color w:val="000000"/>
                <w:szCs w:val="18"/>
              </w:rPr>
            </w:pPr>
          </w:p>
          <w:p w14:paraId="2732908D" w14:textId="77777777" w:rsidR="002A22BD" w:rsidRPr="009543FA" w:rsidRDefault="002A22BD" w:rsidP="002A22BD">
            <w:pPr>
              <w:rPr>
                <w:rFonts w:ascii="ＭＳ ゴシック" w:eastAsia="ＭＳ ゴシック" w:hAnsi="ＭＳ ゴシック"/>
                <w:color w:val="000000"/>
                <w:szCs w:val="18"/>
              </w:rPr>
            </w:pPr>
          </w:p>
          <w:p w14:paraId="59E026DF" w14:textId="77777777" w:rsidR="002A22BD" w:rsidRPr="009543FA" w:rsidRDefault="002A22BD" w:rsidP="002A22BD">
            <w:pPr>
              <w:rPr>
                <w:rFonts w:ascii="ＭＳ ゴシック" w:eastAsia="ＭＳ ゴシック" w:hAnsi="ＭＳ ゴシック"/>
                <w:color w:val="000000"/>
                <w:szCs w:val="18"/>
              </w:rPr>
            </w:pPr>
          </w:p>
          <w:p w14:paraId="074014F4" w14:textId="77777777" w:rsidR="002A22BD" w:rsidRPr="009543FA" w:rsidRDefault="002A22BD" w:rsidP="002A22BD">
            <w:pPr>
              <w:rPr>
                <w:rFonts w:ascii="ＭＳ ゴシック" w:eastAsia="ＭＳ ゴシック" w:hAnsi="ＭＳ ゴシック"/>
                <w:color w:val="000000"/>
                <w:szCs w:val="18"/>
              </w:rPr>
            </w:pPr>
          </w:p>
          <w:p w14:paraId="4070833F" w14:textId="77777777" w:rsidR="002A22BD" w:rsidRPr="009543FA" w:rsidRDefault="002A22BD" w:rsidP="002A22BD">
            <w:pPr>
              <w:rPr>
                <w:rFonts w:ascii="ＭＳ ゴシック" w:eastAsia="ＭＳ ゴシック" w:hAnsi="ＭＳ ゴシック"/>
                <w:color w:val="000000"/>
                <w:szCs w:val="18"/>
              </w:rPr>
            </w:pPr>
          </w:p>
          <w:p w14:paraId="3767E0FA" w14:textId="77777777" w:rsidR="002A22BD" w:rsidRPr="009543FA" w:rsidRDefault="002A22BD" w:rsidP="002A22BD">
            <w:pPr>
              <w:rPr>
                <w:rFonts w:ascii="ＭＳ ゴシック" w:eastAsia="ＭＳ ゴシック" w:hAnsi="ＭＳ ゴシック"/>
                <w:color w:val="000000"/>
                <w:szCs w:val="18"/>
              </w:rPr>
            </w:pPr>
          </w:p>
          <w:p w14:paraId="272EAF8A"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ハラスメント防止のための指針の有無</w:t>
            </w:r>
          </w:p>
          <w:p w14:paraId="71E801E6" w14:textId="4510F70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xml:space="preserve">　【有・無】</w:t>
            </w:r>
          </w:p>
        </w:tc>
      </w:tr>
      <w:tr w:rsidR="002A22BD" w:rsidRPr="009543FA" w14:paraId="65C5825B" w14:textId="77777777" w:rsidTr="00355865">
        <w:tc>
          <w:tcPr>
            <w:tcW w:w="1560" w:type="dxa"/>
          </w:tcPr>
          <w:p w14:paraId="22F922E3" w14:textId="69ED03D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lastRenderedPageBreak/>
              <w:t>(8)定員の遵守</w:t>
            </w:r>
          </w:p>
        </w:tc>
        <w:tc>
          <w:tcPr>
            <w:tcW w:w="6027" w:type="dxa"/>
          </w:tcPr>
          <w:p w14:paraId="2B31B1DE"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t>□　次に掲げる利用者（当該ユニット型指定短期入所療養介護事業者がユニット型指定介護予防短期入所療養介護事業者の指定を併せて受け、かつ、ユニット型指定短期入所療養介護の事業とユニット型指定介護予防短期入所療養介護の事業とが同一の事業所において一体的に運営されている場合にあっては、当該事業所におけるユニット型指定短期入所療養介護又はユニット型指定介護予防短期入所療養介護の利用者）数以上の利用者に対して同時にサービスを行っていないか。ただし、災害、虐待その他のやむを得ない事情がある場合はこの限りでない。</w:t>
            </w:r>
            <w:r w:rsidRPr="009543FA">
              <w:rPr>
                <w:rFonts w:ascii="ＭＳ ゴシック" w:hAnsi="ＭＳ ゴシック" w:hint="eastAsia"/>
                <w:color w:val="000000"/>
                <w:w w:val="50"/>
              </w:rPr>
              <w:t>◆平1１厚令３７第１５５条の１１</w:t>
            </w:r>
          </w:p>
          <w:p w14:paraId="677DF25D" w14:textId="064CF96E" w:rsidR="00591A1A" w:rsidRDefault="00591A1A" w:rsidP="00591A1A">
            <w:pPr>
              <w:spacing w:line="208" w:lineRule="exact"/>
              <w:ind w:leftChars="100" w:left="180" w:firstLineChars="100" w:firstLine="180"/>
              <w:rPr>
                <w:rFonts w:ascii="ＭＳ ゴシック" w:eastAsia="ＭＳ ゴシック" w:hAnsi="ＭＳ ゴシック"/>
                <w:color w:val="000000"/>
                <w:szCs w:val="18"/>
              </w:rPr>
            </w:pPr>
            <w:r>
              <w:rPr>
                <w:rFonts w:ascii="メイリオ" w:eastAsia="メイリオ" w:hAnsi="メイリオ" w:hint="eastAsia"/>
                <w:color w:val="323232"/>
              </w:rPr>
              <w:t>ユニット型介護医療院であるユニット型指定短期入所療養介護事業所にあっては、利用者を当該ユニット型介護医療院の入居者とみなした場合において入居定員及び療養室の定員を超えることとなる利用者</w:t>
            </w:r>
            <w:r w:rsidR="00610E36">
              <w:rPr>
                <w:rFonts w:ascii="メイリオ" w:eastAsia="メイリオ" w:hAnsi="メイリオ" w:hint="eastAsia"/>
                <w:color w:val="323232"/>
              </w:rPr>
              <w:t>数</w:t>
            </w:r>
          </w:p>
          <w:p w14:paraId="6C1CA767" w14:textId="623A7060" w:rsidR="002A22BD" w:rsidRPr="009543FA" w:rsidRDefault="002A22BD" w:rsidP="002A22BD">
            <w:pPr>
              <w:spacing w:line="208" w:lineRule="exact"/>
              <w:ind w:leftChars="100" w:left="180" w:firstLineChars="100" w:firstLine="184"/>
              <w:rPr>
                <w:rFonts w:ascii="ＭＳ ゴシック" w:eastAsia="ＭＳ ゴシック" w:hAnsi="ＭＳ ゴシック"/>
                <w:spacing w:val="2"/>
                <w:szCs w:val="18"/>
              </w:rPr>
            </w:pPr>
          </w:p>
        </w:tc>
        <w:tc>
          <w:tcPr>
            <w:tcW w:w="446" w:type="dxa"/>
          </w:tcPr>
          <w:p w14:paraId="6BC5FFB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25F0F411"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A123B4B" w14:textId="27CFF42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04EF275B" w14:textId="6FD5B2E3" w:rsidR="002A22BD" w:rsidRPr="009543FA" w:rsidRDefault="002A22BD" w:rsidP="002A22BD">
            <w:pPr>
              <w:rPr>
                <w:rFonts w:ascii="ＭＳ ゴシック" w:eastAsia="ＭＳ ゴシック" w:hAnsi="ＭＳ ゴシック"/>
                <w:szCs w:val="18"/>
              </w:rPr>
            </w:pPr>
          </w:p>
        </w:tc>
      </w:tr>
      <w:tr w:rsidR="002A22BD" w:rsidRPr="009543FA" w14:paraId="4C373FB9" w14:textId="77777777" w:rsidTr="00355865">
        <w:tc>
          <w:tcPr>
            <w:tcW w:w="1560" w:type="dxa"/>
          </w:tcPr>
          <w:p w14:paraId="6526D504" w14:textId="5351128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(9)　準用</w:t>
            </w:r>
          </w:p>
        </w:tc>
        <w:tc>
          <w:tcPr>
            <w:tcW w:w="6027" w:type="dxa"/>
          </w:tcPr>
          <w:p w14:paraId="57730010" w14:textId="2CAD23CA"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color w:val="000000"/>
              </w:rPr>
              <w:t>□</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主眼事項第４の運営に関する基準のうち、上記(1)から(8)に該当する項目を除く項目については、ユニット型指定短期入所療養介護の事業について準用する。</w:t>
            </w:r>
            <w:r w:rsidRPr="009543FA">
              <w:rPr>
                <w:rFonts w:ascii="ＭＳ ゴシック" w:hAnsi="ＭＳ ゴシック" w:hint="eastAsia"/>
                <w:color w:val="000000"/>
                <w:w w:val="50"/>
              </w:rPr>
              <w:t>◆平１１厚令３７第１５５条の１２、◆平11老企２５第３の九３（１１）</w:t>
            </w:r>
          </w:p>
        </w:tc>
        <w:tc>
          <w:tcPr>
            <w:tcW w:w="446" w:type="dxa"/>
          </w:tcPr>
          <w:p w14:paraId="74CE6489" w14:textId="0942CFA2" w:rsidR="002A22BD" w:rsidRPr="009543FA" w:rsidRDefault="002A22BD" w:rsidP="002A22BD">
            <w:pPr>
              <w:rPr>
                <w:rFonts w:ascii="ＭＳ ゴシック" w:eastAsia="ＭＳ ゴシック" w:hAnsi="ＭＳ ゴシック"/>
                <w:szCs w:val="18"/>
              </w:rPr>
            </w:pPr>
          </w:p>
        </w:tc>
        <w:tc>
          <w:tcPr>
            <w:tcW w:w="2196" w:type="dxa"/>
          </w:tcPr>
          <w:p w14:paraId="207BE61A" w14:textId="7CC96E3F"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個々の項目で確認</w:t>
            </w:r>
          </w:p>
        </w:tc>
      </w:tr>
      <w:tr w:rsidR="002A22BD" w:rsidRPr="009543FA" w14:paraId="6EE51FE3" w14:textId="77777777" w:rsidTr="00355865">
        <w:tc>
          <w:tcPr>
            <w:tcW w:w="1560" w:type="dxa"/>
          </w:tcPr>
          <w:p w14:paraId="086C19C4" w14:textId="77777777" w:rsidR="002A22BD" w:rsidRPr="009543FA" w:rsidRDefault="002A22BD" w:rsidP="002A22BD">
            <w:pPr>
              <w:pStyle w:val="a9"/>
              <w:wordWrap/>
              <w:ind w:left="184" w:hangingChars="100" w:hanging="184"/>
              <w:rPr>
                <w:rFonts w:ascii="ＭＳ ゴシック" w:hAnsi="ＭＳ ゴシック"/>
                <w:color w:val="000000"/>
              </w:rPr>
            </w:pPr>
            <w:r w:rsidRPr="009543FA">
              <w:rPr>
                <w:rFonts w:ascii="ＭＳ ゴシック" w:hAnsi="ＭＳ ゴシック" w:hint="eastAsia"/>
                <w:color w:val="000000"/>
              </w:rPr>
              <w:lastRenderedPageBreak/>
              <w:t>第６　変更の届出等</w:t>
            </w:r>
          </w:p>
          <w:p w14:paraId="36252402" w14:textId="77777777" w:rsidR="002A22BD" w:rsidRPr="009543FA" w:rsidRDefault="002A22BD" w:rsidP="002A22BD">
            <w:pPr>
              <w:spacing w:line="208" w:lineRule="exact"/>
              <w:ind w:firstLineChars="200" w:firstLine="180"/>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w w:val="50"/>
                <w:szCs w:val="18"/>
              </w:rPr>
              <w:t>＜法第７５条＞</w:t>
            </w:r>
          </w:p>
          <w:p w14:paraId="1FFD41FC" w14:textId="569760DE" w:rsidR="002A22BD" w:rsidRPr="009543FA" w:rsidRDefault="002A22BD" w:rsidP="002A22BD">
            <w:pPr>
              <w:rPr>
                <w:rFonts w:ascii="ＭＳ ゴシック" w:eastAsia="ＭＳ ゴシック" w:hAnsi="ＭＳ ゴシック"/>
                <w:szCs w:val="18"/>
              </w:rPr>
            </w:pPr>
          </w:p>
        </w:tc>
        <w:tc>
          <w:tcPr>
            <w:tcW w:w="6027" w:type="dxa"/>
          </w:tcPr>
          <w:p w14:paraId="3EE50332" w14:textId="2CA3E5DA" w:rsidR="002A22BD" w:rsidRPr="009543FA" w:rsidRDefault="002A22BD" w:rsidP="002A22BD">
            <w:pPr>
              <w:suppressAutoHyphens/>
              <w:kinsoku w:val="0"/>
              <w:autoSpaceDE w:val="0"/>
              <w:autoSpaceDN w:val="0"/>
              <w:spacing w:line="212" w:lineRule="exact"/>
              <w:ind w:left="180" w:hangingChars="100" w:hanging="180"/>
              <w:jc w:val="left"/>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　事業所の名称及び所在地その他施行規則第131条で定める事項に　変更があったとき、又は当該事業を廃止し、休止し、若しくは再開　したときは、同条で定めるところにより、10日以内に、その旨を京都府知事に届け出ているか。</w:t>
            </w:r>
          </w:p>
        </w:tc>
        <w:tc>
          <w:tcPr>
            <w:tcW w:w="446" w:type="dxa"/>
          </w:tcPr>
          <w:p w14:paraId="1F977CAD"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196AAAE"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1725DE06" w14:textId="5C1E80AB"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7A3F7129" w14:textId="77777777" w:rsidR="002A22BD" w:rsidRPr="009543FA" w:rsidRDefault="002A22BD" w:rsidP="002A22BD">
            <w:pPr>
              <w:rPr>
                <w:rFonts w:ascii="ＭＳ ゴシック" w:eastAsia="ＭＳ ゴシック" w:hAnsi="ＭＳ ゴシック"/>
                <w:szCs w:val="18"/>
              </w:rPr>
            </w:pPr>
          </w:p>
        </w:tc>
      </w:tr>
      <w:tr w:rsidR="002A22BD" w:rsidRPr="009543FA" w14:paraId="4253C7FF" w14:textId="77777777" w:rsidTr="00355865">
        <w:tc>
          <w:tcPr>
            <w:tcW w:w="1560" w:type="dxa"/>
          </w:tcPr>
          <w:p w14:paraId="5933BDDA" w14:textId="52436806"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第７　介護給付</w:t>
            </w:r>
          </w:p>
          <w:p w14:paraId="31072C7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費の算定及び</w:t>
            </w:r>
          </w:p>
          <w:p w14:paraId="7B4183A7"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取扱</w:t>
            </w:r>
          </w:p>
          <w:p w14:paraId="1B64A73D" w14:textId="77777777" w:rsidR="002A22BD" w:rsidRPr="009543FA" w:rsidRDefault="002A22BD" w:rsidP="002A22BD">
            <w:pPr>
              <w:spacing w:line="208" w:lineRule="exact"/>
              <w:ind w:firstLineChars="100" w:firstLine="90"/>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＜法第４１条第４項＞</w:t>
            </w:r>
          </w:p>
          <w:p w14:paraId="7F709584" w14:textId="77777777" w:rsidR="002A22BD" w:rsidRPr="009543FA" w:rsidRDefault="002A22BD" w:rsidP="002A22BD">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１　基本的事項</w:t>
            </w:r>
          </w:p>
          <w:p w14:paraId="1D24D84D" w14:textId="77777777" w:rsidR="002A22BD" w:rsidRPr="009543FA" w:rsidRDefault="002A22BD" w:rsidP="002A22BD">
            <w:pPr>
              <w:pStyle w:val="a9"/>
              <w:wordWrap/>
              <w:rPr>
                <w:rFonts w:ascii="ＭＳ ゴシック" w:hAnsi="ＭＳ ゴシック"/>
                <w:spacing w:val="0"/>
              </w:rPr>
            </w:pPr>
          </w:p>
          <w:p w14:paraId="298AB274" w14:textId="77777777" w:rsidR="002A22BD" w:rsidRPr="009543FA" w:rsidRDefault="002A22BD" w:rsidP="002A22BD">
            <w:pPr>
              <w:rPr>
                <w:rFonts w:ascii="ＭＳ ゴシック" w:eastAsia="ＭＳ ゴシック" w:hAnsi="ＭＳ ゴシック"/>
                <w:szCs w:val="18"/>
              </w:rPr>
            </w:pPr>
          </w:p>
        </w:tc>
        <w:tc>
          <w:tcPr>
            <w:tcW w:w="6027" w:type="dxa"/>
          </w:tcPr>
          <w:p w14:paraId="407F5F8A" w14:textId="591ACF14" w:rsidR="002A22BD" w:rsidRPr="009543FA" w:rsidRDefault="002A22BD" w:rsidP="002A22BD">
            <w:pPr>
              <w:pStyle w:val="a9"/>
              <w:wordWrap/>
              <w:ind w:left="184" w:hangingChars="100" w:hanging="184"/>
              <w:rPr>
                <w:rFonts w:ascii="ＭＳ ゴシック" w:hAnsi="ＭＳ ゴシック"/>
                <w:spacing w:val="0"/>
              </w:rPr>
            </w:pP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spacing w:val="1"/>
                <w:w w:val="50"/>
              </w:rPr>
              <w:t xml:space="preserve">　</w:t>
            </w:r>
            <w:r w:rsidRPr="009543FA">
              <w:rPr>
                <w:rFonts w:ascii="ＭＳ ゴシック" w:hAnsi="ＭＳ ゴシック" w:hint="eastAsia"/>
              </w:rPr>
              <w:t>事業に要する費用の額は、平成12年厚生省告示第19号の別表「指　定居宅サービス介護給付費単位数表」により算定されているか。</w:t>
            </w:r>
          </w:p>
          <w:p w14:paraId="718116BC" w14:textId="77777777" w:rsidR="002A22BD" w:rsidRPr="009543FA" w:rsidRDefault="002A22BD" w:rsidP="002A22BD">
            <w:pPr>
              <w:spacing w:line="208" w:lineRule="exact"/>
              <w:rPr>
                <w:rFonts w:ascii="ＭＳ ゴシック" w:eastAsia="ＭＳ ゴシック" w:hAnsi="ＭＳ ゴシック"/>
                <w:w w:val="50"/>
                <w:szCs w:val="18"/>
              </w:rPr>
            </w:pPr>
            <w:r w:rsidRPr="009543FA">
              <w:rPr>
                <w:rFonts w:ascii="ＭＳ ゴシック" w:eastAsia="ＭＳ ゴシック" w:hAnsi="ＭＳ ゴシック" w:hint="eastAsia"/>
                <w:w w:val="50"/>
                <w:szCs w:val="18"/>
              </w:rPr>
              <w:t xml:space="preserve">　　◆平1２厚告１９の一</w:t>
            </w:r>
          </w:p>
          <w:p w14:paraId="00520FD4" w14:textId="77777777" w:rsidR="002A22BD" w:rsidRPr="009543FA" w:rsidRDefault="002A22BD" w:rsidP="002A22BD">
            <w:pPr>
              <w:spacing w:line="208" w:lineRule="exact"/>
              <w:rPr>
                <w:rFonts w:ascii="ＭＳ ゴシック" w:eastAsia="ＭＳ ゴシック" w:hAnsi="ＭＳ ゴシック"/>
                <w:spacing w:val="2"/>
                <w:szCs w:val="18"/>
              </w:rPr>
            </w:pPr>
          </w:p>
          <w:p w14:paraId="68A30031" w14:textId="4A74FDEB" w:rsidR="002A22BD" w:rsidRPr="009543FA" w:rsidRDefault="002A22BD" w:rsidP="002A22BD">
            <w:pPr>
              <w:pStyle w:val="a9"/>
              <w:wordWrap/>
              <w:ind w:left="184" w:hangingChars="100" w:hanging="184"/>
              <w:rPr>
                <w:rFonts w:ascii="ＭＳ ゴシック" w:hAnsi="ＭＳ ゴシック"/>
                <w:spacing w:val="0"/>
              </w:rPr>
            </w:pP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spacing w:val="1"/>
                <w:w w:val="50"/>
              </w:rPr>
              <w:t xml:space="preserve">　</w:t>
            </w:r>
            <w:r w:rsidRPr="009543FA">
              <w:rPr>
                <w:rFonts w:ascii="ＭＳ ゴシック" w:hAnsi="ＭＳ ゴシック" w:hint="eastAsia"/>
              </w:rPr>
              <w:t>事業に要する費用の額は、平成12年厚生省告示第22号の「厚生労　働大臣が定める１単位の単価」に、別表に定める単位数を乗じて算定されているか。</w:t>
            </w:r>
            <w:r w:rsidRPr="009543FA">
              <w:rPr>
                <w:rFonts w:ascii="ＭＳ ゴシック" w:hAnsi="ＭＳ ゴシック" w:hint="eastAsia"/>
                <w:w w:val="50"/>
              </w:rPr>
              <w:t>◆平1２厚告１９の二</w:t>
            </w:r>
          </w:p>
          <w:p w14:paraId="079772C4" w14:textId="77777777" w:rsidR="00A05D76" w:rsidRDefault="002A22BD" w:rsidP="002A22BD">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 xml:space="preserve">１単位の単価は、10円に事業所又は施設が所在する地域区分及　　　</w:t>
            </w:r>
          </w:p>
          <w:p w14:paraId="23A86199" w14:textId="3AEF40D8" w:rsidR="002A22BD" w:rsidRPr="009543FA" w:rsidRDefault="002A22BD" w:rsidP="003D1F34">
            <w:pPr>
              <w:pStyle w:val="a9"/>
              <w:wordWrap/>
              <w:ind w:firstLineChars="200" w:firstLine="368"/>
              <w:rPr>
                <w:rFonts w:ascii="ＭＳ ゴシック" w:hAnsi="ＭＳ ゴシック"/>
              </w:rPr>
            </w:pPr>
            <w:r w:rsidRPr="009543FA">
              <w:rPr>
                <w:rFonts w:ascii="ＭＳ ゴシック" w:hAnsi="ＭＳ ゴシック" w:hint="eastAsia"/>
              </w:rPr>
              <w:t>びサービスの種類に応じて定められた割合を乗じて得た額とする。</w:t>
            </w:r>
          </w:p>
          <w:p w14:paraId="0DB4F870" w14:textId="77777777" w:rsidR="002A22BD" w:rsidRPr="009543FA" w:rsidRDefault="002A22BD" w:rsidP="002A22BD">
            <w:pPr>
              <w:spacing w:line="208" w:lineRule="exact"/>
              <w:rPr>
                <w:rFonts w:ascii="ＭＳ ゴシック" w:eastAsia="ＭＳ ゴシック" w:hAnsi="ＭＳ ゴシック"/>
                <w:spacing w:val="2"/>
                <w:szCs w:val="18"/>
              </w:rPr>
            </w:pPr>
          </w:p>
          <w:p w14:paraId="39CA932A" w14:textId="3640F0A5"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spacing w:val="1"/>
                <w:w w:val="50"/>
              </w:rPr>
              <w:t xml:space="preserve">　</w:t>
            </w:r>
            <w:r w:rsidRPr="009543FA">
              <w:rPr>
                <w:rFonts w:ascii="ＭＳ ゴシック" w:hAnsi="ＭＳ ゴシック" w:hint="eastAsia"/>
              </w:rPr>
              <w:t>１単位の単価に単位数を乗じて得た額に１円未満の端数があると　きは、その端数金額は切り捨てて計算しているか。</w:t>
            </w:r>
            <w:r w:rsidRPr="009543FA">
              <w:rPr>
                <w:rFonts w:ascii="ＭＳ ゴシック" w:hAnsi="ＭＳ ゴシック" w:hint="eastAsia"/>
                <w:w w:val="50"/>
              </w:rPr>
              <w:t>◆平1２厚告１９の三</w:t>
            </w:r>
          </w:p>
        </w:tc>
        <w:tc>
          <w:tcPr>
            <w:tcW w:w="446" w:type="dxa"/>
          </w:tcPr>
          <w:p w14:paraId="2B7C915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64E0A3B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18F4F5D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8886E49" w14:textId="77777777" w:rsidR="002A22BD" w:rsidRPr="009543FA" w:rsidRDefault="002A22BD" w:rsidP="002A22BD">
            <w:pPr>
              <w:rPr>
                <w:rFonts w:ascii="ＭＳ ゴシック" w:eastAsia="ＭＳ ゴシック" w:hAnsi="ＭＳ ゴシック"/>
                <w:szCs w:val="18"/>
              </w:rPr>
            </w:pPr>
          </w:p>
          <w:p w14:paraId="74FBA1EF" w14:textId="77777777" w:rsidR="002A22BD" w:rsidRPr="009543FA" w:rsidRDefault="002A22BD" w:rsidP="002A22BD">
            <w:pPr>
              <w:rPr>
                <w:rFonts w:ascii="ＭＳ ゴシック" w:eastAsia="ＭＳ ゴシック" w:hAnsi="ＭＳ ゴシック"/>
                <w:szCs w:val="18"/>
              </w:rPr>
            </w:pPr>
          </w:p>
          <w:p w14:paraId="74804F99" w14:textId="77777777" w:rsidR="002A22BD" w:rsidRPr="009543FA" w:rsidRDefault="002A22BD" w:rsidP="002A22BD">
            <w:pPr>
              <w:rPr>
                <w:rFonts w:ascii="ＭＳ ゴシック" w:eastAsia="ＭＳ ゴシック" w:hAnsi="ＭＳ ゴシック"/>
                <w:szCs w:val="18"/>
              </w:rPr>
            </w:pPr>
          </w:p>
          <w:p w14:paraId="797A917F" w14:textId="77777777" w:rsidR="002A22BD" w:rsidRPr="009543FA" w:rsidRDefault="002A22BD" w:rsidP="002A22BD">
            <w:pPr>
              <w:rPr>
                <w:rFonts w:ascii="ＭＳ ゴシック" w:eastAsia="ＭＳ ゴシック" w:hAnsi="ＭＳ ゴシック"/>
                <w:szCs w:val="18"/>
              </w:rPr>
            </w:pPr>
          </w:p>
          <w:p w14:paraId="42AEADF1" w14:textId="542C47B3" w:rsidR="002A22BD" w:rsidRPr="009543FA" w:rsidRDefault="002A22BD" w:rsidP="002A22BD">
            <w:pPr>
              <w:rPr>
                <w:rFonts w:ascii="ＭＳ ゴシック" w:eastAsia="ＭＳ ゴシック" w:hAnsi="ＭＳ ゴシック"/>
                <w:szCs w:val="18"/>
              </w:rPr>
            </w:pPr>
          </w:p>
        </w:tc>
      </w:tr>
      <w:tr w:rsidR="002A22BD" w:rsidRPr="009543FA" w14:paraId="52716100" w14:textId="77777777" w:rsidTr="00355865">
        <w:tc>
          <w:tcPr>
            <w:tcW w:w="1560" w:type="dxa"/>
          </w:tcPr>
          <w:p w14:paraId="232C6C7D"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２　通則</w:t>
            </w:r>
          </w:p>
          <w:p w14:paraId="7A4AABA2"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(1)  入所日数</w:t>
            </w:r>
          </w:p>
          <w:p w14:paraId="1DA756D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の数え方</w:t>
            </w:r>
          </w:p>
        </w:tc>
        <w:tc>
          <w:tcPr>
            <w:tcW w:w="6027" w:type="dxa"/>
          </w:tcPr>
          <w:p w14:paraId="37BB7303"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(1)</w:t>
            </w:r>
            <w:r w:rsidRPr="009543FA">
              <w:rPr>
                <w:rFonts w:ascii="ＭＳ ゴシック" w:hAnsi="ＭＳ ゴシック" w:hint="eastAsia"/>
                <w:spacing w:val="1"/>
              </w:rPr>
              <w:t xml:space="preserve"> </w:t>
            </w:r>
            <w:r w:rsidRPr="009543FA">
              <w:rPr>
                <w:rFonts w:ascii="ＭＳ ゴシック" w:hAnsi="ＭＳ ゴシック" w:hint="eastAsia"/>
              </w:rPr>
              <w:t>原則として入所した日及び退所した日の両方を含む。</w:t>
            </w:r>
          </w:p>
          <w:p w14:paraId="2D380C10"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hint="eastAsia"/>
                <w:w w:val="50"/>
              </w:rPr>
              <w:t>◆平1２老企４０第２の１（２）①</w:t>
            </w:r>
          </w:p>
          <w:p w14:paraId="5A3390B6" w14:textId="77777777" w:rsidR="002A22BD" w:rsidRPr="009543FA" w:rsidRDefault="002A22BD" w:rsidP="002A22BD">
            <w:pPr>
              <w:spacing w:line="208" w:lineRule="exact"/>
              <w:rPr>
                <w:rFonts w:ascii="ＭＳ ゴシック" w:eastAsia="ＭＳ ゴシック" w:hAnsi="ＭＳ ゴシック"/>
                <w:spacing w:val="2"/>
                <w:szCs w:val="18"/>
              </w:rPr>
            </w:pPr>
          </w:p>
          <w:p w14:paraId="70C3DC54" w14:textId="4A06EAC7" w:rsidR="002A22BD" w:rsidRPr="009543FA" w:rsidRDefault="002A22BD" w:rsidP="002A22BD">
            <w:pPr>
              <w:pStyle w:val="a9"/>
              <w:wordWrap/>
              <w:ind w:left="177" w:hangingChars="96" w:hanging="177"/>
              <w:rPr>
                <w:rFonts w:ascii="ＭＳ ゴシック" w:hAnsi="ＭＳ ゴシック"/>
              </w:rPr>
            </w:pPr>
            <w:r w:rsidRPr="009543FA">
              <w:rPr>
                <w:rFonts w:ascii="ＭＳ ゴシック" w:hAnsi="ＭＳ ゴシック" w:hint="eastAsia"/>
              </w:rPr>
              <w:t>(2)</w:t>
            </w:r>
            <w:r w:rsidRPr="009543FA">
              <w:rPr>
                <w:rFonts w:ascii="ＭＳ ゴシック" w:hAnsi="ＭＳ ゴシック" w:hint="eastAsia"/>
                <w:spacing w:val="1"/>
              </w:rPr>
              <w:t xml:space="preserve"> </w:t>
            </w:r>
            <w:r w:rsidRPr="009543FA">
              <w:rPr>
                <w:rFonts w:ascii="ＭＳ ゴシック" w:hAnsi="ＭＳ ゴシック" w:hint="eastAsia"/>
              </w:rPr>
              <w:t>ただし、同一敷地内における短期入所生活介護事業所、短期入所療養介護事業所、特定施設又は介護保険施設（以下「介護保険施設等」という。）の間で、又は隣接若しくは近接する敷地における介護保険施設等であって、相互に職員の兼務や施設の共用等が行われているものの間で、利用者が一の介護保険施設等から退所等したその日に他の介護保険施設等に入所等する場合については、入所等の日は含み、退所等の日は含まれない。</w:t>
            </w:r>
            <w:r w:rsidRPr="009543FA">
              <w:rPr>
                <w:rFonts w:ascii="ＭＳ ゴシック" w:hAnsi="ＭＳ ゴシック" w:hint="eastAsia"/>
                <w:w w:val="50"/>
              </w:rPr>
              <w:t>◆平1２老企４０第２の１（２）②</w:t>
            </w:r>
          </w:p>
          <w:p w14:paraId="24E881F8" w14:textId="77777777" w:rsidR="002A22BD" w:rsidRPr="009543FA" w:rsidRDefault="002A22BD" w:rsidP="002A22BD">
            <w:pPr>
              <w:pStyle w:val="a9"/>
              <w:wordWrap/>
              <w:rPr>
                <w:rFonts w:ascii="ＭＳ ゴシック" w:hAnsi="ＭＳ ゴシック"/>
                <w:spacing w:val="0"/>
              </w:rPr>
            </w:pPr>
          </w:p>
          <w:p w14:paraId="3272AC08" w14:textId="77777777" w:rsidR="002A22BD" w:rsidRPr="009543FA" w:rsidRDefault="002A22BD" w:rsidP="002A22BD">
            <w:pPr>
              <w:pStyle w:val="a9"/>
              <w:wordWrap/>
              <w:ind w:left="177" w:hangingChars="96" w:hanging="177"/>
              <w:rPr>
                <w:rFonts w:ascii="ＭＳ ゴシック" w:hAnsi="ＭＳ ゴシック"/>
              </w:rPr>
            </w:pPr>
            <w:r w:rsidRPr="009543FA">
              <w:rPr>
                <w:rFonts w:ascii="ＭＳ ゴシック" w:hAnsi="ＭＳ ゴシック" w:hint="eastAsia"/>
              </w:rPr>
              <w:t>(3)</w:t>
            </w:r>
            <w:r w:rsidRPr="009543FA">
              <w:rPr>
                <w:rFonts w:ascii="ＭＳ ゴシック" w:hAnsi="ＭＳ ゴシック" w:hint="eastAsia"/>
                <w:spacing w:val="1"/>
              </w:rPr>
              <w:t xml:space="preserve"> </w:t>
            </w:r>
            <w:r w:rsidRPr="009543FA">
              <w:rPr>
                <w:rFonts w:ascii="ＭＳ ゴシック" w:hAnsi="ＭＳ ゴシック" w:hint="eastAsia"/>
              </w:rPr>
              <w:t>介護保険施設等を退所等したその日に当該介護保険施設等と同一敷地内にある病院若しくは診療所の病床であって、医療保険が適用されるもの（以下「医療保険適用病床」という。）又は当該介護保険施設等と隣接若しくは近接する敷地における病院若しくは診療所の医療保険適用病床であって、当該介護保険施設等との間で相互に職員の兼務や施設の共用等が行われているもの（以下「同一敷地内等の医療保険適用病床」という。）に入院する場合（同一医療機関内の転棟の場合を含む。）は、介護保険施設等においては退所等の日は算定されず、また、同一敷地内等の医療保険適用病床を退院したその日に介護保険施設等に入所等する場合（同一医療機関内の転棟の場合を含む。）は、介護保険施設等においては入所等の日は算定されない。</w:t>
            </w:r>
          </w:p>
          <w:p w14:paraId="05CB86C7" w14:textId="77E54AC7" w:rsidR="002A22BD" w:rsidRPr="009543FA" w:rsidRDefault="002A22BD" w:rsidP="002A22BD">
            <w:pPr>
              <w:pStyle w:val="a9"/>
              <w:wordWrap/>
              <w:ind w:left="90" w:firstLineChars="200" w:firstLine="188"/>
              <w:rPr>
                <w:rFonts w:ascii="ＭＳ ゴシック" w:hAnsi="ＭＳ ゴシック"/>
              </w:rPr>
            </w:pPr>
            <w:r w:rsidRPr="009543FA">
              <w:rPr>
                <w:rFonts w:ascii="ＭＳ ゴシック" w:hAnsi="ＭＳ ゴシック" w:hint="eastAsia"/>
                <w:w w:val="50"/>
              </w:rPr>
              <w:t>◆平1２老企４０第２の１（２）③</w:t>
            </w:r>
          </w:p>
          <w:p w14:paraId="6BFE45C0" w14:textId="77777777" w:rsidR="002A22BD" w:rsidRPr="009543FA" w:rsidRDefault="002A22BD" w:rsidP="002A22BD">
            <w:pPr>
              <w:pStyle w:val="a9"/>
              <w:wordWrap/>
              <w:rPr>
                <w:rFonts w:ascii="ＭＳ ゴシック" w:hAnsi="ＭＳ ゴシック"/>
                <w:spacing w:val="0"/>
              </w:rPr>
            </w:pPr>
          </w:p>
          <w:p w14:paraId="098616DB" w14:textId="7D631BE1" w:rsidR="002A22BD" w:rsidRPr="009543FA" w:rsidRDefault="002A22BD" w:rsidP="002A22BD">
            <w:pPr>
              <w:pStyle w:val="a9"/>
              <w:wordWrap/>
              <w:ind w:left="177" w:hangingChars="96" w:hanging="177"/>
              <w:rPr>
                <w:rFonts w:ascii="ＭＳ ゴシック" w:hAnsi="ＭＳ ゴシック"/>
              </w:rPr>
            </w:pPr>
            <w:r w:rsidRPr="009543FA">
              <w:rPr>
                <w:rFonts w:ascii="ＭＳ ゴシック" w:hAnsi="ＭＳ ゴシック" w:hint="eastAsia"/>
              </w:rPr>
              <w:t>(4)</w:t>
            </w:r>
            <w:r w:rsidRPr="009543FA">
              <w:rPr>
                <w:rFonts w:ascii="ＭＳ ゴシック" w:hAnsi="ＭＳ ゴシック" w:hint="eastAsia"/>
                <w:spacing w:val="1"/>
              </w:rPr>
              <w:t xml:space="preserve"> </w:t>
            </w:r>
            <w:r w:rsidRPr="009543FA">
              <w:rPr>
                <w:rFonts w:ascii="ＭＳ ゴシック" w:hAnsi="ＭＳ ゴシック" w:hint="eastAsia"/>
              </w:rPr>
              <w:t>「(2)定員超過に係る減算」の(1)及び「(4)人員欠如に係る減算の(1)に定める入所者数の算定においては、入所した日を含み、退所した日は含まない。</w:t>
            </w:r>
            <w:r w:rsidRPr="009543FA">
              <w:rPr>
                <w:rFonts w:ascii="ＭＳ ゴシック" w:hAnsi="ＭＳ ゴシック" w:hint="eastAsia"/>
                <w:w w:val="50"/>
              </w:rPr>
              <w:t>◆平1２老企４０第２の１（２）④</w:t>
            </w:r>
          </w:p>
        </w:tc>
        <w:tc>
          <w:tcPr>
            <w:tcW w:w="446" w:type="dxa"/>
          </w:tcPr>
          <w:p w14:paraId="782791DE"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113E856"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13C4FA4B"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6C2DAED" w14:textId="77777777" w:rsidR="002A22BD" w:rsidRPr="009543FA" w:rsidRDefault="002A22BD" w:rsidP="002A22BD">
            <w:pPr>
              <w:rPr>
                <w:rFonts w:ascii="ＭＳ ゴシック" w:eastAsia="ＭＳ ゴシック" w:hAnsi="ＭＳ ゴシック"/>
                <w:szCs w:val="18"/>
              </w:rPr>
            </w:pPr>
          </w:p>
          <w:p w14:paraId="7C557B1A" w14:textId="77777777" w:rsidR="002A22BD" w:rsidRPr="009543FA" w:rsidRDefault="002A22BD" w:rsidP="002A22BD">
            <w:pPr>
              <w:rPr>
                <w:rFonts w:ascii="ＭＳ ゴシック" w:eastAsia="ＭＳ ゴシック" w:hAnsi="ＭＳ ゴシック"/>
                <w:szCs w:val="18"/>
              </w:rPr>
            </w:pPr>
          </w:p>
          <w:p w14:paraId="76609FCF" w14:textId="77777777" w:rsidR="002A22BD" w:rsidRPr="009543FA" w:rsidRDefault="002A22BD" w:rsidP="002A22BD">
            <w:pPr>
              <w:rPr>
                <w:rFonts w:ascii="ＭＳ ゴシック" w:eastAsia="ＭＳ ゴシック" w:hAnsi="ＭＳ ゴシック"/>
                <w:szCs w:val="18"/>
              </w:rPr>
            </w:pPr>
          </w:p>
          <w:p w14:paraId="73DFC2B4"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同一敷地内転床</w:t>
            </w:r>
          </w:p>
          <w:p w14:paraId="6A3D72FE"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医療保険優先</w:t>
            </w:r>
          </w:p>
        </w:tc>
      </w:tr>
      <w:tr w:rsidR="002A22BD" w:rsidRPr="009543FA" w14:paraId="04A75B7E" w14:textId="77777777" w:rsidTr="00355865">
        <w:tc>
          <w:tcPr>
            <w:tcW w:w="1560" w:type="dxa"/>
          </w:tcPr>
          <w:p w14:paraId="62A317F6" w14:textId="77777777" w:rsidR="002A22BD" w:rsidRPr="009543FA" w:rsidRDefault="002A22BD" w:rsidP="003D1F34">
            <w:pPr>
              <w:pStyle w:val="a9"/>
              <w:wordWrap/>
              <w:ind w:left="184" w:hangingChars="100" w:hanging="184"/>
              <w:rPr>
                <w:rFonts w:ascii="ＭＳ ゴシック" w:hAnsi="ＭＳ ゴシック"/>
              </w:rPr>
            </w:pPr>
            <w:r w:rsidRPr="009543FA">
              <w:rPr>
                <w:rFonts w:ascii="ＭＳ ゴシック" w:hAnsi="ＭＳ ゴシック" w:hint="eastAsia"/>
              </w:rPr>
              <w:t xml:space="preserve"> (2)</w:t>
            </w:r>
            <w:r w:rsidRPr="009543FA">
              <w:rPr>
                <w:rFonts w:ascii="ＭＳ ゴシック" w:hAnsi="ＭＳ ゴシック" w:hint="eastAsia"/>
                <w:spacing w:val="1"/>
              </w:rPr>
              <w:t xml:space="preserve"> </w:t>
            </w:r>
            <w:r w:rsidRPr="009543FA">
              <w:rPr>
                <w:rFonts w:ascii="ＭＳ ゴシック" w:hAnsi="ＭＳ ゴシック" w:hint="eastAsia"/>
              </w:rPr>
              <w:t>定員超過　　　に係る減算</w:t>
            </w:r>
          </w:p>
        </w:tc>
        <w:tc>
          <w:tcPr>
            <w:tcW w:w="6027" w:type="dxa"/>
          </w:tcPr>
          <w:p w14:paraId="177713C3" w14:textId="67979E55"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(1)</w:t>
            </w:r>
            <w:r w:rsidRPr="009543FA">
              <w:rPr>
                <w:rFonts w:ascii="ＭＳ ゴシック" w:hAnsi="ＭＳ ゴシック" w:hint="eastAsia"/>
                <w:spacing w:val="1"/>
              </w:rPr>
              <w:t xml:space="preserve"> </w:t>
            </w:r>
            <w:r w:rsidRPr="009543FA">
              <w:rPr>
                <w:rFonts w:ascii="ＭＳ ゴシック" w:hAnsi="ＭＳ ゴシック" w:hint="eastAsia"/>
              </w:rPr>
              <w:t>この場合の利用者の数は、１月間（暦月）の利用者の数の平均を用いる。この場合、１月間の利用者の数の平均は、当該月の全利用者の延数を当該月の日数で除して得た数とする。この平均利用者数の算定に当たっては、小数点以下を切り上げる。</w:t>
            </w:r>
            <w:r w:rsidRPr="009543FA">
              <w:rPr>
                <w:rFonts w:ascii="ＭＳ ゴシック" w:hAnsi="ＭＳ ゴシック" w:hint="eastAsia"/>
                <w:w w:val="50"/>
              </w:rPr>
              <w:t xml:space="preserve">◆平1２老企４０第２の１（３）②　</w:t>
            </w:r>
          </w:p>
          <w:p w14:paraId="4E3DE9A5" w14:textId="77777777" w:rsidR="002A22BD" w:rsidRPr="009543FA" w:rsidRDefault="002A22BD" w:rsidP="002A22BD">
            <w:pPr>
              <w:pStyle w:val="a9"/>
              <w:wordWrap/>
              <w:rPr>
                <w:rFonts w:ascii="ＭＳ ゴシック" w:hAnsi="ＭＳ ゴシック"/>
                <w:spacing w:val="0"/>
              </w:rPr>
            </w:pPr>
          </w:p>
          <w:p w14:paraId="42AE1ECA" w14:textId="7B05E628" w:rsidR="002A22BD" w:rsidRPr="009543FA" w:rsidRDefault="002A22BD" w:rsidP="002A22BD">
            <w:pPr>
              <w:pStyle w:val="a9"/>
              <w:wordWrap/>
              <w:ind w:left="184" w:hangingChars="100" w:hanging="184"/>
              <w:rPr>
                <w:rFonts w:ascii="ＭＳ ゴシック" w:hAnsi="ＭＳ ゴシック"/>
                <w:spacing w:val="0"/>
              </w:rPr>
            </w:pPr>
            <w:r w:rsidRPr="009543FA">
              <w:rPr>
                <w:rFonts w:ascii="ＭＳ ゴシック" w:hAnsi="ＭＳ ゴシック" w:hint="eastAsia"/>
              </w:rPr>
              <w:t>(2)</w:t>
            </w:r>
            <w:r w:rsidRPr="009543FA">
              <w:rPr>
                <w:rFonts w:ascii="ＭＳ ゴシック" w:hAnsi="ＭＳ ゴシック" w:hint="eastAsia"/>
                <w:spacing w:val="1"/>
              </w:rPr>
              <w:t xml:space="preserve"> </w:t>
            </w:r>
            <w:r w:rsidRPr="009543FA">
              <w:rPr>
                <w:rFonts w:ascii="ＭＳ ゴシック" w:hAnsi="ＭＳ ゴシック" w:hint="eastAsia"/>
              </w:rPr>
              <w:t>利用者の数が定員を超過した事業所については、その翌月から定員超過利用が解消されるに至った月まで、利用者の全員について、所定単位数が減算され、定員超過利用が解消されるに至った月の翌月から通常の所定単位数が算定される。</w:t>
            </w:r>
            <w:r w:rsidRPr="009543FA">
              <w:rPr>
                <w:rFonts w:ascii="ＭＳ ゴシック" w:hAnsi="ＭＳ ゴシック" w:hint="eastAsia"/>
                <w:w w:val="50"/>
              </w:rPr>
              <w:t>◆平1２老企４０第２の１（３）③</w:t>
            </w:r>
          </w:p>
          <w:p w14:paraId="2CDFF530" w14:textId="77777777" w:rsidR="002A22BD" w:rsidRPr="009543FA" w:rsidRDefault="002A22BD" w:rsidP="002A22BD">
            <w:pPr>
              <w:pStyle w:val="a9"/>
              <w:wordWrap/>
              <w:rPr>
                <w:rFonts w:ascii="ＭＳ ゴシック" w:hAnsi="ＭＳ ゴシック"/>
                <w:spacing w:val="0"/>
              </w:rPr>
            </w:pPr>
          </w:p>
          <w:p w14:paraId="767E7844" w14:textId="0353E886"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(3)</w:t>
            </w:r>
            <w:r w:rsidRPr="009543FA">
              <w:rPr>
                <w:rFonts w:ascii="ＭＳ ゴシック" w:hAnsi="ＭＳ ゴシック" w:hint="eastAsia"/>
                <w:spacing w:val="1"/>
              </w:rPr>
              <w:t xml:space="preserve"> </w:t>
            </w:r>
            <w:r w:rsidRPr="009543FA">
              <w:rPr>
                <w:rFonts w:ascii="ＭＳ ゴシック" w:hAnsi="ＭＳ ゴシック" w:hint="eastAsia"/>
              </w:rPr>
              <w:t>京都</w:t>
            </w:r>
            <w:r w:rsidR="00C03FE8">
              <w:rPr>
                <w:rFonts w:ascii="ＭＳ ゴシック" w:hAnsi="ＭＳ ゴシック" w:hint="eastAsia"/>
              </w:rPr>
              <w:t>府知事</w:t>
            </w:r>
            <w:r w:rsidRPr="009543FA">
              <w:rPr>
                <w:rFonts w:ascii="ＭＳ ゴシック" w:hAnsi="ＭＳ ゴシック" w:hint="eastAsia"/>
              </w:rPr>
              <w:t>は、定員超過利用が行われている事業所に対しては、その解消を行うよう指導する。当該指導に従わず、定員超過利用が２月以上継続する場合には、特別な事情がある場合を除き、指定の取消しを検討するものとする。</w:t>
            </w:r>
            <w:r w:rsidRPr="009543FA">
              <w:rPr>
                <w:rFonts w:ascii="ＭＳ ゴシック" w:hAnsi="ＭＳ ゴシック" w:hint="eastAsia"/>
                <w:w w:val="50"/>
              </w:rPr>
              <w:t>◆平1２老企４０第２の１（３）④</w:t>
            </w:r>
          </w:p>
          <w:p w14:paraId="6CD8B8DE" w14:textId="77777777" w:rsidR="002A22BD" w:rsidRPr="009543FA" w:rsidRDefault="002A22BD" w:rsidP="002A22BD">
            <w:pPr>
              <w:pStyle w:val="a9"/>
              <w:wordWrap/>
              <w:rPr>
                <w:rFonts w:ascii="ＭＳ ゴシック" w:hAnsi="ＭＳ ゴシック"/>
                <w:spacing w:val="0"/>
              </w:rPr>
            </w:pPr>
          </w:p>
          <w:p w14:paraId="3C61FFB7" w14:textId="2E5523DE"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(4)</w:t>
            </w:r>
            <w:r w:rsidRPr="009543FA">
              <w:rPr>
                <w:rFonts w:ascii="ＭＳ ゴシック" w:hAnsi="ＭＳ ゴシック" w:hint="eastAsia"/>
                <w:spacing w:val="1"/>
              </w:rPr>
              <w:t xml:space="preserve"> </w:t>
            </w:r>
            <w:r w:rsidRPr="009543FA">
              <w:rPr>
                <w:rFonts w:ascii="ＭＳ ゴシック" w:hAnsi="ＭＳ ゴシック" w:hint="eastAsia"/>
              </w:rPr>
              <w:t>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w:t>
            </w:r>
            <w:r w:rsidRPr="009543FA">
              <w:rPr>
                <w:rFonts w:ascii="ＭＳ ゴシック" w:hAnsi="ＭＳ ゴシック" w:hint="eastAsia"/>
              </w:rPr>
              <w:lastRenderedPageBreak/>
              <w:t>を超過した状態が継続している場合に、災害が生じた月の翌々月から所定単位数の減算を行うものとする。</w:t>
            </w:r>
            <w:r w:rsidRPr="009543FA">
              <w:rPr>
                <w:rFonts w:ascii="ＭＳ ゴシック" w:hAnsi="ＭＳ ゴシック" w:hint="eastAsia"/>
                <w:w w:val="50"/>
              </w:rPr>
              <w:t>◆平1２老企４０第２の１（３）⑤</w:t>
            </w:r>
          </w:p>
        </w:tc>
        <w:tc>
          <w:tcPr>
            <w:tcW w:w="446" w:type="dxa"/>
          </w:tcPr>
          <w:p w14:paraId="169BECC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76D6FA8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30554F3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3CD439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2A22BD" w:rsidRPr="009543FA" w14:paraId="79C12D1F" w14:textId="77777777" w:rsidTr="00355865">
        <w:tc>
          <w:tcPr>
            <w:tcW w:w="1560" w:type="dxa"/>
          </w:tcPr>
          <w:p w14:paraId="2E3772A1" w14:textId="77777777" w:rsidR="00A05D76" w:rsidRDefault="002A22BD" w:rsidP="002A22BD">
            <w:pPr>
              <w:pStyle w:val="a9"/>
              <w:wordWrap/>
              <w:rPr>
                <w:rFonts w:ascii="ＭＳ ゴシック" w:hAnsi="ＭＳ ゴシック"/>
              </w:rPr>
            </w:pPr>
            <w:r w:rsidRPr="009543FA">
              <w:rPr>
                <w:rFonts w:ascii="ＭＳ ゴシック" w:hAnsi="ＭＳ ゴシック" w:hint="eastAsia"/>
              </w:rPr>
              <w:t xml:space="preserve"> (3)</w:t>
            </w:r>
            <w:r w:rsidRPr="009543FA">
              <w:rPr>
                <w:rFonts w:ascii="ＭＳ ゴシック" w:hAnsi="ＭＳ ゴシック" w:hint="eastAsia"/>
                <w:spacing w:val="1"/>
              </w:rPr>
              <w:t xml:space="preserve"> </w:t>
            </w:r>
            <w:r w:rsidRPr="009543FA">
              <w:rPr>
                <w:rFonts w:ascii="ＭＳ ゴシック" w:hAnsi="ＭＳ ゴシック" w:hint="eastAsia"/>
              </w:rPr>
              <w:t>常勤換算</w:t>
            </w:r>
            <w:r w:rsidR="00A05D76">
              <w:rPr>
                <w:rFonts w:ascii="ＭＳ ゴシック" w:hAnsi="ＭＳ ゴシック" w:hint="eastAsia"/>
              </w:rPr>
              <w:t xml:space="preserve">　　</w:t>
            </w:r>
          </w:p>
          <w:p w14:paraId="3F404890" w14:textId="559DA219" w:rsidR="002A22BD" w:rsidRPr="009543FA" w:rsidRDefault="00A05D76" w:rsidP="003D1F34">
            <w:pPr>
              <w:pStyle w:val="a9"/>
              <w:wordWrap/>
            </w:pPr>
            <w:r>
              <w:rPr>
                <w:rFonts w:ascii="ＭＳ ゴシック" w:hAnsi="ＭＳ ゴシック" w:hint="eastAsia"/>
              </w:rPr>
              <w:t xml:space="preserve">　</w:t>
            </w:r>
            <w:r w:rsidR="002A22BD" w:rsidRPr="009543FA">
              <w:rPr>
                <w:rFonts w:ascii="ＭＳ ゴシック" w:hAnsi="ＭＳ ゴシック" w:hint="eastAsia"/>
              </w:rPr>
              <w:t>方</w:t>
            </w:r>
            <w:r w:rsidR="002A22BD" w:rsidRPr="009543FA">
              <w:rPr>
                <w:rFonts w:hint="eastAsia"/>
              </w:rPr>
              <w:t>法</w:t>
            </w:r>
          </w:p>
        </w:tc>
        <w:tc>
          <w:tcPr>
            <w:tcW w:w="6027" w:type="dxa"/>
          </w:tcPr>
          <w:p w14:paraId="7D616FBC" w14:textId="5D06784B"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暦月ごとの職員の勤務延時間数を、当該事業所において常勤の職員が勤務すべき時間で除することによって算定するものとし、小数点第２位以下を切り捨てる。</w:t>
            </w:r>
          </w:p>
          <w:p w14:paraId="36779963" w14:textId="311CFD00"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なお、やむを得ない事情により、配置されていた職員数が一時的に１割の範囲内で減少した場合は、１月を超えない期間内に職員が補充されれば、職員数が減少しなかったものとみなす。</w:t>
            </w:r>
          </w:p>
          <w:p w14:paraId="44AC200E" w14:textId="77777777" w:rsidR="002A22BD" w:rsidRPr="009543FA" w:rsidRDefault="002A22BD" w:rsidP="002A22BD">
            <w:pPr>
              <w:autoSpaceDE w:val="0"/>
              <w:autoSpaceDN w:val="0"/>
              <w:adjustRightInd w:val="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hint="eastAsia"/>
              </w:rPr>
              <w:t xml:space="preserve">　</w:t>
            </w:r>
            <w:r w:rsidRPr="009543FA">
              <w:rPr>
                <w:rFonts w:ascii="ＭＳ ゴシック" w:eastAsia="ＭＳ ゴシック" w:hAnsi="ＭＳ ゴシック" w:cs="ＭＳ明朝" w:hint="eastAsia"/>
                <w:color w:val="000000"/>
                <w:kern w:val="0"/>
                <w:szCs w:val="18"/>
              </w:rPr>
              <w:t xml:space="preserve">その他、常勤換算方法及び常勤の具体的な取扱いについては、①及び②のとおりとすること。　</w:t>
            </w:r>
            <w:r w:rsidRPr="009543FA">
              <w:rPr>
                <w:rFonts w:ascii="ＭＳ ゴシック" w:eastAsia="ＭＳ ゴシック" w:hAnsi="ＭＳ ゴシック" w:cs="ＭＳ ゴシック" w:hint="eastAsia"/>
                <w:color w:val="000000"/>
                <w:w w:val="50"/>
                <w:kern w:val="0"/>
                <w:szCs w:val="18"/>
              </w:rPr>
              <w:t xml:space="preserve">　◆平12老企４０第２の１（４）</w:t>
            </w:r>
          </w:p>
          <w:p w14:paraId="1A568DE8" w14:textId="77777777" w:rsidR="002A22BD" w:rsidRPr="009543FA" w:rsidRDefault="002A22BD" w:rsidP="002A22BD">
            <w:pPr>
              <w:autoSpaceDE w:val="0"/>
              <w:autoSpaceDN w:val="0"/>
              <w:adjustRightInd w:val="0"/>
              <w:ind w:leftChars="100" w:left="180" w:firstLineChars="100" w:firstLine="180"/>
              <w:jc w:val="left"/>
              <w:rPr>
                <w:rFonts w:ascii="ＭＳ ゴシック" w:eastAsia="ＭＳ ゴシック" w:hAnsi="ＭＳ ゴシック" w:cs="ＭＳ明朝"/>
                <w:color w:val="000000"/>
                <w:kern w:val="0"/>
                <w:szCs w:val="18"/>
              </w:rPr>
            </w:pPr>
          </w:p>
          <w:p w14:paraId="058EC870" w14:textId="1B607339" w:rsidR="002A22BD" w:rsidRPr="009543FA" w:rsidRDefault="002A22BD" w:rsidP="002A22BD">
            <w:pPr>
              <w:autoSpaceDE w:val="0"/>
              <w:autoSpaceDN w:val="0"/>
              <w:adjustRightInd w:val="0"/>
              <w:ind w:leftChars="100" w:left="360" w:hangingChars="100" w:hanging="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①　雇用の分野における男女の均等な機会及び待遇の確保等に関する法律（昭和</w:t>
            </w:r>
            <w:r w:rsidRPr="009543FA">
              <w:rPr>
                <w:rFonts w:ascii="ＭＳ ゴシック" w:eastAsia="ＭＳ ゴシック" w:hAnsi="ＭＳ ゴシック" w:cs="ＭＳ明朝"/>
                <w:color w:val="000000"/>
                <w:kern w:val="0"/>
                <w:szCs w:val="18"/>
              </w:rPr>
              <w:t xml:space="preserve">47 </w:t>
            </w:r>
            <w:r w:rsidRPr="009543FA">
              <w:rPr>
                <w:rFonts w:ascii="ＭＳ ゴシック" w:eastAsia="ＭＳ ゴシック" w:hAnsi="ＭＳ ゴシック" w:cs="ＭＳ明朝" w:hint="eastAsia"/>
                <w:color w:val="000000"/>
                <w:kern w:val="0"/>
                <w:szCs w:val="18"/>
              </w:rPr>
              <w:t>年法律第</w:t>
            </w:r>
            <w:r w:rsidRPr="009543FA">
              <w:rPr>
                <w:rFonts w:ascii="ＭＳ ゴシック" w:eastAsia="ＭＳ ゴシック" w:hAnsi="ＭＳ ゴシック" w:cs="ＭＳ明朝"/>
                <w:color w:val="000000"/>
                <w:kern w:val="0"/>
                <w:szCs w:val="18"/>
              </w:rPr>
              <w:t xml:space="preserve">113 </w:t>
            </w:r>
            <w:r w:rsidRPr="009543FA">
              <w:rPr>
                <w:rFonts w:ascii="ＭＳ ゴシック" w:eastAsia="ＭＳ ゴシック" w:hAnsi="ＭＳ ゴシック" w:cs="ＭＳ明朝" w:hint="eastAsia"/>
                <w:color w:val="000000"/>
                <w:kern w:val="0"/>
                <w:szCs w:val="18"/>
              </w:rPr>
              <w:t>号）第</w:t>
            </w:r>
            <w:r w:rsidRPr="009543FA">
              <w:rPr>
                <w:rFonts w:ascii="ＭＳ ゴシック" w:eastAsia="ＭＳ ゴシック" w:hAnsi="ＭＳ ゴシック" w:cs="ＭＳ明朝"/>
                <w:color w:val="000000"/>
                <w:kern w:val="0"/>
                <w:szCs w:val="18"/>
              </w:rPr>
              <w:t xml:space="preserve">13 </w:t>
            </w:r>
            <w:r w:rsidRPr="009543FA">
              <w:rPr>
                <w:rFonts w:ascii="ＭＳ ゴシック" w:eastAsia="ＭＳ ゴシック" w:hAnsi="ＭＳ ゴシック" w:cs="ＭＳ明朝" w:hint="eastAsia"/>
                <w:color w:val="000000"/>
                <w:kern w:val="0"/>
                <w:szCs w:val="18"/>
              </w:rPr>
              <w:t>条第１項に規定する措置（以下「母性健康管理措置」という。）又は育児休業、介護休業等育児又は家族介護を行う労働者の福祉に関する法律（平成３年法律第</w:t>
            </w:r>
            <w:r w:rsidRPr="009543FA">
              <w:rPr>
                <w:rFonts w:ascii="ＭＳ ゴシック" w:eastAsia="ＭＳ ゴシック" w:hAnsi="ＭＳ ゴシック" w:cs="ＭＳ明朝"/>
                <w:color w:val="000000"/>
                <w:kern w:val="0"/>
                <w:szCs w:val="18"/>
              </w:rPr>
              <w:t xml:space="preserve">76 </w:t>
            </w:r>
            <w:r w:rsidRPr="009543FA">
              <w:rPr>
                <w:rFonts w:ascii="ＭＳ ゴシック" w:eastAsia="ＭＳ ゴシック" w:hAnsi="ＭＳ ゴシック" w:cs="ＭＳ明朝" w:hint="eastAsia"/>
                <w:color w:val="000000"/>
                <w:kern w:val="0"/>
                <w:szCs w:val="18"/>
              </w:rPr>
              <w:t>号。以下「育児・介護休業法」という。）第</w:t>
            </w:r>
            <w:r w:rsidRPr="009543FA">
              <w:rPr>
                <w:rFonts w:ascii="ＭＳ ゴシック" w:eastAsia="ＭＳ ゴシック" w:hAnsi="ＭＳ ゴシック" w:cs="ＭＳ明朝"/>
                <w:color w:val="000000"/>
                <w:kern w:val="0"/>
                <w:szCs w:val="18"/>
              </w:rPr>
              <w:t xml:space="preserve">23 </w:t>
            </w:r>
            <w:r w:rsidRPr="009543FA">
              <w:rPr>
                <w:rFonts w:ascii="ＭＳ ゴシック" w:eastAsia="ＭＳ ゴシック" w:hAnsi="ＭＳ ゴシック" w:cs="ＭＳ明朝" w:hint="eastAsia"/>
                <w:color w:val="000000"/>
                <w:kern w:val="0"/>
                <w:szCs w:val="18"/>
              </w:rPr>
              <w:t>条第１項、同条第３項又は同法第</w:t>
            </w:r>
            <w:r w:rsidRPr="009543FA">
              <w:rPr>
                <w:rFonts w:ascii="ＭＳ ゴシック" w:eastAsia="ＭＳ ゴシック" w:hAnsi="ＭＳ ゴシック" w:cs="ＭＳ明朝"/>
                <w:color w:val="000000"/>
                <w:kern w:val="0"/>
                <w:szCs w:val="18"/>
              </w:rPr>
              <w:t>24</w:t>
            </w:r>
            <w:r w:rsidRPr="009543FA">
              <w:rPr>
                <w:rFonts w:ascii="ＭＳ ゴシック" w:eastAsia="ＭＳ ゴシック" w:hAnsi="ＭＳ ゴシック" w:cs="ＭＳ明朝" w:hint="eastAsia"/>
                <w:color w:val="000000"/>
                <w:kern w:val="0"/>
                <w:szCs w:val="18"/>
              </w:rPr>
              <w:t>条に規定する所定労働時間の短縮等の措置</w:t>
            </w:r>
            <w:r w:rsidR="00BF7A12">
              <w:rPr>
                <w:rFonts w:ascii="ＭＳ ゴシック" w:eastAsia="ＭＳ ゴシック" w:hAnsi="ＭＳ ゴシック" w:cs="ＭＳ明朝" w:hint="eastAsia"/>
                <w:color w:val="000000"/>
                <w:kern w:val="0"/>
                <w:szCs w:val="18"/>
              </w:rPr>
              <w:t>若しくは厚生労働省「事業場における治療と仕事の両立支援のためのガイドライン」に沿って事業者が自主的に設ける所定労働時間の短縮措置</w:t>
            </w:r>
            <w:r w:rsidRPr="009543FA">
              <w:rPr>
                <w:rFonts w:ascii="ＭＳ ゴシック" w:eastAsia="ＭＳ ゴシック" w:hAnsi="ＭＳ ゴシック" w:cs="ＭＳ明朝" w:hint="eastAsia"/>
                <w:color w:val="000000"/>
                <w:kern w:val="0"/>
                <w:szCs w:val="18"/>
              </w:rPr>
              <w:t>（以下「育児</w:t>
            </w:r>
            <w:r w:rsidR="00BF7A12">
              <w:rPr>
                <w:rFonts w:ascii="ＭＳ ゴシック" w:eastAsia="ＭＳ ゴシック" w:hAnsi="ＭＳ ゴシック" w:cs="ＭＳ明朝" w:hint="eastAsia"/>
                <w:color w:val="000000"/>
                <w:kern w:val="0"/>
                <w:szCs w:val="18"/>
              </w:rPr>
              <w:t>、</w:t>
            </w:r>
            <w:r w:rsidRPr="009543FA">
              <w:rPr>
                <w:rFonts w:ascii="ＭＳ ゴシック" w:eastAsia="ＭＳ ゴシック" w:hAnsi="ＭＳ ゴシック" w:cs="ＭＳ明朝" w:hint="eastAsia"/>
                <w:color w:val="000000"/>
                <w:kern w:val="0"/>
                <w:szCs w:val="18"/>
              </w:rPr>
              <w:t>介護</w:t>
            </w:r>
            <w:r w:rsidR="00BF7A12">
              <w:rPr>
                <w:rFonts w:ascii="ＭＳ ゴシック" w:eastAsia="ＭＳ ゴシック" w:hAnsi="ＭＳ ゴシック" w:cs="ＭＳ明朝" w:hint="eastAsia"/>
                <w:color w:val="000000"/>
                <w:kern w:val="0"/>
                <w:szCs w:val="18"/>
              </w:rPr>
              <w:t>及び治療</w:t>
            </w:r>
            <w:r w:rsidRPr="009543FA">
              <w:rPr>
                <w:rFonts w:ascii="ＭＳ ゴシック" w:eastAsia="ＭＳ ゴシック" w:hAnsi="ＭＳ ゴシック" w:cs="ＭＳ明朝" w:hint="eastAsia"/>
                <w:color w:val="000000"/>
                <w:kern w:val="0"/>
                <w:szCs w:val="18"/>
              </w:rPr>
              <w:t>のための所定労働時間の短縮等の措置」という。）が講じられている場合、</w:t>
            </w:r>
            <w:r w:rsidRPr="009543FA">
              <w:rPr>
                <w:rFonts w:ascii="ＭＳ ゴシック" w:eastAsia="ＭＳ ゴシック" w:hAnsi="ＭＳ ゴシック" w:cs="ＭＳ明朝"/>
                <w:color w:val="000000"/>
                <w:kern w:val="0"/>
                <w:szCs w:val="18"/>
              </w:rPr>
              <w:t>30</w:t>
            </w:r>
            <w:r w:rsidRPr="009543FA">
              <w:rPr>
                <w:rFonts w:ascii="ＭＳ ゴシック" w:eastAsia="ＭＳ ゴシック" w:hAnsi="ＭＳ ゴシック" w:cs="ＭＳ明朝" w:hint="eastAsia"/>
                <w:color w:val="000000"/>
                <w:kern w:val="0"/>
                <w:szCs w:val="18"/>
              </w:rPr>
              <w:t>時間以上の勤務で、常勤換算方法での計算に当たり、常勤の従業者が勤務すべき時間数を満たしたものとし、１として取り扱うことを可能とする。</w:t>
            </w:r>
          </w:p>
          <w:p w14:paraId="51AC2B48" w14:textId="77777777" w:rsidR="002A22BD" w:rsidRPr="009543FA" w:rsidRDefault="002A22BD" w:rsidP="002A22BD">
            <w:pPr>
              <w:autoSpaceDE w:val="0"/>
              <w:autoSpaceDN w:val="0"/>
              <w:adjustRightInd w:val="0"/>
              <w:ind w:leftChars="100" w:left="360" w:hangingChars="100" w:hanging="180"/>
              <w:jc w:val="left"/>
              <w:rPr>
                <w:rFonts w:ascii="ＭＳ ゴシック" w:eastAsia="ＭＳ ゴシック" w:hAnsi="ＭＳ ゴシック" w:cs="ＭＳ明朝"/>
                <w:color w:val="000000"/>
                <w:kern w:val="0"/>
                <w:szCs w:val="18"/>
              </w:rPr>
            </w:pPr>
          </w:p>
          <w:p w14:paraId="550544A5" w14:textId="5E3118E3" w:rsidR="002A22BD" w:rsidRPr="009543FA" w:rsidRDefault="002A22BD" w:rsidP="00C9553F">
            <w:pPr>
              <w:autoSpaceDE w:val="0"/>
              <w:autoSpaceDN w:val="0"/>
              <w:adjustRightInd w:val="0"/>
              <w:ind w:leftChars="100" w:left="360" w:hangingChars="100" w:hanging="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②　当該事業所における勤務時間が、当該事業所において定められている常勤の従業者が勤務すべき時間数（</w:t>
            </w:r>
            <w:r w:rsidRPr="009543FA">
              <w:rPr>
                <w:rFonts w:ascii="ＭＳ ゴシック" w:eastAsia="ＭＳ ゴシック" w:hAnsi="ＭＳ ゴシック" w:cs="ＭＳ明朝"/>
                <w:color w:val="000000"/>
                <w:kern w:val="0"/>
                <w:szCs w:val="18"/>
              </w:rPr>
              <w:t xml:space="preserve">32 </w:t>
            </w:r>
            <w:r w:rsidRPr="009543FA">
              <w:rPr>
                <w:rFonts w:ascii="ＭＳ ゴシック" w:eastAsia="ＭＳ ゴシック" w:hAnsi="ＭＳ ゴシック" w:cs="ＭＳ明朝" w:hint="eastAsia"/>
                <w:color w:val="000000"/>
                <w:kern w:val="0"/>
                <w:szCs w:val="18"/>
              </w:rPr>
              <w:t>時間を下回る場合は</w:t>
            </w:r>
            <w:r w:rsidRPr="009543FA">
              <w:rPr>
                <w:rFonts w:ascii="ＭＳ ゴシック" w:eastAsia="ＭＳ ゴシック" w:hAnsi="ＭＳ ゴシック" w:cs="ＭＳ明朝"/>
                <w:color w:val="000000"/>
                <w:kern w:val="0"/>
                <w:szCs w:val="18"/>
              </w:rPr>
              <w:t xml:space="preserve">32 </w:t>
            </w:r>
            <w:r w:rsidRPr="009543FA">
              <w:rPr>
                <w:rFonts w:ascii="ＭＳ ゴシック" w:eastAsia="ＭＳ ゴシック" w:hAnsi="ＭＳ ゴシック" w:cs="ＭＳ明朝" w:hint="eastAsia"/>
                <w:color w:val="000000"/>
                <w:kern w:val="0"/>
                <w:szCs w:val="18"/>
              </w:rPr>
              <w:t>時間を基本とする。）に達していることをいうものであるが、母性健康管理措置又は育児</w:t>
            </w:r>
            <w:r w:rsidR="00C9553F">
              <w:rPr>
                <w:rFonts w:ascii="ＭＳ ゴシック" w:eastAsia="ＭＳ ゴシック" w:hAnsi="ＭＳ ゴシック" w:cs="ＭＳ明朝" w:hint="eastAsia"/>
                <w:color w:val="000000"/>
                <w:kern w:val="0"/>
                <w:szCs w:val="18"/>
              </w:rPr>
              <w:t>、</w:t>
            </w:r>
            <w:r w:rsidRPr="009543FA">
              <w:rPr>
                <w:rFonts w:ascii="ＭＳ ゴシック" w:eastAsia="ＭＳ ゴシック" w:hAnsi="ＭＳ ゴシック" w:cs="ＭＳ明朝" w:hint="eastAsia"/>
                <w:color w:val="000000"/>
                <w:kern w:val="0"/>
                <w:szCs w:val="18"/>
              </w:rPr>
              <w:t>介護</w:t>
            </w:r>
            <w:r w:rsidR="00C9553F">
              <w:rPr>
                <w:rFonts w:ascii="ＭＳ ゴシック" w:eastAsia="ＭＳ ゴシック" w:hAnsi="ＭＳ ゴシック" w:cs="ＭＳ明朝" w:hint="eastAsia"/>
                <w:color w:val="000000"/>
                <w:kern w:val="0"/>
                <w:szCs w:val="18"/>
              </w:rPr>
              <w:t>及び治療</w:t>
            </w:r>
            <w:r w:rsidRPr="009543FA">
              <w:rPr>
                <w:rFonts w:ascii="ＭＳ ゴシック" w:eastAsia="ＭＳ ゴシック" w:hAnsi="ＭＳ ゴシック" w:cs="ＭＳ明朝" w:hint="eastAsia"/>
                <w:color w:val="000000"/>
                <w:kern w:val="0"/>
                <w:szCs w:val="18"/>
              </w:rPr>
              <w:t>のための所定労働時間の短縮等の措置が講じられている者については、利用者の処遇に支障がない体制が事業所として整っている場合は、例外的に常勤の従業者が勤務すべき時間数を</w:t>
            </w:r>
            <w:r w:rsidRPr="009543FA">
              <w:rPr>
                <w:rFonts w:ascii="ＭＳ ゴシック" w:eastAsia="ＭＳ ゴシック" w:hAnsi="ＭＳ ゴシック" w:cs="ＭＳ明朝"/>
                <w:color w:val="000000"/>
                <w:kern w:val="0"/>
                <w:szCs w:val="18"/>
              </w:rPr>
              <w:t xml:space="preserve">30 </w:t>
            </w:r>
            <w:r w:rsidRPr="009543FA">
              <w:rPr>
                <w:rFonts w:ascii="ＭＳ ゴシック" w:eastAsia="ＭＳ ゴシック" w:hAnsi="ＭＳ ゴシック" w:cs="ＭＳ明朝" w:hint="eastAsia"/>
                <w:color w:val="000000"/>
                <w:kern w:val="0"/>
                <w:szCs w:val="18"/>
              </w:rPr>
              <w:t>時間として取り扱うことを可能とする。</w:t>
            </w:r>
          </w:p>
          <w:p w14:paraId="141B9B94" w14:textId="46273F77" w:rsidR="002A22BD" w:rsidRPr="009543FA" w:rsidRDefault="002A22BD" w:rsidP="002A22BD">
            <w:pPr>
              <w:pStyle w:val="a9"/>
              <w:wordWrap/>
              <w:ind w:leftChars="200" w:left="360" w:firstLineChars="100" w:firstLine="184"/>
              <w:rPr>
                <w:rFonts w:ascii="ＭＳ ゴシック" w:hAnsi="ＭＳ ゴシック"/>
              </w:rPr>
            </w:pPr>
            <w:r w:rsidRPr="009543FA">
              <w:rPr>
                <w:rFonts w:ascii="ＭＳ ゴシック" w:hAnsi="ＭＳ ゴシック" w:cs="ＭＳ明朝" w:hint="eastAsia"/>
                <w:color w:val="000000"/>
              </w:rPr>
              <w:t>また、常勤による従業者の配置要件が設けられている場合、従業者が労働基準法（昭和</w:t>
            </w:r>
            <w:r w:rsidRPr="009543FA">
              <w:rPr>
                <w:rFonts w:ascii="ＭＳ ゴシック" w:hAnsi="ＭＳ ゴシック" w:cs="ＭＳ明朝"/>
                <w:color w:val="000000"/>
              </w:rPr>
              <w:t xml:space="preserve">22 </w:t>
            </w:r>
            <w:r w:rsidRPr="009543FA">
              <w:rPr>
                <w:rFonts w:ascii="ＭＳ ゴシック" w:hAnsi="ＭＳ ゴシック" w:cs="ＭＳ明朝" w:hint="eastAsia"/>
                <w:color w:val="000000"/>
              </w:rPr>
              <w:t>年法律第</w:t>
            </w:r>
            <w:r w:rsidRPr="009543FA">
              <w:rPr>
                <w:rFonts w:ascii="ＭＳ ゴシック" w:hAnsi="ＭＳ ゴシック" w:cs="ＭＳ明朝"/>
                <w:color w:val="000000"/>
              </w:rPr>
              <w:t xml:space="preserve">49 </w:t>
            </w:r>
            <w:r w:rsidRPr="009543FA">
              <w:rPr>
                <w:rFonts w:ascii="ＭＳ ゴシック" w:hAnsi="ＭＳ ゴシック" w:cs="ＭＳ明朝" w:hint="eastAsia"/>
                <w:color w:val="000000"/>
              </w:rPr>
              <w:t>号）第</w:t>
            </w:r>
            <w:r w:rsidRPr="009543FA">
              <w:rPr>
                <w:rFonts w:ascii="ＭＳ ゴシック" w:hAnsi="ＭＳ ゴシック" w:cs="ＭＳ明朝"/>
                <w:color w:val="000000"/>
              </w:rPr>
              <w:t xml:space="preserve">65 </w:t>
            </w:r>
            <w:r w:rsidRPr="009543FA">
              <w:rPr>
                <w:rFonts w:ascii="ＭＳ ゴシック" w:hAnsi="ＭＳ ゴシック" w:cs="ＭＳ明朝" w:hint="eastAsia"/>
                <w:color w:val="000000"/>
              </w:rPr>
              <w:t>条に規定する休業、母性健康管理措置、育児・介護休業法第２条第１号に規定する育児休業、同条第２号に規定する介護休業、同法第</w:t>
            </w:r>
            <w:r w:rsidRPr="009543FA">
              <w:rPr>
                <w:rFonts w:ascii="ＭＳ ゴシック" w:hAnsi="ＭＳ ゴシック" w:cs="ＭＳ明朝"/>
                <w:color w:val="000000"/>
              </w:rPr>
              <w:t xml:space="preserve">23 </w:t>
            </w:r>
            <w:r w:rsidRPr="009543FA">
              <w:rPr>
                <w:rFonts w:ascii="ＭＳ ゴシック" w:hAnsi="ＭＳ ゴシック" w:cs="ＭＳ明朝" w:hint="eastAsia"/>
                <w:color w:val="000000"/>
              </w:rPr>
              <w:t>条第２項の育児休業に関する制度に準ずる措置又は同法第</w:t>
            </w:r>
            <w:r w:rsidRPr="009543FA">
              <w:rPr>
                <w:rFonts w:ascii="ＭＳ ゴシック" w:hAnsi="ＭＳ ゴシック" w:cs="ＭＳ明朝"/>
                <w:color w:val="000000"/>
              </w:rPr>
              <w:t xml:space="preserve">24 </w:t>
            </w:r>
            <w:r w:rsidRPr="009543FA">
              <w:rPr>
                <w:rFonts w:ascii="ＭＳ ゴシック" w:hAnsi="ＭＳ ゴシック" w:cs="ＭＳ明朝" w:hint="eastAsia"/>
                <w:color w:val="000000"/>
              </w:rPr>
              <w:t>条第１項（第２号に係る部分に限る。）の規定により同項第２号に規定する育児休業に関する制度に準じて講ずる措置による休業を取得中の期間において、当該要件において求められる資質を有する複数の非常勤の従業者を常勤の従業者の員数に換算することにより、当該要件を満たすことが可能であることとする。</w:t>
            </w:r>
          </w:p>
        </w:tc>
        <w:tc>
          <w:tcPr>
            <w:tcW w:w="446" w:type="dxa"/>
          </w:tcPr>
          <w:p w14:paraId="022C46E0"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77A7A52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5771E8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75DB510C" w14:textId="77777777" w:rsidR="002A22BD" w:rsidRPr="009543FA" w:rsidRDefault="002A22BD" w:rsidP="002A22BD">
            <w:pPr>
              <w:rPr>
                <w:rFonts w:ascii="ＭＳ ゴシック" w:eastAsia="ＭＳ ゴシック" w:hAnsi="ＭＳ ゴシック"/>
                <w:szCs w:val="18"/>
              </w:rPr>
            </w:pPr>
          </w:p>
        </w:tc>
      </w:tr>
      <w:tr w:rsidR="002A22BD" w:rsidRPr="009543FA" w14:paraId="0CCACE5F" w14:textId="77777777" w:rsidTr="00355865">
        <w:tc>
          <w:tcPr>
            <w:tcW w:w="1560" w:type="dxa"/>
          </w:tcPr>
          <w:p w14:paraId="02ECF088"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(4)</w:t>
            </w:r>
            <w:r w:rsidRPr="009543FA">
              <w:rPr>
                <w:rFonts w:ascii="ＭＳ ゴシック" w:hAnsi="ＭＳ ゴシック" w:hint="eastAsia"/>
                <w:spacing w:val="1"/>
              </w:rPr>
              <w:t xml:space="preserve"> </w:t>
            </w:r>
            <w:r w:rsidRPr="009543FA">
              <w:rPr>
                <w:rFonts w:ascii="ＭＳ ゴシック" w:hAnsi="ＭＳ ゴシック" w:hint="eastAsia"/>
              </w:rPr>
              <w:t>人員基準欠</w:t>
            </w:r>
          </w:p>
          <w:p w14:paraId="56D4450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pacing w:val="1"/>
                <w:szCs w:val="18"/>
              </w:rPr>
              <w:t xml:space="preserve">  </w:t>
            </w:r>
            <w:r w:rsidRPr="009543FA">
              <w:rPr>
                <w:rFonts w:ascii="ＭＳ ゴシック" w:eastAsia="ＭＳ ゴシック" w:hAnsi="ＭＳ ゴシック" w:hint="eastAsia"/>
                <w:szCs w:val="18"/>
              </w:rPr>
              <w:t>如に係る減算</w:t>
            </w:r>
          </w:p>
        </w:tc>
        <w:tc>
          <w:tcPr>
            <w:tcW w:w="6027" w:type="dxa"/>
          </w:tcPr>
          <w:p w14:paraId="68FB28FB" w14:textId="6112E8AD"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(1)</w:t>
            </w:r>
            <w:r w:rsidRPr="009543FA">
              <w:rPr>
                <w:rFonts w:ascii="ＭＳ ゴシック" w:hAnsi="ＭＳ ゴシック" w:hint="eastAsia"/>
                <w:spacing w:val="1"/>
              </w:rPr>
              <w:t xml:space="preserve"> </w:t>
            </w:r>
            <w:r w:rsidRPr="009543FA">
              <w:rPr>
                <w:rFonts w:ascii="ＭＳ ゴシック" w:hAnsi="ＭＳ ゴシック" w:hint="eastAsia"/>
              </w:rPr>
              <w:t>人員基準上満たすべき看護師等の員数を算定する際の利用者数等は、当該年度の前年度（毎年４月１日に始まり翌年３月31日をもって終わる年度とする。以下同じ。）の平均を用いる。この場合、利用者数の平均は、前年度の全利用者の延数を当該前年度の日数で除して得た数とする。この平均利用者数の算定に当たっては、小数点第２位以下を切り上げる。</w:t>
            </w:r>
            <w:r w:rsidRPr="009543FA">
              <w:rPr>
                <w:rFonts w:ascii="ＭＳ ゴシック" w:hAnsi="ＭＳ ゴシック" w:hint="eastAsia"/>
                <w:w w:val="50"/>
              </w:rPr>
              <w:t xml:space="preserve">◆平1２老企４０第２の１（５）②　</w:t>
            </w:r>
          </w:p>
          <w:p w14:paraId="066007F1" w14:textId="77777777" w:rsidR="002A22BD" w:rsidRPr="009543FA" w:rsidRDefault="002A22BD" w:rsidP="002A22BD">
            <w:pPr>
              <w:pStyle w:val="a9"/>
              <w:wordWrap/>
              <w:rPr>
                <w:rFonts w:ascii="ＭＳ ゴシック" w:hAnsi="ＭＳ ゴシック"/>
                <w:spacing w:val="0"/>
              </w:rPr>
            </w:pPr>
          </w:p>
          <w:p w14:paraId="2D1D6B77" w14:textId="0244FF22" w:rsidR="002A22BD" w:rsidRPr="009543FA" w:rsidRDefault="002A22BD" w:rsidP="002A22BD">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(2)</w:t>
            </w:r>
            <w:r w:rsidRPr="009543FA">
              <w:rPr>
                <w:rFonts w:ascii="ＭＳ ゴシック" w:eastAsia="ＭＳ ゴシック" w:hAnsi="ＭＳ ゴシック" w:hint="eastAsia"/>
                <w:spacing w:val="1"/>
                <w:szCs w:val="18"/>
              </w:rPr>
              <w:t xml:space="preserve"> </w:t>
            </w:r>
            <w:r w:rsidRPr="009543FA">
              <w:rPr>
                <w:rFonts w:ascii="ＭＳ ゴシック" w:eastAsia="ＭＳ ゴシック" w:hAnsi="ＭＳ ゴシック" w:hint="eastAsia"/>
                <w:szCs w:val="18"/>
              </w:rPr>
              <w:t>看護・介護職員の人員基準欠如については、</w:t>
            </w:r>
            <w:r w:rsidRPr="009543FA">
              <w:rPr>
                <w:rFonts w:ascii="ＭＳ ゴシック" w:eastAsia="ＭＳ ゴシック" w:hAnsi="ＭＳ ゴシック" w:hint="eastAsia"/>
                <w:w w:val="50"/>
                <w:szCs w:val="18"/>
              </w:rPr>
              <w:t>◆平1２老企４０第２の１（５）③</w:t>
            </w:r>
          </w:p>
          <w:p w14:paraId="47208F93" w14:textId="1D9E13F5" w:rsidR="002A22BD" w:rsidRPr="009543FA" w:rsidRDefault="002A22BD" w:rsidP="002A22BD">
            <w:pPr>
              <w:pStyle w:val="a9"/>
              <w:wordWrap/>
              <w:ind w:left="364" w:hangingChars="200" w:hanging="364"/>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①　人員基準上必要とされる員数から１割を超えて減少した場合に　は、その翌月から人員基準欠如が解消されるに至った月まで、利用者の全員について所定単位数が職員配置等基準に規定する算定方法に従って減算される。</w:t>
            </w:r>
          </w:p>
          <w:p w14:paraId="1EF15336" w14:textId="43EE583F" w:rsidR="002A22BD" w:rsidRPr="009543FA" w:rsidRDefault="002A22BD" w:rsidP="002A22BD">
            <w:pPr>
              <w:pStyle w:val="a9"/>
              <w:wordWrap/>
              <w:ind w:left="364" w:hangingChars="200" w:hanging="364"/>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②　１割の範囲内で減少した場合には、その翌々月から人員基準欠如が解消されるに至った月まで、利用者等の全員について所定単位数が職員配置基準に規定する算定方法に従って減算される（ただし、翌月の末日において人員基準を満たすに至っている場合を除く。）。</w:t>
            </w:r>
          </w:p>
          <w:p w14:paraId="2B121131" w14:textId="77777777" w:rsidR="002A22BD" w:rsidRPr="009543FA" w:rsidRDefault="002A22BD" w:rsidP="002A22BD">
            <w:pPr>
              <w:pStyle w:val="a9"/>
              <w:wordWrap/>
              <w:rPr>
                <w:rFonts w:ascii="ＭＳ ゴシック" w:hAnsi="ＭＳ ゴシック"/>
                <w:spacing w:val="0"/>
              </w:rPr>
            </w:pPr>
          </w:p>
          <w:p w14:paraId="6CD92B65" w14:textId="41FD872B"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(3)</w:t>
            </w:r>
            <w:r w:rsidRPr="009543FA">
              <w:rPr>
                <w:rFonts w:ascii="ＭＳ ゴシック" w:hAnsi="ＭＳ ゴシック" w:hint="eastAsia"/>
                <w:spacing w:val="1"/>
              </w:rPr>
              <w:t xml:space="preserve"> </w:t>
            </w:r>
            <w:r w:rsidRPr="009543FA">
              <w:rPr>
                <w:rFonts w:ascii="ＭＳ ゴシック" w:hAnsi="ＭＳ ゴシック" w:hint="eastAsia"/>
              </w:rPr>
              <w:t>看護・介護職員以外の人員基準欠如については、その翌々月から人員基準欠如が解消されるに至った月まで、利用者等の全員について所定単位数が職員配置等基準に規定する算定方法に従って減算される（ただし、翌月の末日において人員基準を満たすに至っている場合を</w:t>
            </w:r>
            <w:r w:rsidRPr="009543FA">
              <w:rPr>
                <w:rFonts w:ascii="ＭＳ ゴシック" w:hAnsi="ＭＳ ゴシック" w:hint="eastAsia"/>
              </w:rPr>
              <w:lastRenderedPageBreak/>
              <w:t>除く。）。</w:t>
            </w:r>
            <w:r w:rsidRPr="009543FA">
              <w:rPr>
                <w:rFonts w:ascii="ＭＳ ゴシック" w:hAnsi="ＭＳ ゴシック" w:hint="eastAsia"/>
                <w:w w:val="50"/>
              </w:rPr>
              <w:t>◆平1２老企４０第２の１（５）④</w:t>
            </w:r>
          </w:p>
          <w:p w14:paraId="6262ACB0" w14:textId="77777777" w:rsidR="002A22BD" w:rsidRPr="009543FA" w:rsidRDefault="002A22BD" w:rsidP="002A22BD">
            <w:pPr>
              <w:pStyle w:val="a9"/>
              <w:wordWrap/>
              <w:rPr>
                <w:rFonts w:ascii="ＭＳ ゴシック" w:hAnsi="ＭＳ ゴシック"/>
                <w:spacing w:val="0"/>
              </w:rPr>
            </w:pPr>
          </w:p>
          <w:p w14:paraId="6AE9E2C4" w14:textId="671A3112"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(4)</w:t>
            </w:r>
            <w:r w:rsidRPr="009543FA">
              <w:rPr>
                <w:rFonts w:ascii="ＭＳ ゴシック" w:hAnsi="ＭＳ ゴシック" w:hint="eastAsia"/>
                <w:spacing w:val="1"/>
              </w:rPr>
              <w:t xml:space="preserve"> </w:t>
            </w:r>
            <w:r w:rsidRPr="009543FA">
              <w:rPr>
                <w:rFonts w:ascii="ＭＳ ゴシック" w:hAnsi="ＭＳ ゴシック" w:hint="eastAsia"/>
              </w:rPr>
              <w:t>看護・介護職員については、最も低い所定単位数を算定するために必要な員数を満たさない場合にはじめて人員基準欠如となるものであり、最も低い所定単位数を基にして減算を行うものである（したがって、例えば看護6:1、介護4:1の職員配置に応じた所定単位数を算定していた指定介護療養型医療施設において、看護6:1、介護4:1を満たさなくなったが看護6:1、介護5:1は満たすという状態になった場合は、看護6:1、介護4:1の所定単位数に100分の70を乗じて得た単位数でなく、看護6:1、介護5:1の所定単位数を算定するものであり、看護6:1、介護6:1を下回ってはじめて人員基準欠如となるものであること）。なお、届け出ていた看護・介護職員の職員配置を満たせなくなった場合には、事業者は該当することとなった職員配置を速やかに京都</w:t>
            </w:r>
            <w:r w:rsidR="00C03FE8">
              <w:rPr>
                <w:rFonts w:ascii="ＭＳ ゴシック" w:hAnsi="ＭＳ ゴシック" w:hint="eastAsia"/>
              </w:rPr>
              <w:t>府知事</w:t>
            </w:r>
            <w:r w:rsidRPr="009543FA">
              <w:rPr>
                <w:rFonts w:ascii="ＭＳ ゴシック" w:hAnsi="ＭＳ ゴシック" w:hint="eastAsia"/>
              </w:rPr>
              <w:t>に届け出なければならないこと。また、より低い所定単位数の適用については、(2)の例によるものとする。</w:t>
            </w:r>
          </w:p>
          <w:p w14:paraId="29AD6BB2" w14:textId="0E8D1B06" w:rsidR="002A22BD" w:rsidRPr="009543FA" w:rsidRDefault="002A22BD" w:rsidP="003D1F34">
            <w:pPr>
              <w:pStyle w:val="a9"/>
              <w:wordWrap/>
              <w:ind w:left="184" w:hangingChars="100" w:hanging="184"/>
              <w:rPr>
                <w:rFonts w:ascii="ＭＳ ゴシック" w:hAnsi="ＭＳ ゴシック"/>
              </w:rPr>
            </w:pPr>
            <w:r w:rsidRPr="009543FA">
              <w:rPr>
                <w:rFonts w:ascii="ＭＳ ゴシック" w:hAnsi="ＭＳ ゴシック" w:hint="eastAsia"/>
              </w:rPr>
              <w:t xml:space="preserve">　　ただし、ユニット型短期入所療養介護事業所については、看護　　　６：１、介護４：１を下回る職員配置は認められていないため、看　　護６：１、介護５：１、看護６：１、介護６：１の職員配置に応じた所定単位数を定めておらず、職員配置が看護６：１、介護４：１を満たさない場合は人員基準欠如となるものであり、所定単位数に　　100分の70を乗じて得た単位数を算定する。</w:t>
            </w:r>
            <w:r w:rsidRPr="009543FA">
              <w:rPr>
                <w:rFonts w:ascii="ＭＳ ゴシック" w:hAnsi="ＭＳ ゴシック" w:hint="eastAsia"/>
                <w:w w:val="50"/>
              </w:rPr>
              <w:t>◆平1２老企４０第２の１（５）⑤</w:t>
            </w:r>
          </w:p>
          <w:p w14:paraId="7D09541E" w14:textId="77777777" w:rsidR="002A22BD" w:rsidRPr="009543FA" w:rsidRDefault="002A22BD" w:rsidP="002A22BD">
            <w:pPr>
              <w:pStyle w:val="a9"/>
              <w:wordWrap/>
              <w:rPr>
                <w:rFonts w:ascii="ＭＳ ゴシック" w:hAnsi="ＭＳ ゴシック"/>
                <w:spacing w:val="0"/>
              </w:rPr>
            </w:pPr>
          </w:p>
          <w:p w14:paraId="029D1987" w14:textId="36865BA9"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(5)</w:t>
            </w:r>
            <w:r w:rsidRPr="009543FA">
              <w:rPr>
                <w:rFonts w:ascii="ＭＳ ゴシック" w:hAnsi="ＭＳ ゴシック" w:hint="eastAsia"/>
                <w:spacing w:val="1"/>
              </w:rPr>
              <w:t xml:space="preserve"> </w:t>
            </w:r>
            <w:r w:rsidRPr="009543FA">
              <w:rPr>
                <w:rFonts w:ascii="ＭＳ ゴシック" w:hAnsi="ＭＳ ゴシック" w:hint="eastAsia"/>
              </w:rPr>
              <w:t>京都</w:t>
            </w:r>
            <w:r w:rsidR="00C03FE8">
              <w:rPr>
                <w:rFonts w:ascii="ＭＳ ゴシック" w:hAnsi="ＭＳ ゴシック" w:hint="eastAsia"/>
              </w:rPr>
              <w:t>府知事</w:t>
            </w:r>
            <w:r w:rsidRPr="009543FA">
              <w:rPr>
                <w:rFonts w:ascii="ＭＳ ゴシック" w:hAnsi="ＭＳ ゴシック" w:hint="eastAsia"/>
              </w:rPr>
              <w:t>は、著しい人員基準欠如が継続する場合には、職員の増員、利用定員等の見直し、事業の休止等を指導する。当該指導に従わない場合には、特別な事情がある場合を除き、指定の取消しを検討するものとする。</w:t>
            </w:r>
            <w:r w:rsidRPr="009543FA">
              <w:rPr>
                <w:rFonts w:ascii="ＭＳ ゴシック" w:hAnsi="ＭＳ ゴシック" w:hint="eastAsia"/>
                <w:w w:val="50"/>
              </w:rPr>
              <w:t>◆平1２老企４０第２の１（５）⑥</w:t>
            </w:r>
          </w:p>
        </w:tc>
        <w:tc>
          <w:tcPr>
            <w:tcW w:w="446" w:type="dxa"/>
          </w:tcPr>
          <w:p w14:paraId="5FE9064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09A33236"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54C9E64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609344F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2A22BD" w:rsidRPr="009543FA" w14:paraId="2F8A2C29" w14:textId="77777777" w:rsidTr="00355865">
        <w:tc>
          <w:tcPr>
            <w:tcW w:w="1560" w:type="dxa"/>
          </w:tcPr>
          <w:p w14:paraId="5B5BBCEB"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(5)</w:t>
            </w:r>
            <w:r w:rsidRPr="009543FA">
              <w:rPr>
                <w:rFonts w:ascii="ＭＳ ゴシック" w:hAnsi="ＭＳ ゴシック" w:hint="eastAsia"/>
                <w:spacing w:val="1"/>
              </w:rPr>
              <w:t xml:space="preserve"> </w:t>
            </w:r>
            <w:r w:rsidRPr="009543FA">
              <w:rPr>
                <w:rFonts w:ascii="ＭＳ ゴシック" w:hAnsi="ＭＳ ゴシック" w:hint="eastAsia"/>
              </w:rPr>
              <w:t>夜勤体制に</w:t>
            </w:r>
          </w:p>
          <w:p w14:paraId="696B7C3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pacing w:val="1"/>
                <w:szCs w:val="18"/>
              </w:rPr>
              <w:t xml:space="preserve">   </w:t>
            </w:r>
            <w:r w:rsidRPr="009543FA">
              <w:rPr>
                <w:rFonts w:ascii="ＭＳ ゴシック" w:eastAsia="ＭＳ ゴシック" w:hAnsi="ＭＳ ゴシック" w:hint="eastAsia"/>
                <w:szCs w:val="18"/>
              </w:rPr>
              <w:t>関する減算</w:t>
            </w:r>
          </w:p>
          <w:p w14:paraId="5B89BCBF" w14:textId="77777777" w:rsidR="002A22BD" w:rsidRPr="009543FA" w:rsidRDefault="002A22BD" w:rsidP="002A22BD">
            <w:pPr>
              <w:rPr>
                <w:rFonts w:ascii="ＭＳ ゴシック" w:eastAsia="ＭＳ ゴシック" w:hAnsi="ＭＳ ゴシック"/>
                <w:szCs w:val="18"/>
              </w:rPr>
            </w:pPr>
          </w:p>
          <w:p w14:paraId="4E1AD902" w14:textId="77777777" w:rsidR="002A22BD" w:rsidRPr="009543FA" w:rsidRDefault="002A22BD" w:rsidP="002A22BD">
            <w:pPr>
              <w:rPr>
                <w:rFonts w:ascii="ＭＳ ゴシック" w:eastAsia="ＭＳ ゴシック" w:hAnsi="ＭＳ ゴシック"/>
                <w:szCs w:val="18"/>
              </w:rPr>
            </w:pPr>
          </w:p>
          <w:p w14:paraId="7703F199" w14:textId="77777777" w:rsidR="002A22BD" w:rsidRPr="009543FA" w:rsidRDefault="002A22BD" w:rsidP="002A22BD">
            <w:pPr>
              <w:rPr>
                <w:rFonts w:ascii="ＭＳ ゴシック" w:eastAsia="ＭＳ ゴシック" w:hAnsi="ＭＳ ゴシック"/>
                <w:szCs w:val="18"/>
              </w:rPr>
            </w:pPr>
          </w:p>
        </w:tc>
        <w:tc>
          <w:tcPr>
            <w:tcW w:w="6027" w:type="dxa"/>
          </w:tcPr>
          <w:p w14:paraId="27012C22" w14:textId="28B7CD68" w:rsidR="002A22BD" w:rsidRPr="009543FA" w:rsidRDefault="002A22BD" w:rsidP="002A22BD">
            <w:pPr>
              <w:pStyle w:val="a9"/>
              <w:wordWrap/>
              <w:ind w:left="184" w:hangingChars="100" w:hanging="184"/>
              <w:rPr>
                <w:rFonts w:ascii="ＭＳ ゴシック" w:hAnsi="ＭＳ ゴシック"/>
                <w:spacing w:val="1"/>
              </w:rPr>
            </w:pPr>
            <w:r w:rsidRPr="009543FA">
              <w:rPr>
                <w:rFonts w:ascii="ＭＳ ゴシック" w:hAnsi="ＭＳ ゴシック" w:hint="eastAsia"/>
              </w:rPr>
              <w:t>(1)</w:t>
            </w:r>
            <w:r w:rsidRPr="009543FA">
              <w:rPr>
                <w:rFonts w:ascii="ＭＳ ゴシック" w:hAnsi="ＭＳ ゴシック" w:hint="eastAsia"/>
                <w:spacing w:val="1"/>
              </w:rPr>
              <w:t xml:space="preserve"> </w:t>
            </w:r>
            <w:r w:rsidRPr="009543FA">
              <w:rPr>
                <w:rFonts w:ascii="ＭＳ ゴシック" w:hAnsi="ＭＳ ゴシック" w:hint="eastAsia"/>
              </w:rPr>
              <w:t>夜勤を行う職員の員数が基準に満たない場合の減算については、ある月（暦月）において以下のいずれかの事態が発生した場合に、</w:t>
            </w:r>
            <w:r w:rsidRPr="009543FA">
              <w:rPr>
                <w:rFonts w:ascii="ＭＳ ゴシック" w:hAnsi="ＭＳ ゴシック" w:hint="eastAsia"/>
                <w:spacing w:val="1"/>
              </w:rPr>
              <w:t>その翌月において利用者の全員について、所定単位数が減算される。</w:t>
            </w:r>
          </w:p>
          <w:p w14:paraId="33AAA269" w14:textId="37ED55CB" w:rsidR="002A22BD" w:rsidRPr="009543FA" w:rsidRDefault="002A22BD" w:rsidP="002A22BD">
            <w:pPr>
              <w:pStyle w:val="a9"/>
              <w:wordWrap/>
              <w:ind w:leftChars="100" w:left="180" w:firstLineChars="100" w:firstLine="94"/>
              <w:rPr>
                <w:rFonts w:ascii="ＭＳ ゴシック" w:hAnsi="ＭＳ ゴシック"/>
              </w:rPr>
            </w:pPr>
            <w:r w:rsidRPr="009543FA">
              <w:rPr>
                <w:rFonts w:ascii="ＭＳ ゴシック" w:hAnsi="ＭＳ ゴシック" w:hint="eastAsia"/>
                <w:w w:val="50"/>
              </w:rPr>
              <w:t>◆平1２老企４０第２の１（６）②</w:t>
            </w:r>
          </w:p>
          <w:p w14:paraId="2C942302" w14:textId="66A2085D" w:rsidR="002A22BD" w:rsidRPr="009543FA" w:rsidRDefault="002A22BD" w:rsidP="002A22BD">
            <w:pPr>
              <w:pStyle w:val="a9"/>
              <w:wordWrap/>
              <w:ind w:left="364" w:hangingChars="200" w:hanging="364"/>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①　夜勤時間帯（午後10時から翌日の午前５時までの時間を含めた連続する16時間をいい、原則として事業所ごとに設定するものとする。）において、夜勤を行う職員数が夜勤職員基準に定める員数に満たない事態が２日以上連続して発生した場合</w:t>
            </w:r>
          </w:p>
          <w:p w14:paraId="5AC2B73B" w14:textId="4D590B79" w:rsidR="002A22BD" w:rsidRPr="009543FA" w:rsidRDefault="002A22BD" w:rsidP="002A22BD">
            <w:pPr>
              <w:pStyle w:val="a9"/>
              <w:wordWrap/>
              <w:ind w:left="368" w:hangingChars="200" w:hanging="368"/>
              <w:rPr>
                <w:rFonts w:ascii="ＭＳ ゴシック" w:hAnsi="ＭＳ ゴシック"/>
                <w:spacing w:val="0"/>
              </w:rPr>
            </w:pPr>
            <w:r w:rsidRPr="009543FA">
              <w:rPr>
                <w:rFonts w:ascii="ＭＳ ゴシック" w:hAnsi="ＭＳ ゴシック" w:hint="eastAsia"/>
              </w:rPr>
              <w:t xml:space="preserve">　②　夜勤時間帯において夜勤を行う職員数が夜勤職員基準に定める員数に満たない事態が４日以上発生した場合</w:t>
            </w:r>
          </w:p>
          <w:p w14:paraId="7AFC315D" w14:textId="77777777" w:rsidR="002A22BD" w:rsidRPr="009543FA" w:rsidRDefault="002A22BD" w:rsidP="002A22BD">
            <w:pPr>
              <w:pStyle w:val="a9"/>
              <w:wordWrap/>
              <w:rPr>
                <w:rFonts w:ascii="ＭＳ ゴシック" w:hAnsi="ＭＳ ゴシック"/>
                <w:spacing w:val="0"/>
              </w:rPr>
            </w:pPr>
          </w:p>
          <w:p w14:paraId="65ADD67F" w14:textId="1C2F0948" w:rsidR="002A22BD" w:rsidRPr="009543FA" w:rsidRDefault="002A22BD" w:rsidP="002A22BD">
            <w:pPr>
              <w:pStyle w:val="a9"/>
              <w:wordWrap/>
              <w:ind w:left="184" w:hangingChars="100" w:hanging="184"/>
              <w:rPr>
                <w:rFonts w:ascii="ＭＳ ゴシック" w:hAnsi="ＭＳ ゴシック"/>
                <w:w w:val="50"/>
              </w:rPr>
            </w:pPr>
            <w:r w:rsidRPr="009543FA">
              <w:rPr>
                <w:rFonts w:ascii="ＭＳ ゴシック" w:hAnsi="ＭＳ ゴシック" w:hint="eastAsia"/>
              </w:rPr>
              <w:t>(2)</w:t>
            </w:r>
            <w:r w:rsidRPr="009543FA">
              <w:rPr>
                <w:rFonts w:ascii="ＭＳ ゴシック" w:hAnsi="ＭＳ ゴシック" w:hint="eastAsia"/>
                <w:spacing w:val="1"/>
              </w:rPr>
              <w:t xml:space="preserve"> </w:t>
            </w:r>
            <w:r w:rsidRPr="009543FA">
              <w:rPr>
                <w:rFonts w:ascii="ＭＳ ゴシック" w:hAnsi="ＭＳ ゴシック" w:hint="eastAsia"/>
              </w:rPr>
              <w:t>夜勤を行う職員の員数の算定における利用者の数については、上</w:t>
            </w:r>
            <w:r w:rsidRPr="009543FA">
              <w:rPr>
                <w:rFonts w:ascii="ＭＳ ゴシック" w:hAnsi="ＭＳ ゴシック" w:hint="eastAsia"/>
                <w:spacing w:val="1"/>
              </w:rPr>
              <w:t>記(4)の(1)を準用すること。この場合において「小数点第２位以下」</w:t>
            </w:r>
            <w:r w:rsidRPr="009543FA">
              <w:rPr>
                <w:rFonts w:ascii="ＭＳ ゴシック" w:hAnsi="ＭＳ ゴシック" w:hint="eastAsia"/>
              </w:rPr>
              <w:t>とあるのは「小数点以下」と読み替えること。</w:t>
            </w:r>
            <w:r w:rsidRPr="009543FA">
              <w:rPr>
                <w:rFonts w:ascii="ＭＳ ゴシック" w:hAnsi="ＭＳ ゴシック" w:hint="eastAsia"/>
                <w:w w:val="50"/>
              </w:rPr>
              <w:t>◆平1２老企４０第２の１（６）③</w:t>
            </w:r>
          </w:p>
          <w:p w14:paraId="4C566247" w14:textId="77777777" w:rsidR="002A22BD" w:rsidRPr="009543FA" w:rsidRDefault="002A22BD" w:rsidP="002A22BD">
            <w:pPr>
              <w:pStyle w:val="a9"/>
              <w:wordWrap/>
              <w:ind w:left="184" w:hangingChars="100" w:hanging="184"/>
              <w:rPr>
                <w:rFonts w:ascii="ＭＳ ゴシック" w:hAnsi="ＭＳ ゴシック"/>
              </w:rPr>
            </w:pPr>
          </w:p>
          <w:p w14:paraId="416963FF" w14:textId="77777777" w:rsidR="002A22BD" w:rsidRPr="009543FA" w:rsidRDefault="002A22BD" w:rsidP="002A22BD">
            <w:pPr>
              <w:spacing w:line="204" w:lineRule="exact"/>
              <w:ind w:left="180" w:hangingChars="100" w:hanging="180"/>
              <w:rPr>
                <w:rFonts w:ascii="ＭＳ ゴシック" w:eastAsia="ＭＳ ゴシック" w:hAnsi="ＭＳ ゴシック" w:cs="ＭＳ ゴシック"/>
                <w:color w:val="000000"/>
                <w:w w:val="50"/>
                <w:kern w:val="0"/>
                <w:szCs w:val="18"/>
              </w:rPr>
            </w:pPr>
            <w:r w:rsidRPr="009543FA">
              <w:rPr>
                <w:rFonts w:ascii="ＭＳ ゴシック" w:eastAsia="ＭＳ ゴシック" w:hAnsi="ＭＳ ゴシック" w:cs="ＭＳ明朝" w:hint="eastAsia"/>
                <w:color w:val="000000"/>
                <w:kern w:val="0"/>
                <w:szCs w:val="18"/>
              </w:rPr>
              <w:t>(3)</w:t>
            </w:r>
            <w:r w:rsidRPr="009543FA">
              <w:rPr>
                <w:rFonts w:ascii="ＭＳ ゴシック" w:eastAsia="ＭＳ ゴシック" w:hAnsi="ＭＳ ゴシック" w:cs="ＭＳ明朝"/>
                <w:color w:val="000000"/>
                <w:kern w:val="0"/>
                <w:szCs w:val="18"/>
              </w:rPr>
              <w:t xml:space="preserve"> </w:t>
            </w:r>
            <w:r w:rsidRPr="009543FA">
              <w:rPr>
                <w:rFonts w:ascii="ＭＳ ゴシック" w:eastAsia="ＭＳ ゴシック" w:hAnsi="ＭＳ ゴシック" w:cs="ＭＳ明朝" w:hint="eastAsia"/>
                <w:color w:val="000000"/>
                <w:kern w:val="0"/>
                <w:szCs w:val="18"/>
              </w:rPr>
              <w:t>夜勤職員基準に定められる夜勤を行う職員の員数は、夜勤時間を通じて配置されるべき職員の員数であり、複数の職員が交代で勤務することにより当該基準を満たして構わないものとする。</w:t>
            </w:r>
          </w:p>
          <w:p w14:paraId="032E12DE" w14:textId="77777777" w:rsidR="002A22BD" w:rsidRPr="009543FA" w:rsidRDefault="002A22BD" w:rsidP="002A22BD">
            <w:pPr>
              <w:autoSpaceDE w:val="0"/>
              <w:autoSpaceDN w:val="0"/>
              <w:adjustRightInd w:val="0"/>
              <w:ind w:leftChars="100" w:left="180"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また、夜勤職員基準に定められる員数に小数が生じる場合においては、整数部分の員数の職員の配置に加えて、夜勤時間帯に勤務する別の職員の勤務時間数の合計を</w:t>
            </w:r>
            <w:r w:rsidRPr="009543FA">
              <w:rPr>
                <w:rFonts w:ascii="ＭＳ ゴシック" w:eastAsia="ＭＳ ゴシック" w:hAnsi="ＭＳ ゴシック" w:cs="ＭＳ明朝"/>
                <w:color w:val="000000"/>
                <w:kern w:val="0"/>
                <w:szCs w:val="18"/>
              </w:rPr>
              <w:t xml:space="preserve">16 </w:t>
            </w:r>
            <w:r w:rsidRPr="009543FA">
              <w:rPr>
                <w:rFonts w:ascii="ＭＳ ゴシック" w:eastAsia="ＭＳ ゴシック" w:hAnsi="ＭＳ ゴシック" w:cs="ＭＳ明朝" w:hint="eastAsia"/>
                <w:color w:val="000000"/>
                <w:kern w:val="0"/>
                <w:szCs w:val="18"/>
              </w:rPr>
              <w:t>で除して得た数が、小数部分の数以上となるように職員を配置することとする。</w:t>
            </w:r>
          </w:p>
          <w:p w14:paraId="19969156" w14:textId="77777777" w:rsidR="002A22BD" w:rsidRPr="009543FA" w:rsidRDefault="002A22BD" w:rsidP="002A22BD">
            <w:pPr>
              <w:autoSpaceDE w:val="0"/>
              <w:autoSpaceDN w:val="0"/>
              <w:adjustRightInd w:val="0"/>
              <w:ind w:leftChars="100" w:left="180" w:firstLineChars="1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なお、この場合において、整数部分の員数の職員に加えて別の職員を配置する時間帯は、夜勤時間帯に属していればいずれの時間でも構わず、連続する時間帯である必要はない。当該夜勤時間帯において最も配置が必要である時間に充てるよう努めることとする。</w:t>
            </w:r>
          </w:p>
          <w:p w14:paraId="40525D0C" w14:textId="77777777" w:rsidR="002A22BD" w:rsidRPr="009543FA" w:rsidRDefault="002A22BD" w:rsidP="002A22BD">
            <w:pPr>
              <w:autoSpaceDE w:val="0"/>
              <w:autoSpaceDN w:val="0"/>
              <w:adjustRightInd w:val="0"/>
              <w:ind w:firstLineChars="200" w:firstLine="180"/>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hint="eastAsia"/>
                <w:color w:val="000000"/>
                <w:w w:val="50"/>
              </w:rPr>
              <w:t>◆平１２老企４０第２の１（６）④</w:t>
            </w:r>
          </w:p>
          <w:p w14:paraId="32C866CF" w14:textId="77777777" w:rsidR="002A22BD" w:rsidRPr="009543FA" w:rsidRDefault="002A22BD" w:rsidP="002A22BD">
            <w:pPr>
              <w:spacing w:line="208" w:lineRule="exact"/>
              <w:rPr>
                <w:rFonts w:ascii="ＭＳ ゴシック" w:eastAsia="ＭＳ ゴシック" w:hAnsi="ＭＳ ゴシック"/>
                <w:color w:val="000000"/>
                <w:spacing w:val="2"/>
              </w:rPr>
            </w:pPr>
          </w:p>
          <w:p w14:paraId="16426B64" w14:textId="1CE4EC77" w:rsidR="002A22BD" w:rsidRPr="009543FA" w:rsidRDefault="002A22BD" w:rsidP="002A22BD">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rPr>
              <w:t>(4)</w:t>
            </w:r>
            <w:r w:rsidRPr="009543FA">
              <w:rPr>
                <w:rFonts w:ascii="ＭＳ ゴシック" w:eastAsia="ＭＳ ゴシック" w:hAnsi="ＭＳ ゴシック" w:hint="eastAsia"/>
                <w:color w:val="000000"/>
                <w:spacing w:val="1"/>
              </w:rPr>
              <w:t xml:space="preserve"> </w:t>
            </w:r>
            <w:r w:rsidRPr="009543FA">
              <w:rPr>
                <w:rFonts w:ascii="ＭＳ ゴシック" w:eastAsia="ＭＳ ゴシック" w:hAnsi="ＭＳ ゴシック" w:hint="eastAsia"/>
                <w:color w:val="000000"/>
              </w:rPr>
              <w:t>京都</w:t>
            </w:r>
            <w:r w:rsidR="00C03FE8">
              <w:rPr>
                <w:rFonts w:ascii="ＭＳ ゴシック" w:eastAsia="ＭＳ ゴシック" w:hAnsi="ＭＳ ゴシック" w:hint="eastAsia"/>
                <w:color w:val="000000"/>
              </w:rPr>
              <w:t>府知事</w:t>
            </w:r>
            <w:r w:rsidRPr="009543FA">
              <w:rPr>
                <w:rFonts w:ascii="ＭＳ ゴシック" w:eastAsia="ＭＳ ゴシック" w:hAnsi="ＭＳ ゴシック" w:hint="eastAsia"/>
                <w:color w:val="000000"/>
              </w:rPr>
              <w:t>は、夜勤を行う職員の不足状態が続く場合には、夜勤を行う職員の確保を指導し、当該指導に従わない場合は、指定の取消しを検討するものとする。</w:t>
            </w:r>
            <w:r w:rsidRPr="009543FA">
              <w:rPr>
                <w:rFonts w:ascii="ＭＳ ゴシック" w:eastAsia="ＭＳ ゴシック" w:hAnsi="ＭＳ ゴシック" w:hint="eastAsia"/>
                <w:color w:val="000000"/>
                <w:w w:val="50"/>
              </w:rPr>
              <w:t>◆平１２老企４０第２の１（６）⑤</w:t>
            </w:r>
          </w:p>
        </w:tc>
        <w:tc>
          <w:tcPr>
            <w:tcW w:w="446" w:type="dxa"/>
          </w:tcPr>
          <w:p w14:paraId="0D1E878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6742730D"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B44A33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133691F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2A22BD" w:rsidRPr="009543FA" w14:paraId="6B3A9215" w14:textId="77777777" w:rsidTr="00355865">
        <w:tc>
          <w:tcPr>
            <w:tcW w:w="1560" w:type="dxa"/>
          </w:tcPr>
          <w:p w14:paraId="7F06610C" w14:textId="77777777" w:rsidR="00C9553F" w:rsidRDefault="002A22BD" w:rsidP="002A22BD">
            <w:pPr>
              <w:pStyle w:val="a9"/>
              <w:wordWrap/>
              <w:rPr>
                <w:rFonts w:ascii="ＭＳ ゴシック" w:hAnsi="ＭＳ ゴシック"/>
              </w:rPr>
            </w:pPr>
            <w:r w:rsidRPr="009543FA">
              <w:rPr>
                <w:rFonts w:ascii="ＭＳ ゴシック" w:hAnsi="ＭＳ ゴシック" w:hint="eastAsia"/>
              </w:rPr>
              <w:t xml:space="preserve"> (6)</w:t>
            </w:r>
            <w:r w:rsidRPr="009543FA">
              <w:rPr>
                <w:rFonts w:ascii="ＭＳ ゴシック" w:hAnsi="ＭＳ ゴシック" w:hint="eastAsia"/>
                <w:spacing w:val="1"/>
              </w:rPr>
              <w:t xml:space="preserve"> </w:t>
            </w:r>
            <w:r w:rsidRPr="009543FA">
              <w:rPr>
                <w:rFonts w:ascii="ＭＳ ゴシック" w:hAnsi="ＭＳ ゴシック" w:hint="eastAsia"/>
              </w:rPr>
              <w:t>新設等の</w:t>
            </w:r>
            <w:r w:rsidR="00C9553F">
              <w:rPr>
                <w:rFonts w:ascii="ＭＳ ゴシック" w:hAnsi="ＭＳ ゴシック" w:hint="eastAsia"/>
              </w:rPr>
              <w:t xml:space="preserve">　　</w:t>
            </w:r>
          </w:p>
          <w:p w14:paraId="6E8E626D" w14:textId="340CB51E" w:rsidR="00C9553F" w:rsidRDefault="00C9553F" w:rsidP="002A22BD">
            <w:pPr>
              <w:pStyle w:val="a9"/>
              <w:wordWrap/>
              <w:rPr>
                <w:rFonts w:ascii="ＭＳ ゴシック" w:hAnsi="ＭＳ ゴシック"/>
              </w:rPr>
            </w:pPr>
            <w:r>
              <w:rPr>
                <w:rFonts w:ascii="ＭＳ ゴシック" w:hAnsi="ＭＳ ゴシック" w:hint="eastAsia"/>
              </w:rPr>
              <w:t xml:space="preserve">　　</w:t>
            </w:r>
            <w:r w:rsidR="002A22BD" w:rsidRPr="009543FA">
              <w:rPr>
                <w:rFonts w:ascii="ＭＳ ゴシック" w:hAnsi="ＭＳ ゴシック" w:hint="eastAsia"/>
              </w:rPr>
              <w:t>場合の利用</w:t>
            </w:r>
          </w:p>
          <w:p w14:paraId="52DF40F7" w14:textId="668D01E9" w:rsidR="002A22BD" w:rsidRPr="009543FA" w:rsidRDefault="00C9553F" w:rsidP="003D1F34">
            <w:pPr>
              <w:pStyle w:val="a9"/>
              <w:wordWrap/>
              <w:rPr>
                <w:rFonts w:ascii="ＭＳ ゴシック" w:hAnsi="ＭＳ ゴシック"/>
                <w:spacing w:val="0"/>
              </w:rPr>
            </w:pPr>
            <w:r>
              <w:rPr>
                <w:rFonts w:ascii="ＭＳ ゴシック" w:hAnsi="ＭＳ ゴシック" w:hint="eastAsia"/>
              </w:rPr>
              <w:t xml:space="preserve">　　</w:t>
            </w:r>
            <w:r w:rsidR="002A22BD" w:rsidRPr="009543FA">
              <w:rPr>
                <w:rFonts w:ascii="ＭＳ ゴシック" w:hAnsi="ＭＳ ゴシック" w:hint="eastAsia"/>
              </w:rPr>
              <w:t>者の数</w:t>
            </w:r>
          </w:p>
        </w:tc>
        <w:tc>
          <w:tcPr>
            <w:tcW w:w="6027" w:type="dxa"/>
          </w:tcPr>
          <w:p w14:paraId="59CC28F5" w14:textId="01640BCD"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人員基準欠如及び夜勤を行う職員の員数の算定に関しては、</w:t>
            </w:r>
          </w:p>
          <w:p w14:paraId="084C280F" w14:textId="77777777"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w w:val="50"/>
                <w:szCs w:val="18"/>
              </w:rPr>
              <w:t xml:space="preserve">　　◆平1２老企４０第２の１（７）</w:t>
            </w:r>
          </w:p>
          <w:p w14:paraId="779EDD4D" w14:textId="078E7116" w:rsidR="002A22BD" w:rsidRPr="009543FA" w:rsidRDefault="002A22BD" w:rsidP="002A22BD">
            <w:pPr>
              <w:pStyle w:val="a9"/>
              <w:wordWrap/>
              <w:ind w:left="318" w:hangingChars="173" w:hanging="318"/>
              <w:rPr>
                <w:rFonts w:ascii="ＭＳ ゴシック" w:hAnsi="ＭＳ ゴシック"/>
                <w:spacing w:val="0"/>
              </w:rPr>
            </w:pPr>
            <w:r w:rsidRPr="009543FA">
              <w:rPr>
                <w:rFonts w:ascii="ＭＳ ゴシック" w:hAnsi="ＭＳ ゴシック" w:hint="eastAsia"/>
              </w:rPr>
              <w:t xml:space="preserve">　①　新設又は増床分のベッドに関して、前年度において１年未満の実績しかない場合（前年度の実績が全くない場合を含む。）の利</w:t>
            </w:r>
            <w:r w:rsidRPr="009543FA">
              <w:rPr>
                <w:rFonts w:ascii="ＭＳ ゴシック" w:hAnsi="ＭＳ ゴシック" w:hint="eastAsia"/>
                <w:spacing w:val="1"/>
              </w:rPr>
              <w:t>用者等の数は、新設又は増床の時点から６月未満の間は、便宜上、</w:t>
            </w:r>
            <w:r w:rsidRPr="009543FA">
              <w:rPr>
                <w:rFonts w:ascii="ＭＳ ゴシック" w:hAnsi="ＭＳ ゴシック" w:hint="eastAsia"/>
              </w:rPr>
              <w:t>ベッド数の90％を利用者等の数とし、新設又は増床の時点から６月以上</w:t>
            </w:r>
            <w:r w:rsidRPr="009543FA">
              <w:rPr>
                <w:rFonts w:ascii="ＭＳ ゴシック" w:hAnsi="ＭＳ ゴシック" w:hint="eastAsia"/>
              </w:rPr>
              <w:lastRenderedPageBreak/>
              <w:t>１年未満の間は、直近の６月における全利用者等の延数を６月間の日数で除して得た数とし、新設又は増床の時点から１年以上経過している場合は、直近１年間における全利用者等の延数を１年間の日数で除して得た数とする。</w:t>
            </w:r>
          </w:p>
          <w:p w14:paraId="2BAC81B8" w14:textId="1B594994" w:rsidR="002A22BD" w:rsidRPr="009543FA" w:rsidRDefault="002A22BD" w:rsidP="002A22BD">
            <w:pPr>
              <w:pStyle w:val="a9"/>
              <w:wordWrap/>
              <w:ind w:left="319" w:hangingChars="175" w:hanging="31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②　減床の場合には、減床後の実績が３月以上あるときは、減床後の延利用者数を延日数で除して得た数とする。</w:t>
            </w:r>
          </w:p>
          <w:p w14:paraId="5BC9448D" w14:textId="7FDF21EA" w:rsidR="002A22BD" w:rsidRPr="009543FA" w:rsidRDefault="002A22BD" w:rsidP="002A22BD">
            <w:pPr>
              <w:pStyle w:val="a9"/>
              <w:wordWrap/>
              <w:ind w:left="319" w:hangingChars="175" w:hanging="319"/>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　病院又は診療所の医師の人員基準欠如の運用における利用者等数については、医療法の取扱いの例による。</w:t>
            </w:r>
          </w:p>
        </w:tc>
        <w:tc>
          <w:tcPr>
            <w:tcW w:w="446" w:type="dxa"/>
          </w:tcPr>
          <w:p w14:paraId="5357A97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650C342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03ACAA4"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A7CA7B5" w14:textId="57430895" w:rsidR="002A22BD" w:rsidRPr="009543FA" w:rsidRDefault="00C9553F" w:rsidP="002A22BD">
            <w:pPr>
              <w:rPr>
                <w:rFonts w:ascii="ＭＳ ゴシック" w:eastAsia="ＭＳ ゴシック" w:hAnsi="ＭＳ ゴシック"/>
                <w:szCs w:val="18"/>
              </w:rPr>
            </w:pPr>
            <w:r>
              <w:rPr>
                <w:rFonts w:ascii="ＭＳ ゴシック" w:eastAsia="ＭＳ ゴシック" w:hAnsi="ＭＳ ゴシック" w:hint="eastAsia"/>
                <w:szCs w:val="18"/>
              </w:rPr>
              <w:t>【事例の　有・無　】</w:t>
            </w:r>
          </w:p>
        </w:tc>
      </w:tr>
      <w:tr w:rsidR="002A22BD" w:rsidRPr="009543FA" w14:paraId="1BD66078" w14:textId="77777777" w:rsidTr="00355865">
        <w:tc>
          <w:tcPr>
            <w:tcW w:w="1560" w:type="dxa"/>
          </w:tcPr>
          <w:p w14:paraId="6B84748A" w14:textId="20FB29B3"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rPr>
              <w:t>(7)「認知症高齢者の日常生活自立度」の決定方法</w:t>
            </w:r>
          </w:p>
        </w:tc>
        <w:tc>
          <w:tcPr>
            <w:tcW w:w="6027" w:type="dxa"/>
          </w:tcPr>
          <w:p w14:paraId="5E7B7086" w14:textId="77777777" w:rsidR="002A22BD" w:rsidRPr="009543FA" w:rsidRDefault="002A22BD" w:rsidP="002A22BD">
            <w:pPr>
              <w:pStyle w:val="a9"/>
              <w:wordWrap/>
              <w:ind w:left="276" w:hangingChars="150" w:hanging="276"/>
              <w:rPr>
                <w:rFonts w:ascii="ＭＳ ゴシック" w:hAnsi="ＭＳ ゴシック"/>
                <w:color w:val="000000"/>
              </w:rPr>
            </w:pPr>
            <w:r w:rsidRPr="009543FA">
              <w:rPr>
                <w:rFonts w:ascii="ＭＳ ゴシック" w:hAnsi="ＭＳ ゴシック" w:hint="eastAsia"/>
                <w:color w:val="000000"/>
              </w:rPr>
              <w:t>(1)</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加算の算定要件として「「認知症高齢者の日常生活自立度判定基準」の活用について」（平成５年10月26日老健第135号厚生省老人保健福祉局長通知）に規定する「認知症高齢者の日常生活自立度」（以下「日常生活自立度」という。）を用いる場合の日常生活自立</w:t>
            </w:r>
            <w:r w:rsidRPr="009543FA">
              <w:rPr>
                <w:rFonts w:ascii="ＭＳ ゴシック" w:hAnsi="ＭＳ ゴシック" w:hint="eastAsia"/>
                <w:color w:val="000000"/>
                <w:spacing w:val="1"/>
              </w:rPr>
              <w:t>度の決定に当たっては、医師の判定結果又は主治医意見書（以下「判</w:t>
            </w:r>
            <w:r w:rsidRPr="009543FA">
              <w:rPr>
                <w:rFonts w:ascii="ＭＳ ゴシック" w:hAnsi="ＭＳ ゴシック" w:hint="eastAsia"/>
                <w:color w:val="000000"/>
              </w:rPr>
              <w:t>定結果」という。）を用いるものとする。</w:t>
            </w:r>
            <w:r w:rsidRPr="009543FA">
              <w:rPr>
                <w:rFonts w:ascii="ＭＳ ゴシック" w:hAnsi="ＭＳ ゴシック" w:hint="eastAsia"/>
                <w:color w:val="000000"/>
                <w:w w:val="50"/>
              </w:rPr>
              <w:t>◆平1２老企４０第２の１（９）①</w:t>
            </w:r>
          </w:p>
          <w:p w14:paraId="40989CDF" w14:textId="77777777" w:rsidR="002A22BD" w:rsidRPr="009543FA" w:rsidRDefault="002A22BD" w:rsidP="002A22BD">
            <w:pPr>
              <w:pStyle w:val="a9"/>
              <w:wordWrap/>
              <w:rPr>
                <w:rFonts w:ascii="ＭＳ ゴシック" w:hAnsi="ＭＳ ゴシック"/>
                <w:color w:val="000000"/>
                <w:spacing w:val="0"/>
              </w:rPr>
            </w:pPr>
          </w:p>
          <w:p w14:paraId="39C6E8D6" w14:textId="77777777" w:rsidR="002A22BD" w:rsidRPr="009543FA" w:rsidRDefault="002A22BD" w:rsidP="002A22BD">
            <w:pPr>
              <w:pStyle w:val="a9"/>
              <w:wordWrap/>
              <w:ind w:left="276" w:hangingChars="150" w:hanging="276"/>
              <w:rPr>
                <w:rFonts w:ascii="ＭＳ ゴシック" w:hAnsi="ＭＳ ゴシック"/>
                <w:color w:val="000000"/>
                <w:spacing w:val="0"/>
              </w:rPr>
            </w:pPr>
            <w:r w:rsidRPr="009543FA">
              <w:rPr>
                <w:rFonts w:ascii="ＭＳ ゴシック" w:hAnsi="ＭＳ ゴシック" w:hint="eastAsia"/>
                <w:color w:val="000000"/>
              </w:rPr>
              <w:t>(2)</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(1)の判定結果は、判定した医師名、判定日と共に、居宅サービ</w:t>
            </w:r>
            <w:r w:rsidRPr="009543FA">
              <w:rPr>
                <w:rFonts w:ascii="ＭＳ ゴシック" w:hAnsi="ＭＳ ゴシック" w:hint="eastAsia"/>
                <w:color w:val="000000"/>
                <w:spacing w:val="1"/>
              </w:rPr>
              <w:t>ス計画又は各サービスのサービス計画に記載するものとする。また、</w:t>
            </w:r>
            <w:r w:rsidRPr="009543FA">
              <w:rPr>
                <w:rFonts w:ascii="ＭＳ ゴシック" w:hAnsi="ＭＳ ゴシック" w:hint="eastAsia"/>
                <w:color w:val="000000"/>
              </w:rPr>
              <w:t>主治医意見書とは、「要介護認定等の実施について」（平成</w:t>
            </w:r>
            <w:r w:rsidRPr="009543FA">
              <w:rPr>
                <w:rFonts w:ascii="ＭＳ ゴシック" w:hAnsi="ＭＳ ゴシック"/>
                <w:color w:val="000000"/>
              </w:rPr>
              <w:t>21</w:t>
            </w:r>
            <w:r w:rsidRPr="009543FA">
              <w:rPr>
                <w:rFonts w:ascii="ＭＳ ゴシック" w:hAnsi="ＭＳ ゴシック" w:hint="eastAsia"/>
                <w:color w:val="000000"/>
              </w:rPr>
              <w:t>年９月</w:t>
            </w:r>
            <w:r w:rsidRPr="009543FA">
              <w:rPr>
                <w:rFonts w:ascii="ＭＳ ゴシック" w:hAnsi="ＭＳ ゴシック"/>
                <w:color w:val="000000"/>
              </w:rPr>
              <w:t>30</w:t>
            </w:r>
            <w:r w:rsidRPr="009543FA">
              <w:rPr>
                <w:rFonts w:ascii="ＭＳ ゴシック" w:hAnsi="ＭＳ ゴシック" w:hint="eastAsia"/>
                <w:color w:val="000000"/>
              </w:rPr>
              <w:t>日老発</w:t>
            </w:r>
            <w:r w:rsidRPr="009543FA">
              <w:rPr>
                <w:rFonts w:ascii="ＭＳ ゴシック" w:hAnsi="ＭＳ ゴシック"/>
                <w:color w:val="000000"/>
              </w:rPr>
              <w:t>0930</w:t>
            </w:r>
            <w:r w:rsidRPr="009543FA">
              <w:rPr>
                <w:rFonts w:ascii="ＭＳ ゴシック" w:hAnsi="ＭＳ ゴシック" w:hint="eastAsia"/>
                <w:color w:val="000000"/>
              </w:rPr>
              <w:t>第５号厚生労働省老健局長通知）に基づき、主治医が記載した同通知中「３</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主治医の意見の聴取」に規定する「主治医意見書」中「３．心身の状態に関する意見</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(1)</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日常生活の自立度等について　・認知症高齢者の日常生活自立度」欄の記載をいうものとする。なお、複数の判定結果がある場合にあっては、最も新しい判定を用いるものとする。</w:t>
            </w:r>
            <w:r w:rsidRPr="009543FA">
              <w:rPr>
                <w:rFonts w:ascii="ＭＳ ゴシック" w:hAnsi="ＭＳ ゴシック" w:hint="eastAsia"/>
                <w:color w:val="000000"/>
                <w:w w:val="50"/>
              </w:rPr>
              <w:t>◆平1２老企４０第２の１（９）②</w:t>
            </w:r>
          </w:p>
          <w:p w14:paraId="1EDF1AB5" w14:textId="77777777" w:rsidR="002A22BD" w:rsidRPr="009543FA" w:rsidRDefault="002A22BD" w:rsidP="002A22BD">
            <w:pPr>
              <w:pStyle w:val="a9"/>
              <w:wordWrap/>
              <w:rPr>
                <w:rFonts w:ascii="ＭＳ ゴシック" w:hAnsi="ＭＳ ゴシック"/>
                <w:color w:val="000000"/>
                <w:spacing w:val="0"/>
              </w:rPr>
            </w:pPr>
          </w:p>
          <w:p w14:paraId="010525D1" w14:textId="18DCA6F7" w:rsidR="002A22BD" w:rsidRPr="009543FA" w:rsidRDefault="002A22BD" w:rsidP="002A22BD">
            <w:pPr>
              <w:pStyle w:val="a9"/>
              <w:wordWrap/>
              <w:ind w:left="276" w:hangingChars="150" w:hanging="276"/>
              <w:rPr>
                <w:rFonts w:ascii="ＭＳ ゴシック" w:hAnsi="ＭＳ ゴシック"/>
              </w:rPr>
            </w:pPr>
            <w:r w:rsidRPr="009543FA">
              <w:rPr>
                <w:rFonts w:ascii="ＭＳ ゴシック" w:hAnsi="ＭＳ ゴシック" w:hint="eastAsia"/>
                <w:color w:val="000000"/>
              </w:rPr>
              <w:t>(3)</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医師の判定が無い場合（主治医意見書を用いることについて同意が得られていない場合を含む。）にあっては、「要介護認定等の実施について」に基づき、認定調査員が記入した同通知中「２(4)</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認</w:t>
            </w:r>
            <w:r w:rsidRPr="009543FA">
              <w:rPr>
                <w:rFonts w:ascii="ＭＳ ゴシック" w:hAnsi="ＭＳ ゴシック" w:hint="eastAsia"/>
                <w:color w:val="000000"/>
                <w:spacing w:val="1"/>
              </w:rPr>
              <w:t>定調査員」に規定する「認定調査票」の「認定調査票（基本調査）」</w:t>
            </w:r>
            <w:r w:rsidRPr="009543FA">
              <w:rPr>
                <w:rFonts w:ascii="ＭＳ ゴシック" w:hAnsi="ＭＳ ゴシック" w:hint="eastAsia"/>
                <w:color w:val="000000"/>
              </w:rPr>
              <w:t>９の「認知症高齢者の日常生活自立度」欄の記載を用いるものとする。</w:t>
            </w:r>
            <w:r w:rsidRPr="009543FA">
              <w:rPr>
                <w:rFonts w:ascii="ＭＳ ゴシック" w:hAnsi="ＭＳ ゴシック" w:hint="eastAsia"/>
                <w:color w:val="000000"/>
                <w:w w:val="50"/>
              </w:rPr>
              <w:t>◆平１２老企４０第２の１（９）③</w:t>
            </w:r>
          </w:p>
        </w:tc>
        <w:tc>
          <w:tcPr>
            <w:tcW w:w="446" w:type="dxa"/>
          </w:tcPr>
          <w:p w14:paraId="3E02BA2A" w14:textId="77777777" w:rsidR="002A22BD" w:rsidRPr="009543FA" w:rsidRDefault="002A22BD" w:rsidP="002A22BD">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適</w:t>
            </w:r>
          </w:p>
          <w:p w14:paraId="09ACA245" w14:textId="77777777" w:rsidR="002A22BD" w:rsidRPr="009543FA" w:rsidRDefault="002A22BD" w:rsidP="002A22BD">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w:t>
            </w:r>
          </w:p>
          <w:p w14:paraId="56C9F99E" w14:textId="3ED9EFB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rPr>
              <w:t>否</w:t>
            </w:r>
          </w:p>
        </w:tc>
        <w:tc>
          <w:tcPr>
            <w:tcW w:w="2196" w:type="dxa"/>
          </w:tcPr>
          <w:p w14:paraId="49CDC6E6"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決定方法はいずれか</w:t>
            </w:r>
          </w:p>
          <w:p w14:paraId="76543EB7"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・医師の判定結果</w:t>
            </w:r>
          </w:p>
          <w:p w14:paraId="18F6F88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・主治医意見書</w:t>
            </w:r>
          </w:p>
          <w:p w14:paraId="55A92B3C"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・認定調査票</w:t>
            </w:r>
          </w:p>
          <w:p w14:paraId="55EC6E9E" w14:textId="77777777" w:rsidR="002A22BD" w:rsidRPr="009543FA" w:rsidRDefault="002A22BD" w:rsidP="002A22BD">
            <w:pPr>
              <w:pStyle w:val="a9"/>
              <w:wordWrap/>
              <w:rPr>
                <w:rFonts w:ascii="ＭＳ ゴシック" w:hAnsi="ＭＳ ゴシック"/>
                <w:color w:val="000000"/>
                <w:spacing w:val="0"/>
              </w:rPr>
            </w:pPr>
          </w:p>
          <w:p w14:paraId="6A5C8AB9" w14:textId="77777777" w:rsidR="002A22BD" w:rsidRPr="009543FA" w:rsidRDefault="002A22BD" w:rsidP="002A22BD">
            <w:pPr>
              <w:pStyle w:val="a9"/>
              <w:wordWrap/>
              <w:rPr>
                <w:rFonts w:ascii="ＭＳ ゴシック" w:hAnsi="ＭＳ ゴシック"/>
                <w:color w:val="000000"/>
                <w:spacing w:val="0"/>
              </w:rPr>
            </w:pPr>
          </w:p>
          <w:p w14:paraId="7B42C78D" w14:textId="77777777" w:rsidR="002A22BD" w:rsidRPr="009543FA" w:rsidRDefault="002A22BD" w:rsidP="002A22BD">
            <w:pPr>
              <w:pStyle w:val="a9"/>
              <w:wordWrap/>
              <w:rPr>
                <w:rFonts w:ascii="ＭＳ ゴシック" w:hAnsi="ＭＳ ゴシック"/>
                <w:color w:val="000000"/>
                <w:spacing w:val="0"/>
              </w:rPr>
            </w:pPr>
          </w:p>
          <w:p w14:paraId="4BEE5F16"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計画に以下の記載あるか</w:t>
            </w:r>
          </w:p>
          <w:p w14:paraId="12C2BA5E"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・判定結果</w:t>
            </w:r>
          </w:p>
          <w:p w14:paraId="537466CA"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・判定医師</w:t>
            </w:r>
          </w:p>
          <w:p w14:paraId="71F33F75" w14:textId="3398278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rPr>
              <w:t>・判定日</w:t>
            </w:r>
          </w:p>
        </w:tc>
      </w:tr>
      <w:tr w:rsidR="002A22BD" w:rsidRPr="009543FA" w14:paraId="0AFF5078" w14:textId="77777777" w:rsidTr="00355865">
        <w:tc>
          <w:tcPr>
            <w:tcW w:w="1560" w:type="dxa"/>
            <w:tcBorders>
              <w:bottom w:val="single" w:sz="4" w:space="0" w:color="auto"/>
            </w:tcBorders>
          </w:tcPr>
          <w:p w14:paraId="60E15A69"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３　介護医療院</w:t>
            </w:r>
          </w:p>
          <w:p w14:paraId="40565685"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における短期</w:t>
            </w:r>
          </w:p>
          <w:p w14:paraId="4B420721"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入所療養介護</w:t>
            </w:r>
          </w:p>
          <w:p w14:paraId="3F185C8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費の通則</w:t>
            </w:r>
          </w:p>
          <w:p w14:paraId="011EAD06" w14:textId="1903F37D" w:rsidR="002A22BD" w:rsidRPr="009543FA" w:rsidRDefault="002A22BD" w:rsidP="002A22BD">
            <w:pPr>
              <w:rPr>
                <w:rFonts w:ascii="ＭＳ ゴシック" w:eastAsia="ＭＳ ゴシック" w:hAnsi="ＭＳ ゴシック"/>
                <w:color w:val="FF0000"/>
                <w:szCs w:val="18"/>
              </w:rPr>
            </w:pPr>
          </w:p>
        </w:tc>
        <w:tc>
          <w:tcPr>
            <w:tcW w:w="6027" w:type="dxa"/>
            <w:tcBorders>
              <w:bottom w:val="single" w:sz="4" w:space="0" w:color="auto"/>
            </w:tcBorders>
          </w:tcPr>
          <w:p w14:paraId="0A626DD3" w14:textId="1899C4F1" w:rsidR="002A22BD" w:rsidRPr="009543FA" w:rsidRDefault="002A22BD" w:rsidP="002A22BD">
            <w:pPr>
              <w:pStyle w:val="a9"/>
              <w:wordWrap/>
              <w:ind w:left="177" w:hangingChars="96" w:hanging="177"/>
              <w:rPr>
                <w:rFonts w:ascii="ＭＳ ゴシック" w:hAnsi="ＭＳ ゴシック"/>
              </w:rPr>
            </w:pPr>
            <w:r w:rsidRPr="009543FA">
              <w:rPr>
                <w:rFonts w:ascii="ＭＳ ゴシック" w:hAnsi="ＭＳ ゴシック" w:hint="eastAsia"/>
              </w:rPr>
              <w:t>□　介護医療院の空きベッドを利用して行われるものであることから、　所定単位数の算定（職員の配置数の算定）、定員超過利用・人員基準　欠如（介護支援専門員に係るものを除く。）・夜勤体制及び療養環境　による所定単位数の減算及び加算については、介護医療院の本体部分　と常に一体的な取扱いが行われるものであること。</w:t>
            </w:r>
          </w:p>
          <w:p w14:paraId="33C60AD6" w14:textId="0FF3DA22"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hint="eastAsia"/>
                <w:w w:val="50"/>
              </w:rPr>
              <w:t>◆平1２老企４０第２の３（６－１）①イ</w:t>
            </w:r>
          </w:p>
        </w:tc>
        <w:tc>
          <w:tcPr>
            <w:tcW w:w="446" w:type="dxa"/>
            <w:tcBorders>
              <w:bottom w:val="single" w:sz="4" w:space="0" w:color="auto"/>
            </w:tcBorders>
          </w:tcPr>
          <w:p w14:paraId="4F9A8D4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772ADF5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42C6104D" w14:textId="77777777" w:rsidR="002A22BD" w:rsidRPr="009543FA" w:rsidRDefault="002A22BD" w:rsidP="002A22BD">
            <w:pPr>
              <w:rPr>
                <w:rFonts w:ascii="ＭＳ ゴシック" w:eastAsia="ＭＳ ゴシック" w:hAnsi="ＭＳ ゴシック"/>
                <w:color w:val="FF0000"/>
                <w:szCs w:val="18"/>
              </w:rPr>
            </w:pPr>
            <w:r w:rsidRPr="009543FA">
              <w:rPr>
                <w:rFonts w:ascii="ＭＳ ゴシック" w:eastAsia="ＭＳ ゴシック" w:hAnsi="ＭＳ ゴシック" w:hint="eastAsia"/>
                <w:szCs w:val="18"/>
              </w:rPr>
              <w:t>否</w:t>
            </w:r>
          </w:p>
        </w:tc>
        <w:tc>
          <w:tcPr>
            <w:tcW w:w="2196" w:type="dxa"/>
            <w:tcBorders>
              <w:bottom w:val="single" w:sz="4" w:space="0" w:color="auto"/>
            </w:tcBorders>
          </w:tcPr>
          <w:p w14:paraId="436C26C6" w14:textId="77777777" w:rsidR="002A22BD" w:rsidRPr="009543FA" w:rsidRDefault="002A22BD" w:rsidP="002A22BD">
            <w:pPr>
              <w:rPr>
                <w:rFonts w:ascii="ＭＳ ゴシック" w:eastAsia="ＭＳ ゴシック" w:hAnsi="ＭＳ ゴシック"/>
                <w:szCs w:val="18"/>
              </w:rPr>
            </w:pPr>
          </w:p>
          <w:p w14:paraId="27185ABD" w14:textId="77777777" w:rsidR="002A22BD" w:rsidRPr="009543FA" w:rsidRDefault="002A22BD" w:rsidP="002A22BD">
            <w:pPr>
              <w:rPr>
                <w:rFonts w:ascii="ＭＳ ゴシック" w:eastAsia="ＭＳ ゴシック" w:hAnsi="ＭＳ ゴシック"/>
                <w:szCs w:val="18"/>
              </w:rPr>
            </w:pPr>
          </w:p>
          <w:p w14:paraId="1530E975" w14:textId="77777777" w:rsidR="002A22BD" w:rsidRPr="009543FA" w:rsidRDefault="002A22BD" w:rsidP="002A22BD">
            <w:pPr>
              <w:rPr>
                <w:rFonts w:ascii="ＭＳ ゴシック" w:eastAsia="ＭＳ ゴシック" w:hAnsi="ＭＳ ゴシック"/>
                <w:szCs w:val="18"/>
              </w:rPr>
            </w:pPr>
          </w:p>
          <w:p w14:paraId="1078F297" w14:textId="77777777" w:rsidR="002A22BD" w:rsidRPr="009543FA" w:rsidRDefault="002A22BD" w:rsidP="002A22BD">
            <w:pPr>
              <w:rPr>
                <w:rFonts w:ascii="ＭＳ ゴシック" w:eastAsia="ＭＳ ゴシック" w:hAnsi="ＭＳ ゴシック"/>
                <w:szCs w:val="18"/>
              </w:rPr>
            </w:pPr>
          </w:p>
        </w:tc>
      </w:tr>
      <w:tr w:rsidR="002A22BD" w:rsidRPr="009543FA" w14:paraId="6E6FBE73" w14:textId="77777777" w:rsidTr="00355865">
        <w:trPr>
          <w:trHeight w:val="614"/>
        </w:trPr>
        <w:tc>
          <w:tcPr>
            <w:tcW w:w="1560" w:type="dxa"/>
          </w:tcPr>
          <w:p w14:paraId="7FBEB540"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４　介護医療院　　短期入所療養　　介護費</w:t>
            </w:r>
          </w:p>
          <w:p w14:paraId="523C582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(1)</w:t>
            </w:r>
            <w:r w:rsidRPr="009543FA">
              <w:rPr>
                <w:rFonts w:ascii="ＭＳ ゴシック" w:eastAsia="ＭＳ ゴシック" w:hAnsi="ＭＳ ゴシック" w:hint="eastAsia"/>
                <w:spacing w:val="1"/>
                <w:szCs w:val="18"/>
              </w:rPr>
              <w:t xml:space="preserve"> </w:t>
            </w:r>
            <w:r w:rsidRPr="009543FA">
              <w:rPr>
                <w:rFonts w:ascii="ＭＳ ゴシック" w:eastAsia="ＭＳ ゴシック" w:hAnsi="ＭＳ ゴシック" w:hint="eastAsia"/>
                <w:w w:val="50"/>
                <w:szCs w:val="18"/>
              </w:rPr>
              <w:t xml:space="preserve"> </w:t>
            </w:r>
            <w:r w:rsidRPr="009543FA">
              <w:rPr>
                <w:rFonts w:ascii="ＭＳ ゴシック" w:eastAsia="ＭＳ ゴシック" w:hAnsi="ＭＳ ゴシック" w:hint="eastAsia"/>
                <w:szCs w:val="18"/>
              </w:rPr>
              <w:t>算定基準</w:t>
            </w:r>
          </w:p>
        </w:tc>
        <w:tc>
          <w:tcPr>
            <w:tcW w:w="6027" w:type="dxa"/>
          </w:tcPr>
          <w:p w14:paraId="4F26BF18" w14:textId="307F23EF" w:rsidR="002A22BD" w:rsidRPr="009543FA" w:rsidRDefault="002A22BD" w:rsidP="002A22BD">
            <w:pPr>
              <w:spacing w:line="208" w:lineRule="exact"/>
              <w:ind w:left="176" w:hangingChars="98" w:hanging="176"/>
              <w:rPr>
                <w:rFonts w:ascii="ＭＳ ゴシック" w:eastAsia="ＭＳ ゴシック" w:hAnsi="ＭＳ ゴシック"/>
                <w:szCs w:val="18"/>
              </w:rPr>
            </w:pPr>
            <w:r w:rsidRPr="009543FA">
              <w:rPr>
                <w:rFonts w:ascii="ＭＳ ゴシック" w:eastAsia="ＭＳ ゴシック" w:hAnsi="ＭＳ ゴシック" w:hint="eastAsia"/>
                <w:szCs w:val="18"/>
              </w:rPr>
              <w:t>□　介護医療院である指定短期入所療養介護事業所であって、別に厚生　労働大臣が定める施設基準（注１）に適合し、かつ、別に厚生労働大臣が定める夜勤を行う職員の勤務条件に関する基準（注２）を満たすものとして京都</w:t>
            </w:r>
            <w:r w:rsidR="00C03FE8">
              <w:rPr>
                <w:rFonts w:ascii="ＭＳ ゴシック" w:eastAsia="ＭＳ ゴシック" w:hAnsi="ＭＳ ゴシック" w:hint="eastAsia"/>
                <w:szCs w:val="18"/>
              </w:rPr>
              <w:t>府知事</w:t>
            </w:r>
            <w:r w:rsidRPr="009543FA">
              <w:rPr>
                <w:rFonts w:ascii="ＭＳ ゴシック" w:eastAsia="ＭＳ ゴシック" w:hAnsi="ＭＳ ゴシック" w:hint="eastAsia"/>
                <w:szCs w:val="18"/>
              </w:rPr>
              <w:t>に届け出たものにおける当該届出に係る療養棟（指定施設サービス等介護給付費単位数表に規定する療養棟をいう。）において、指定短期入所療養介護を行った場合に、当該施設基準に掲げる区分及び別に厚生労働大臣が定める基準（注３）に掲げる区分に従い、利用者の要介護状態区分に応じて、それぞれ所定単位数を算定しているか。</w:t>
            </w:r>
            <w:r w:rsidRPr="009543FA">
              <w:rPr>
                <w:rFonts w:ascii="ＭＳ ゴシック" w:eastAsia="ＭＳ ゴシック" w:hAnsi="ＭＳ ゴシック" w:hint="eastAsia"/>
                <w:w w:val="50"/>
                <w:szCs w:val="18"/>
              </w:rPr>
              <w:t>◆平1２厚告１９別表９ホ注１</w:t>
            </w:r>
          </w:p>
          <w:p w14:paraId="1C7DE3F2" w14:textId="77777777" w:rsidR="002A22BD" w:rsidRPr="009543FA" w:rsidRDefault="002A22BD" w:rsidP="002A22BD">
            <w:pPr>
              <w:spacing w:line="208" w:lineRule="exact"/>
              <w:rPr>
                <w:rFonts w:ascii="ＭＳ ゴシック" w:eastAsia="ＭＳ ゴシック" w:hAnsi="ＭＳ ゴシック"/>
                <w:szCs w:val="18"/>
              </w:rPr>
            </w:pPr>
          </w:p>
          <w:p w14:paraId="249E87CB" w14:textId="12FD30CB" w:rsidR="002A22BD" w:rsidRPr="009543FA" w:rsidRDefault="002A22BD" w:rsidP="002A22BD">
            <w:pPr>
              <w:spacing w:line="208" w:lineRule="exact"/>
              <w:rPr>
                <w:rFonts w:ascii="ＭＳ ゴシック" w:eastAsia="ＭＳ ゴシック" w:hAnsi="ＭＳ ゴシック"/>
                <w:w w:val="50"/>
                <w:szCs w:val="18"/>
              </w:rPr>
            </w:pPr>
            <w:r w:rsidRPr="009543FA">
              <w:rPr>
                <w:rFonts w:ascii="ＭＳ ゴシック" w:eastAsia="ＭＳ ゴシック" w:hAnsi="ＭＳ ゴシック" w:hint="eastAsia"/>
                <w:szCs w:val="18"/>
              </w:rPr>
              <w:t xml:space="preserve">注１　厚生労働大臣が定める施設基準 </w:t>
            </w:r>
            <w:r w:rsidRPr="009543FA">
              <w:rPr>
                <w:rFonts w:ascii="ＭＳ ゴシック" w:eastAsia="ＭＳ ゴシック" w:hAnsi="ＭＳ ゴシック" w:hint="eastAsia"/>
                <w:w w:val="50"/>
                <w:szCs w:val="18"/>
              </w:rPr>
              <w:t xml:space="preserve">　◆平２７厚労告９６第１４号</w:t>
            </w:r>
          </w:p>
          <w:p w14:paraId="70CC3828" w14:textId="482598D1"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イ　Ⅰ型介護医療院短期入所療養介護費（Ⅰ）</w:t>
            </w:r>
            <w:r w:rsidRPr="009543FA">
              <w:rPr>
                <w:rFonts w:ascii="ＭＳ ゴシック" w:hAnsi="ＭＳ ゴシック" w:hint="eastAsia"/>
                <w:w w:val="50"/>
              </w:rPr>
              <w:t xml:space="preserve">　◆平２７厚労告９６第１４号ヨ(1)</w:t>
            </w:r>
          </w:p>
          <w:p w14:paraId="65934653" w14:textId="3C9419D5"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①　併設型小規模介護医療院以外の介護医療院が行う指定短期入所療養介護の場合にあっては、次に掲げる規程のいずれにも適合していること。</w:t>
            </w:r>
          </w:p>
          <w:p w14:paraId="5DFDB84A" w14:textId="77777777"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a  </w:t>
            </w:r>
            <w:r w:rsidRPr="009543FA">
              <w:rPr>
                <w:rFonts w:ascii="ＭＳ ゴシック" w:hAnsi="ＭＳ ゴシック" w:hint="eastAsia"/>
              </w:rPr>
              <w:t>Ⅰ型療養床を有する介護医療院であること。</w:t>
            </w:r>
          </w:p>
          <w:p w14:paraId="6993DC6D" w14:textId="4D4ED89C"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b</w:t>
            </w:r>
            <w:r w:rsidRPr="009543FA">
              <w:rPr>
                <w:rFonts w:ascii="ＭＳ ゴシック" w:hAnsi="ＭＳ ゴシック" w:hint="eastAsia"/>
              </w:rPr>
              <w:t xml:space="preserve">  当該指定短期入所療養介護を行うⅠ型療養床に係る療養棟（以下「Ⅰ型療養棟」という。）における看護職員の数が、常勤換算方法で、入所者等（当該療養棟における指定短期入所療養介護の利用者及び入所者をいう。）の数の合計数が６又はその端数を増すごとに１以上であること。</w:t>
            </w:r>
          </w:p>
          <w:p w14:paraId="687C30DD" w14:textId="6CDE184E"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ｃ Ⅰ型療養棟における介護職員の数が、常勤換算方法で、入所者等の数の合計数が４又はその端数を増すごとに１以上であること。</w:t>
            </w:r>
          </w:p>
          <w:p w14:paraId="7F6B845E"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ｄ </w:t>
            </w:r>
            <w:r w:rsidRPr="009543FA">
              <w:rPr>
                <w:rFonts w:ascii="ＭＳ ゴシック" w:hAnsi="ＭＳ ゴシック"/>
              </w:rPr>
              <w:t xml:space="preserve"> </w:t>
            </w:r>
            <w:r w:rsidRPr="009543FA">
              <w:rPr>
                <w:rFonts w:ascii="ＭＳ ゴシック" w:hAnsi="ＭＳ ゴシック" w:hint="eastAsia"/>
              </w:rPr>
              <w:t>ｂにより算出した看護職員の最小必要数の２割以上は看護師であること。</w:t>
            </w:r>
          </w:p>
          <w:p w14:paraId="5AC2148A"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lastRenderedPageBreak/>
              <w:t xml:space="preserve">　　　</w:t>
            </w:r>
            <w:r w:rsidRPr="009543FA">
              <w:rPr>
                <w:rFonts w:ascii="ＭＳ ゴシック" w:hAnsi="ＭＳ ゴシック"/>
              </w:rPr>
              <w:t>e</w:t>
            </w:r>
            <w:r w:rsidRPr="009543FA">
              <w:rPr>
                <w:rFonts w:ascii="ＭＳ ゴシック" w:hAnsi="ＭＳ ゴシック" w:hint="eastAsia"/>
              </w:rPr>
              <w:t xml:space="preserve">　通所介護等の算定方法第４号ニに規定する基準に該当していないこと。</w:t>
            </w:r>
          </w:p>
          <w:p w14:paraId="629ADEDA" w14:textId="74332BD4"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 </w:t>
            </w:r>
            <w:r w:rsidRPr="009543FA">
              <w:rPr>
                <w:rFonts w:ascii="ＭＳ ゴシック" w:hAnsi="ＭＳ ゴシック" w:hint="eastAsia"/>
              </w:rPr>
              <w:t>ｆ 入所者等に対し、生活機能を維持改善するリハビリテーションを実施していること。</w:t>
            </w:r>
          </w:p>
          <w:p w14:paraId="6A644089"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g</w:t>
            </w:r>
            <w:r w:rsidRPr="009543FA">
              <w:rPr>
                <w:rFonts w:ascii="ＭＳ ゴシック" w:hAnsi="ＭＳ ゴシック" w:hint="eastAsia"/>
              </w:rPr>
              <w:t xml:space="preserve">　地域に貢献する活動を行っていること。</w:t>
            </w:r>
          </w:p>
          <w:p w14:paraId="230CC4D4"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h</w:t>
            </w:r>
            <w:r w:rsidRPr="009543FA">
              <w:rPr>
                <w:rFonts w:ascii="ＭＳ ゴシック" w:hAnsi="ＭＳ ゴシック" w:hint="eastAsia"/>
              </w:rPr>
              <w:t xml:space="preserve">　次のいずれにも適合していること。</w:t>
            </w:r>
          </w:p>
          <w:p w14:paraId="7826CEBD" w14:textId="4A8F2275" w:rsidR="00312E1D"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00312E1D">
              <w:rPr>
                <w:rFonts w:ascii="ＭＳ ゴシック" w:eastAsia="ＭＳ ゴシック" w:hAnsi="ＭＳ ゴシック"/>
                <w:szCs w:val="18"/>
              </w:rPr>
              <w:t xml:space="preserve">   </w:t>
            </w:r>
            <w:proofErr w:type="spellStart"/>
            <w:r w:rsidRPr="009543FA">
              <w:rPr>
                <w:rFonts w:ascii="ＭＳ ゴシック" w:eastAsia="ＭＳ ゴシック" w:hAnsi="ＭＳ ゴシック" w:hint="eastAsia"/>
                <w:szCs w:val="18"/>
              </w:rPr>
              <w:t>i</w:t>
            </w:r>
            <w:proofErr w:type="spellEnd"/>
            <w:r w:rsidRPr="009543FA">
              <w:rPr>
                <w:rFonts w:ascii="ＭＳ ゴシック" w:eastAsia="ＭＳ ゴシック" w:hAnsi="ＭＳ ゴシック" w:hint="eastAsia"/>
                <w:szCs w:val="18"/>
              </w:rPr>
              <w:t xml:space="preserve">　算定日が属する月の前３月間における入所者等のうち、　　　　　</w:t>
            </w:r>
          </w:p>
          <w:p w14:paraId="3BE7B290" w14:textId="1562536A" w:rsidR="002A22BD" w:rsidRPr="009543FA" w:rsidRDefault="002A22BD" w:rsidP="003D1F34">
            <w:pPr>
              <w:ind w:leftChars="450" w:left="810"/>
              <w:rPr>
                <w:rFonts w:ascii="ＭＳ ゴシック" w:eastAsia="ＭＳ ゴシック" w:hAnsi="ＭＳ ゴシック"/>
                <w:szCs w:val="18"/>
              </w:rPr>
            </w:pPr>
            <w:r w:rsidRPr="009543FA">
              <w:rPr>
                <w:rFonts w:ascii="ＭＳ ゴシック" w:eastAsia="ＭＳ ゴシック" w:hAnsi="ＭＳ ゴシック" w:hint="eastAsia"/>
                <w:szCs w:val="18"/>
              </w:rPr>
              <w:t>重篤な身体疾患を有する者及び身体合併症を有する認知症　　　　　 高齢者の占める割合が100分の50以上であること。</w:t>
            </w:r>
          </w:p>
          <w:p w14:paraId="05423B56" w14:textId="77777777" w:rsidR="00312E1D"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ⅱ　算定日が属する月の前３月間における入所者等のうち、　　　　　　</w:t>
            </w:r>
          </w:p>
          <w:p w14:paraId="4958CBC2" w14:textId="77777777" w:rsidR="00312E1D" w:rsidRDefault="002A22BD" w:rsidP="00312E1D">
            <w:pPr>
              <w:ind w:firstLineChars="450" w:firstLine="81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喀痰吸引、経管栄養又はインスリン注射が実施された者の　　　　　　 </w:t>
            </w:r>
          </w:p>
          <w:p w14:paraId="42BA04F8" w14:textId="58EAF8D4" w:rsidR="002A22BD" w:rsidRPr="009543FA" w:rsidRDefault="002A22BD" w:rsidP="003D1F34">
            <w:pPr>
              <w:ind w:firstLineChars="450" w:firstLine="810"/>
              <w:rPr>
                <w:rFonts w:ascii="ＭＳ ゴシック" w:eastAsia="ＭＳ ゴシック" w:hAnsi="ＭＳ ゴシック"/>
                <w:szCs w:val="18"/>
              </w:rPr>
            </w:pPr>
            <w:r w:rsidRPr="009543FA">
              <w:rPr>
                <w:rFonts w:ascii="ＭＳ ゴシック" w:eastAsia="ＭＳ ゴシック" w:hAnsi="ＭＳ ゴシック" w:hint="eastAsia"/>
                <w:szCs w:val="18"/>
              </w:rPr>
              <w:t>占める割合が100分の50以上であること。</w:t>
            </w:r>
          </w:p>
          <w:p w14:paraId="755D82F2" w14:textId="2C4579E6" w:rsidR="002A22BD" w:rsidRPr="009543FA" w:rsidRDefault="002A22BD" w:rsidP="003D1F34">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I </w:t>
            </w:r>
            <w:r w:rsidRPr="009543FA">
              <w:rPr>
                <w:rFonts w:ascii="ＭＳ ゴシック" w:eastAsia="ＭＳ ゴシック" w:hAnsi="ＭＳ ゴシック" w:hint="eastAsia"/>
                <w:szCs w:val="18"/>
              </w:rPr>
              <w:t xml:space="preserve"> 算定日が属する月の前３月間における入所者等のうち、次　　　　　のいずれにも適合する者の占める割合が100分の10以上であ　　　　ること。</w:t>
            </w:r>
          </w:p>
          <w:p w14:paraId="1F756A7D" w14:textId="7777777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proofErr w:type="spellStart"/>
            <w:r w:rsidRPr="009543FA">
              <w:rPr>
                <w:rFonts w:ascii="ＭＳ ゴシック" w:eastAsia="ＭＳ ゴシック" w:hAnsi="ＭＳ ゴシック" w:hint="eastAsia"/>
                <w:szCs w:val="18"/>
              </w:rPr>
              <w:t>i</w:t>
            </w:r>
            <w:proofErr w:type="spellEnd"/>
            <w:r w:rsidRPr="009543FA">
              <w:rPr>
                <w:rFonts w:ascii="ＭＳ ゴシック" w:eastAsia="ＭＳ ゴシック" w:hAnsi="ＭＳ ゴシック" w:hint="eastAsia"/>
                <w:szCs w:val="18"/>
              </w:rPr>
              <w:t xml:space="preserve">　医師が一般に認められている医学的知見に基づき回復の　　　　　　　見込がないと診断した者であること。</w:t>
            </w:r>
          </w:p>
          <w:p w14:paraId="7682F887" w14:textId="50485B02"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ⅱ　入院患者等又はその家族等の同意を得て、当該入所者のタ　　　　　　ーミナルケアに係る計画が作成されていること。</w:t>
            </w:r>
          </w:p>
          <w:p w14:paraId="198538F3" w14:textId="5F79C5A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ⅲ　医師、看護師、介護職員等が共同して、入院患者等の状態</w:t>
            </w:r>
          </w:p>
          <w:p w14:paraId="26E676F4" w14:textId="6F6037B3"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又はその家族への説明を行い、同意を得てターミナルケア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が行われていること。</w:t>
            </w:r>
          </w:p>
          <w:p w14:paraId="6CE0A287" w14:textId="7029C209" w:rsidR="002A22BD" w:rsidRDefault="002A22BD" w:rsidP="002A22BD">
            <w:pPr>
              <w:ind w:left="886" w:hangingChars="492" w:hanging="886"/>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p>
          <w:p w14:paraId="1D8DE73B" w14:textId="42B874C3" w:rsidR="00194102" w:rsidRPr="009543FA" w:rsidRDefault="00194102" w:rsidP="002A22BD">
            <w:pPr>
              <w:ind w:left="886" w:hangingChars="492" w:hanging="886"/>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C9553F">
              <w:rPr>
                <w:rFonts w:ascii="ＭＳ ゴシック" w:eastAsia="ＭＳ ゴシック" w:hAnsi="ＭＳ ゴシック" w:hint="eastAsia"/>
                <w:szCs w:val="18"/>
              </w:rPr>
              <w:t>J</w:t>
            </w:r>
            <w:r>
              <w:rPr>
                <w:rFonts w:ascii="ＭＳ ゴシック" w:eastAsia="ＭＳ ゴシック" w:hAnsi="ＭＳ ゴシック" w:hint="eastAsia"/>
                <w:szCs w:val="18"/>
              </w:rPr>
              <w:t xml:space="preserve">　施設サービスの計画の作成や提供に当たり、入所者の意思を尊重した医療及びケアが実施できるよう、入所者本人の意思決定を基本に、他の関係者との連携の上、対応していること。</w:t>
            </w:r>
          </w:p>
          <w:p w14:paraId="726E3CB7" w14:textId="613456BC"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   </w:t>
            </w:r>
            <w:r w:rsidRPr="009543FA">
              <w:rPr>
                <w:rFonts w:ascii="ＭＳ ゴシック" w:hAnsi="ＭＳ ゴシック" w:hint="eastAsia"/>
              </w:rPr>
              <w:t>②　併設型小規模介護医療院が行う指定短期入所療養介護の場合にあっては、次に掲げる規程のいずれにも適合していること。</w:t>
            </w:r>
          </w:p>
          <w:p w14:paraId="0A1C1CAA" w14:textId="276CC581"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     a </w:t>
            </w:r>
            <w:r w:rsidRPr="009543FA">
              <w:rPr>
                <w:rFonts w:ascii="ＭＳ ゴシック" w:hAnsi="ＭＳ ゴシック" w:hint="eastAsia"/>
              </w:rPr>
              <w:t xml:space="preserve"> ①の</w:t>
            </w:r>
            <w:r w:rsidRPr="009543FA">
              <w:rPr>
                <w:rFonts w:ascii="ＭＳ ゴシック" w:hAnsi="ＭＳ ゴシック"/>
              </w:rPr>
              <w:t>a、b、f</w:t>
            </w:r>
            <w:r w:rsidRPr="009543FA">
              <w:rPr>
                <w:rFonts w:ascii="ＭＳ ゴシック" w:hAnsi="ＭＳ ゴシック" w:hint="eastAsia"/>
              </w:rPr>
              <w:t>及びgに該当するものであること。</w:t>
            </w:r>
          </w:p>
          <w:p w14:paraId="738453B0" w14:textId="00208369"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 </w:t>
            </w:r>
            <w:r w:rsidRPr="009543FA">
              <w:rPr>
                <w:rFonts w:ascii="ＭＳ ゴシック" w:hAnsi="ＭＳ ゴシック" w:hint="eastAsia"/>
              </w:rPr>
              <w:t>ｂ Ⅰ型療養棟における介護職員の数が、常勤換算方法で、入所者等の数の合計数が６又はその端数を増すごとに１以上であること。</w:t>
            </w:r>
          </w:p>
          <w:p w14:paraId="368B6E0A"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c</w:t>
            </w:r>
            <w:r w:rsidRPr="009543FA">
              <w:rPr>
                <w:rFonts w:ascii="ＭＳ ゴシック" w:hAnsi="ＭＳ ゴシック" w:hint="eastAsia"/>
              </w:rPr>
              <w:t xml:space="preserve">　通所介護等の算定方法第４号ニに規定する基準に該当していないこと。</w:t>
            </w:r>
          </w:p>
          <w:p w14:paraId="1E094D14"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ｄ 次のいずれにも適合していること。</w:t>
            </w:r>
          </w:p>
          <w:p w14:paraId="65DEAAC4" w14:textId="04C93815"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proofErr w:type="spellStart"/>
            <w:r w:rsidRPr="009543FA">
              <w:rPr>
                <w:rFonts w:ascii="ＭＳ ゴシック" w:eastAsia="ＭＳ ゴシック" w:hAnsi="ＭＳ ゴシック" w:hint="eastAsia"/>
                <w:szCs w:val="18"/>
              </w:rPr>
              <w:t>i</w:t>
            </w:r>
            <w:proofErr w:type="spellEnd"/>
            <w:r w:rsidRPr="009543FA">
              <w:rPr>
                <w:rFonts w:ascii="ＭＳ ゴシック" w:eastAsia="ＭＳ ゴシック" w:hAnsi="ＭＳ ゴシック" w:hint="eastAsia"/>
                <w:szCs w:val="18"/>
              </w:rPr>
              <w:t xml:space="preserve">　算定日が属する月の前３月間における入所者等のうち、　　　　　　重篤な身体疾患を有する者及び身体合併症を有する認知症　　　　  高齢者の占める割合が100分の50以上であること。</w:t>
            </w:r>
          </w:p>
          <w:p w14:paraId="2A4A0B61" w14:textId="5369B8F1"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ⅱ　算定日が属する月の前３月間における入所者等のうち、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喀痰吸引、経管栄養又はインスリン注射が実施された者の　　　　　　 占める割合が100分の50以上であること。</w:t>
            </w:r>
          </w:p>
          <w:p w14:paraId="75A34A79" w14:textId="1620A1B5" w:rsidR="002A22BD" w:rsidRPr="009543FA" w:rsidRDefault="002A22BD" w:rsidP="003D1F34">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e </w:t>
            </w:r>
            <w:r w:rsidRPr="009543FA">
              <w:rPr>
                <w:rFonts w:ascii="ＭＳ ゴシック" w:eastAsia="ＭＳ ゴシック" w:hAnsi="ＭＳ ゴシック" w:hint="eastAsia"/>
                <w:szCs w:val="18"/>
              </w:rPr>
              <w:t xml:space="preserve"> 算定日が属する月の前３月間における入所者等のうち、次　　　　　のいずれにも適合する者の占める割合が100分の10以上であ　　　　ること。</w:t>
            </w:r>
          </w:p>
          <w:p w14:paraId="146CF3AE" w14:textId="7777777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proofErr w:type="spellStart"/>
            <w:r w:rsidRPr="009543FA">
              <w:rPr>
                <w:rFonts w:ascii="ＭＳ ゴシック" w:eastAsia="ＭＳ ゴシック" w:hAnsi="ＭＳ ゴシック" w:hint="eastAsia"/>
                <w:szCs w:val="18"/>
              </w:rPr>
              <w:t>i</w:t>
            </w:r>
            <w:proofErr w:type="spellEnd"/>
            <w:r w:rsidRPr="009543FA">
              <w:rPr>
                <w:rFonts w:ascii="ＭＳ ゴシック" w:eastAsia="ＭＳ ゴシック" w:hAnsi="ＭＳ ゴシック" w:hint="eastAsia"/>
                <w:szCs w:val="18"/>
              </w:rPr>
              <w:t xml:space="preserve">　医師が一般に認められている医学的知見に基づき回復の　　　　　　　見込がないと診断した者であること。</w:t>
            </w:r>
          </w:p>
          <w:p w14:paraId="32CD0718" w14:textId="774F399F" w:rsidR="002A22BD" w:rsidRPr="009543FA" w:rsidRDefault="002A22BD" w:rsidP="003D1F34">
            <w:pPr>
              <w:ind w:left="990" w:hangingChars="550" w:hanging="99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ⅱ　入院患者等又はその家族等の同意を得て、当該入所者のタ　　　　　　ーミナルケアに係る計画が作成されていること。</w:t>
            </w:r>
          </w:p>
          <w:p w14:paraId="7E95F5FD" w14:textId="456FAC4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ⅲ　医師、看護師、介護職員等が共同して、入院患者等の状態</w:t>
            </w:r>
          </w:p>
          <w:p w14:paraId="5A0AD5AF" w14:textId="351D049E"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又はその家族への説明を行い、同意を得てターミナルケア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が行われていること。</w:t>
            </w:r>
          </w:p>
          <w:p w14:paraId="25F5D326" w14:textId="7CEC056D" w:rsidR="00194102" w:rsidRDefault="00194102" w:rsidP="00194102">
            <w:pPr>
              <w:ind w:firstLineChars="300" w:firstLine="540"/>
              <w:rPr>
                <w:rFonts w:ascii="ＭＳ ゴシック" w:eastAsia="ＭＳ ゴシック" w:hAnsi="ＭＳ ゴシック"/>
                <w:szCs w:val="18"/>
              </w:rPr>
            </w:pPr>
            <w:r>
              <w:rPr>
                <w:rFonts w:ascii="ＭＳ ゴシック" w:eastAsia="ＭＳ ゴシック" w:hAnsi="ＭＳ ゴシック" w:hint="eastAsia"/>
                <w:szCs w:val="18"/>
              </w:rPr>
              <w:t>ｆ　施設サービスの計画の作成や提供に当たり、入所者の意思を</w:t>
            </w:r>
          </w:p>
          <w:p w14:paraId="66AFF3BE" w14:textId="77777777" w:rsidR="00194102" w:rsidRDefault="00194102" w:rsidP="00194102">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尊重した医療及びケアが実施できるよう、入所者本人の意思決</w:t>
            </w:r>
          </w:p>
          <w:p w14:paraId="3F7FC620" w14:textId="0D05C3D1" w:rsidR="002A22BD" w:rsidRPr="009543FA" w:rsidRDefault="00194102" w:rsidP="003D1F34">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定を基本に、他の関係者との連携の上、対応していること。</w:t>
            </w:r>
          </w:p>
          <w:p w14:paraId="6CB46E44" w14:textId="1A0DBC76"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 </w:t>
            </w:r>
            <w:r w:rsidRPr="009543FA">
              <w:rPr>
                <w:rFonts w:ascii="ＭＳ ゴシック" w:hAnsi="ＭＳ ゴシック" w:hint="eastAsia"/>
              </w:rPr>
              <w:t>ロ　Ⅰ型介護医療院短期入所療養介護費（Ⅱ）</w:t>
            </w:r>
            <w:r w:rsidRPr="009543FA">
              <w:rPr>
                <w:rFonts w:ascii="ＭＳ ゴシック" w:hAnsi="ＭＳ ゴシック" w:hint="eastAsia"/>
                <w:w w:val="50"/>
              </w:rPr>
              <w:t xml:space="preserve">　◆平２７厚労告９６第１４号ヨ(2)</w:t>
            </w:r>
          </w:p>
          <w:p w14:paraId="60F722C8" w14:textId="7DB13562"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①　併設型小規模介護医療院以外の介護医療院が行う指定短期入所療養介護の場合にあっては、次に掲げる規程のいずれにも適合</w:t>
            </w:r>
          </w:p>
          <w:p w14:paraId="03FE4B12" w14:textId="77777777" w:rsidR="002A22BD" w:rsidRPr="009543FA" w:rsidRDefault="002A22BD" w:rsidP="002A22BD">
            <w:pPr>
              <w:pStyle w:val="a9"/>
              <w:wordWrap/>
              <w:ind w:leftChars="300" w:left="540"/>
              <w:rPr>
                <w:rFonts w:ascii="ＭＳ ゴシック" w:hAnsi="ＭＳ ゴシック"/>
              </w:rPr>
            </w:pPr>
            <w:r w:rsidRPr="009543FA">
              <w:rPr>
                <w:rFonts w:ascii="ＭＳ ゴシック" w:hAnsi="ＭＳ ゴシック" w:hint="eastAsia"/>
              </w:rPr>
              <w:t>していること。</w:t>
            </w:r>
          </w:p>
          <w:p w14:paraId="4D92A10B" w14:textId="77777777" w:rsidR="002A22BD" w:rsidRPr="009543FA" w:rsidRDefault="002A22BD" w:rsidP="002A22BD">
            <w:pPr>
              <w:pStyle w:val="a9"/>
              <w:wordWrap/>
              <w:ind w:leftChars="300" w:left="540"/>
              <w:rPr>
                <w:rFonts w:ascii="ＭＳ ゴシック" w:hAnsi="ＭＳ ゴシック"/>
              </w:rPr>
            </w:pPr>
            <w:r w:rsidRPr="009543FA">
              <w:rPr>
                <w:rFonts w:ascii="ＭＳ ゴシック" w:hAnsi="ＭＳ ゴシック" w:hint="eastAsia"/>
              </w:rPr>
              <w:t>a　イの①aからgまでに該当するものであること。</w:t>
            </w:r>
            <w:r w:rsidRPr="009543FA">
              <w:rPr>
                <w:rFonts w:ascii="ＭＳ ゴシック" w:hAnsi="ＭＳ ゴシック"/>
              </w:rPr>
              <w:t xml:space="preserve"> </w:t>
            </w:r>
          </w:p>
          <w:p w14:paraId="0D3902FC" w14:textId="77777777" w:rsidR="002A22BD" w:rsidRPr="009543FA" w:rsidRDefault="002A22BD" w:rsidP="002A22BD">
            <w:pPr>
              <w:pStyle w:val="a9"/>
              <w:wordWrap/>
              <w:ind w:leftChars="300" w:left="540"/>
              <w:rPr>
                <w:rFonts w:ascii="ＭＳ ゴシック" w:hAnsi="ＭＳ ゴシック"/>
              </w:rPr>
            </w:pPr>
            <w:r w:rsidRPr="009543FA">
              <w:rPr>
                <w:rFonts w:ascii="ＭＳ ゴシック" w:hAnsi="ＭＳ ゴシック"/>
              </w:rPr>
              <w:t>b</w:t>
            </w:r>
            <w:r w:rsidRPr="009543FA">
              <w:rPr>
                <w:rFonts w:ascii="ＭＳ ゴシック" w:hAnsi="ＭＳ ゴシック" w:hint="eastAsia"/>
              </w:rPr>
              <w:t xml:space="preserve">　次のいずれにも適合していること。</w:t>
            </w:r>
          </w:p>
          <w:p w14:paraId="5F3424CF" w14:textId="1DF6B1EA"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proofErr w:type="spellStart"/>
            <w:r w:rsidRPr="009543FA">
              <w:rPr>
                <w:rFonts w:ascii="ＭＳ ゴシック" w:eastAsia="ＭＳ ゴシック" w:hAnsi="ＭＳ ゴシック" w:hint="eastAsia"/>
                <w:szCs w:val="18"/>
              </w:rPr>
              <w:t>i</w:t>
            </w:r>
            <w:proofErr w:type="spellEnd"/>
            <w:r w:rsidRPr="009543FA">
              <w:rPr>
                <w:rFonts w:ascii="ＭＳ ゴシック" w:eastAsia="ＭＳ ゴシック" w:hAnsi="ＭＳ ゴシック" w:hint="eastAsia"/>
                <w:szCs w:val="18"/>
              </w:rPr>
              <w:t xml:space="preserve">　算定日が属する月の前３月間における入所者等のうち、　　　　　　</w:t>
            </w:r>
            <w:r w:rsidRPr="009543FA">
              <w:rPr>
                <w:rFonts w:ascii="ＭＳ ゴシック" w:eastAsia="ＭＳ ゴシック" w:hAnsi="ＭＳ ゴシック" w:hint="eastAsia"/>
                <w:szCs w:val="18"/>
              </w:rPr>
              <w:lastRenderedPageBreak/>
              <w:t>重篤な身体疾患を有する者及び身体合併症を有する認知症　　　　  高齢者の占める割合が100分の50以上であること。</w:t>
            </w:r>
          </w:p>
          <w:p w14:paraId="6E74F9EE" w14:textId="0294FDA0"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ⅱ　算定日が属する月の前３月間における入所者等のうち、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喀痰吸引、経管栄養又はインスリン注射が実施された者の　　　　　　 占める割合が100分の3</w:t>
            </w:r>
            <w:r w:rsidRPr="009543FA">
              <w:rPr>
                <w:rFonts w:ascii="ＭＳ ゴシック" w:eastAsia="ＭＳ ゴシック" w:hAnsi="ＭＳ ゴシック"/>
                <w:szCs w:val="18"/>
              </w:rPr>
              <w:t>0</w:t>
            </w:r>
            <w:r w:rsidRPr="009543FA">
              <w:rPr>
                <w:rFonts w:ascii="ＭＳ ゴシック" w:eastAsia="ＭＳ ゴシック" w:hAnsi="ＭＳ ゴシック" w:hint="eastAsia"/>
                <w:szCs w:val="18"/>
              </w:rPr>
              <w:t>以上であること。</w:t>
            </w:r>
          </w:p>
          <w:p w14:paraId="18A50C69" w14:textId="3280BCC4" w:rsidR="002A22BD" w:rsidRPr="009543FA" w:rsidRDefault="002A22BD" w:rsidP="003D1F34">
            <w:pPr>
              <w:ind w:leftChars="300" w:left="630" w:hangingChars="50" w:hanging="90"/>
              <w:rPr>
                <w:rFonts w:ascii="ＭＳ ゴシック" w:eastAsia="ＭＳ ゴシック" w:hAnsi="ＭＳ ゴシック"/>
                <w:szCs w:val="18"/>
              </w:rPr>
            </w:pPr>
            <w:r w:rsidRPr="009543FA">
              <w:rPr>
                <w:rFonts w:ascii="ＭＳ ゴシック" w:eastAsia="ＭＳ ゴシック" w:hAnsi="ＭＳ ゴシック" w:hint="eastAsia"/>
                <w:szCs w:val="18"/>
              </w:rPr>
              <w:t>c 算定日が属する月の前３月間における入所者等のうち、次　　　　　のいずれにも適合する者の占める割合が100分の５以上であ　　　　ること。</w:t>
            </w:r>
          </w:p>
          <w:p w14:paraId="0ED9CFD2" w14:textId="7777777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proofErr w:type="spellStart"/>
            <w:r w:rsidRPr="009543FA">
              <w:rPr>
                <w:rFonts w:ascii="ＭＳ ゴシック" w:eastAsia="ＭＳ ゴシック" w:hAnsi="ＭＳ ゴシック" w:hint="eastAsia"/>
                <w:szCs w:val="18"/>
              </w:rPr>
              <w:t>i</w:t>
            </w:r>
            <w:proofErr w:type="spellEnd"/>
            <w:r w:rsidRPr="009543FA">
              <w:rPr>
                <w:rFonts w:ascii="ＭＳ ゴシック" w:eastAsia="ＭＳ ゴシック" w:hAnsi="ＭＳ ゴシック" w:hint="eastAsia"/>
                <w:szCs w:val="18"/>
              </w:rPr>
              <w:t xml:space="preserve">　医師が一般に認められている医学的知見に基づき回復の　　　　　　　見込がないと診断した者であること。</w:t>
            </w:r>
          </w:p>
          <w:p w14:paraId="55065D31" w14:textId="331F8FA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ⅱ　入院患者等又はその家族等の同意を得て、当該入所者のタ　　　　　　ーミナルケアに係る計画が作成されていること。</w:t>
            </w:r>
          </w:p>
          <w:p w14:paraId="7031F997" w14:textId="4CC9027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ⅲ　医師、看護師、介護職員等が共同して、入院患者等の状態</w:t>
            </w:r>
          </w:p>
          <w:p w14:paraId="4840F90F" w14:textId="2B3D711E"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又はその家族への説明を行い、同意を得てターミナルケア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が行われていること。</w:t>
            </w:r>
          </w:p>
          <w:p w14:paraId="4ACE7910" w14:textId="23B85499" w:rsidR="00194102" w:rsidRDefault="00194102" w:rsidP="00194102">
            <w:pPr>
              <w:ind w:firstLineChars="300" w:firstLine="540"/>
              <w:rPr>
                <w:rFonts w:ascii="ＭＳ ゴシック" w:eastAsia="ＭＳ ゴシック" w:hAnsi="ＭＳ ゴシック"/>
                <w:szCs w:val="18"/>
              </w:rPr>
            </w:pPr>
            <w:r>
              <w:rPr>
                <w:rFonts w:ascii="ＭＳ ゴシック" w:eastAsia="ＭＳ ゴシック" w:hAnsi="ＭＳ ゴシック" w:hint="eastAsia"/>
                <w:szCs w:val="18"/>
              </w:rPr>
              <w:t>ｄ　施設サービス計画の作成や提供に当たり、入所者の意思を尊</w:t>
            </w:r>
          </w:p>
          <w:p w14:paraId="28363CEA" w14:textId="77777777" w:rsidR="00194102" w:rsidRDefault="00194102" w:rsidP="00194102">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重した医療及びケアが実施できるよう、入所者本人の意思決定</w:t>
            </w:r>
          </w:p>
          <w:p w14:paraId="6C5455C6" w14:textId="3135D5CF" w:rsidR="002A22BD" w:rsidRPr="009543FA" w:rsidRDefault="00194102" w:rsidP="003D1F34">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を基本に、他の関係者との連携の上、対応していること。</w:t>
            </w:r>
          </w:p>
          <w:p w14:paraId="7F9FA12B" w14:textId="208D2837" w:rsidR="002A22BD" w:rsidRPr="009543FA" w:rsidRDefault="002A22BD" w:rsidP="002A22BD">
            <w:pPr>
              <w:ind w:leftChars="225" w:left="585"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②　併設型小規模介護医療院が行う指定短期入所療養介護の場合にあっては、次に掲げる規程のいずれにも適合していること。</w:t>
            </w:r>
          </w:p>
          <w:p w14:paraId="29F6DDF7" w14:textId="77777777" w:rsidR="002A22BD" w:rsidRPr="009543FA" w:rsidRDefault="002A22BD" w:rsidP="002A22BD">
            <w:pPr>
              <w:ind w:leftChars="225" w:left="585"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a </w:t>
            </w:r>
            <w:r w:rsidRPr="009543FA">
              <w:rPr>
                <w:rFonts w:ascii="ＭＳ ゴシック" w:eastAsia="ＭＳ ゴシック" w:hAnsi="ＭＳ ゴシック" w:hint="eastAsia"/>
                <w:szCs w:val="18"/>
              </w:rPr>
              <w:t>イの②aからcまでに該当するものであること。</w:t>
            </w:r>
          </w:p>
          <w:p w14:paraId="7EAE2392" w14:textId="77777777" w:rsidR="002A22BD" w:rsidRPr="009543FA" w:rsidRDefault="002A22BD" w:rsidP="002A22BD">
            <w:pPr>
              <w:ind w:leftChars="225" w:left="585"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b</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次のいずれにも適合していること。</w:t>
            </w:r>
          </w:p>
          <w:p w14:paraId="799785E1" w14:textId="2EB922B0"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proofErr w:type="spellStart"/>
            <w:r w:rsidRPr="009543FA">
              <w:rPr>
                <w:rFonts w:ascii="ＭＳ ゴシック" w:eastAsia="ＭＳ ゴシック" w:hAnsi="ＭＳ ゴシック" w:hint="eastAsia"/>
                <w:szCs w:val="18"/>
              </w:rPr>
              <w:t>i</w:t>
            </w:r>
            <w:proofErr w:type="spellEnd"/>
            <w:r w:rsidRPr="009543FA">
              <w:rPr>
                <w:rFonts w:ascii="ＭＳ ゴシック" w:eastAsia="ＭＳ ゴシック" w:hAnsi="ＭＳ ゴシック" w:hint="eastAsia"/>
                <w:szCs w:val="18"/>
              </w:rPr>
              <w:t xml:space="preserve">　算定日が属する月の前３月間における入所者等のうち、　　　　　　重篤な身体疾患を有する者及び身体合併症を有する認知症　　　　  高齢者の占める割合が100分の50以上であること。</w:t>
            </w:r>
          </w:p>
          <w:p w14:paraId="44F81408" w14:textId="134A3A24"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ⅱ　算定日が属する月の前３月間における入所者等のうち、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喀痰吸引、経管栄養又はインスリン注射が実施された者の　　　　　　 占める割合が100分の3</w:t>
            </w:r>
            <w:r w:rsidRPr="009543FA">
              <w:rPr>
                <w:rFonts w:ascii="ＭＳ ゴシック" w:eastAsia="ＭＳ ゴシック" w:hAnsi="ＭＳ ゴシック"/>
                <w:szCs w:val="18"/>
              </w:rPr>
              <w:t>0</w:t>
            </w:r>
            <w:r w:rsidRPr="009543FA">
              <w:rPr>
                <w:rFonts w:ascii="ＭＳ ゴシック" w:eastAsia="ＭＳ ゴシック" w:hAnsi="ＭＳ ゴシック" w:hint="eastAsia"/>
                <w:szCs w:val="18"/>
              </w:rPr>
              <w:t>以上であること。</w:t>
            </w:r>
          </w:p>
          <w:p w14:paraId="7C254427" w14:textId="58475C4B" w:rsidR="002A22BD" w:rsidRPr="009543FA" w:rsidRDefault="002A22BD" w:rsidP="003D1F34">
            <w:pPr>
              <w:ind w:leftChars="200" w:left="630" w:hangingChars="150" w:hanging="27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c 算定日が属する月の前３月間における入所者等のうち、次　　　　　のいずれにも適合する者の占める割合が100分の５以上であ　　　　ること。</w:t>
            </w:r>
          </w:p>
          <w:p w14:paraId="3CB496C9" w14:textId="7777777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proofErr w:type="spellStart"/>
            <w:r w:rsidRPr="009543FA">
              <w:rPr>
                <w:rFonts w:ascii="ＭＳ ゴシック" w:eastAsia="ＭＳ ゴシック" w:hAnsi="ＭＳ ゴシック" w:hint="eastAsia"/>
                <w:szCs w:val="18"/>
              </w:rPr>
              <w:t>i</w:t>
            </w:r>
            <w:proofErr w:type="spellEnd"/>
            <w:r w:rsidRPr="009543FA">
              <w:rPr>
                <w:rFonts w:ascii="ＭＳ ゴシック" w:eastAsia="ＭＳ ゴシック" w:hAnsi="ＭＳ ゴシック" w:hint="eastAsia"/>
                <w:szCs w:val="18"/>
              </w:rPr>
              <w:t xml:space="preserve">　医師が一般に認められている医学的知見に基づき回復の　　　　　　　見込がないと診断した者であること。</w:t>
            </w:r>
          </w:p>
          <w:p w14:paraId="7709785B" w14:textId="284D7EC1"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ⅱ　入院患者等又はその家族等の同意を得て、当該入所者のタ　　　　　　ーミナルケアに係る計画が作成されていること。</w:t>
            </w:r>
          </w:p>
          <w:p w14:paraId="415B2502" w14:textId="6AC40835"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ⅲ　医師、看護師、介護職員等が共同して、入院患者等の状態</w:t>
            </w:r>
          </w:p>
          <w:p w14:paraId="60A79192" w14:textId="0FA91957"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又はその家族への説明を行い、同意を得てターミナルケア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が行われていること。</w:t>
            </w:r>
          </w:p>
          <w:p w14:paraId="03DCCBEC" w14:textId="3B4989E8" w:rsidR="00194102" w:rsidRDefault="00194102" w:rsidP="00194102">
            <w:pPr>
              <w:ind w:firstLineChars="300" w:firstLine="540"/>
              <w:rPr>
                <w:rFonts w:ascii="ＭＳ ゴシック" w:eastAsia="ＭＳ ゴシック" w:hAnsi="ＭＳ ゴシック"/>
                <w:szCs w:val="18"/>
              </w:rPr>
            </w:pPr>
            <w:r>
              <w:rPr>
                <w:rFonts w:ascii="ＭＳ ゴシック" w:eastAsia="ＭＳ ゴシック" w:hAnsi="ＭＳ ゴシック" w:hint="eastAsia"/>
                <w:szCs w:val="18"/>
              </w:rPr>
              <w:t>ｄ　施設サービス計画の作成や提供に当たり、入所者の意思を尊</w:t>
            </w:r>
          </w:p>
          <w:p w14:paraId="4887BD8E" w14:textId="77777777" w:rsidR="00194102" w:rsidRDefault="00194102" w:rsidP="00194102">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重した医療及びケアが実施できるよう、入所者本人の意思決定</w:t>
            </w:r>
          </w:p>
          <w:p w14:paraId="7A823A21" w14:textId="79583878" w:rsidR="002A22BD" w:rsidRPr="009543FA" w:rsidRDefault="00194102" w:rsidP="003D1F34">
            <w:pPr>
              <w:ind w:firstLineChars="400" w:firstLine="720"/>
              <w:rPr>
                <w:rFonts w:ascii="ＭＳ ゴシック" w:eastAsia="ＭＳ ゴシック" w:hAnsi="ＭＳ ゴシック"/>
                <w:szCs w:val="18"/>
              </w:rPr>
            </w:pPr>
            <w:r>
              <w:rPr>
                <w:rFonts w:ascii="ＭＳ ゴシック" w:eastAsia="ＭＳ ゴシック" w:hAnsi="ＭＳ ゴシック" w:hint="eastAsia"/>
                <w:szCs w:val="18"/>
              </w:rPr>
              <w:t>を基本に、他の関係者との連携の上、対応していること。</w:t>
            </w:r>
          </w:p>
          <w:p w14:paraId="178871B2" w14:textId="3FC82B53" w:rsidR="002A22BD" w:rsidRPr="009543FA" w:rsidRDefault="002A22BD" w:rsidP="002A22BD">
            <w:pPr>
              <w:ind w:left="360" w:hangingChars="200" w:hanging="36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ハ　Ⅰ型介護医療院短期入所療養介護費（Ⅲ）（併設型小規模介護医療院以外の介護医療院が行う介護医療院サービスに限る）</w:t>
            </w:r>
          </w:p>
          <w:p w14:paraId="7D32EAB6" w14:textId="50CB1BD7" w:rsidR="002A22BD" w:rsidRPr="009543FA" w:rsidRDefault="002A22BD" w:rsidP="002A22BD">
            <w:pPr>
              <w:ind w:left="360" w:hangingChars="200" w:hanging="36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rPr>
              <w:t xml:space="preserve">　◆平２７厚労告９６第１４号ヨ(3)</w:t>
            </w:r>
          </w:p>
          <w:p w14:paraId="687E8377" w14:textId="3B146FD8"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①　イの①a</w:t>
            </w:r>
            <w:r w:rsidRPr="009543FA">
              <w:rPr>
                <w:rFonts w:ascii="ＭＳ ゴシック" w:eastAsia="ＭＳ ゴシック" w:hAnsi="ＭＳ ゴシック"/>
                <w:szCs w:val="18"/>
              </w:rPr>
              <w:t>、b</w:t>
            </w:r>
            <w:r w:rsidRPr="009543FA">
              <w:rPr>
                <w:rFonts w:ascii="ＭＳ ゴシック" w:eastAsia="ＭＳ ゴシック" w:hAnsi="ＭＳ ゴシック" w:hint="eastAsia"/>
                <w:szCs w:val="18"/>
              </w:rPr>
              <w:t>及びdから</w:t>
            </w:r>
            <w:r w:rsidRPr="009543FA">
              <w:rPr>
                <w:rFonts w:ascii="ＭＳ ゴシック" w:eastAsia="ＭＳ ゴシック" w:hAnsi="ＭＳ ゴシック"/>
                <w:szCs w:val="18"/>
              </w:rPr>
              <w:t>g</w:t>
            </w:r>
            <w:r w:rsidRPr="009543FA">
              <w:rPr>
                <w:rFonts w:ascii="ＭＳ ゴシック" w:eastAsia="ＭＳ ゴシック" w:hAnsi="ＭＳ ゴシック" w:hint="eastAsia"/>
                <w:szCs w:val="18"/>
              </w:rPr>
              <w:t>まで並びにロの①b</w:t>
            </w:r>
            <w:r w:rsidR="00C83D5C">
              <w:rPr>
                <w:rFonts w:ascii="ＭＳ ゴシック" w:eastAsia="ＭＳ ゴシック" w:hAnsi="ＭＳ ゴシック" w:hint="eastAsia"/>
                <w:szCs w:val="18"/>
              </w:rPr>
              <w:t>からｄ</w:t>
            </w:r>
            <w:r w:rsidRPr="009543FA">
              <w:rPr>
                <w:rFonts w:ascii="ＭＳ ゴシック" w:eastAsia="ＭＳ ゴシック" w:hAnsi="ＭＳ ゴシック" w:hint="eastAsia"/>
                <w:szCs w:val="18"/>
              </w:rPr>
              <w:t>に該当するものであること。</w:t>
            </w:r>
          </w:p>
          <w:p w14:paraId="58866936" w14:textId="26F3F932"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②　Ⅰ型療養棟における介護職員の数が常勤換算方法で入所者等の数の合計数が５又はその端数を増すごとに１以上であること。</w:t>
            </w:r>
          </w:p>
          <w:p w14:paraId="78ABB180" w14:textId="77777777" w:rsidR="002A22BD" w:rsidRPr="009543FA" w:rsidRDefault="002A22BD" w:rsidP="002A22BD">
            <w:pPr>
              <w:ind w:left="540" w:hangingChars="300" w:hanging="540"/>
              <w:rPr>
                <w:rFonts w:ascii="ＭＳ ゴシック" w:eastAsia="ＭＳ ゴシック" w:hAnsi="ＭＳ ゴシック"/>
                <w:szCs w:val="18"/>
              </w:rPr>
            </w:pPr>
          </w:p>
          <w:p w14:paraId="377F158F" w14:textId="315BA4EE"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ニ　Ⅱ型介護医療院短期入所療養介護費（Ⅰ）</w:t>
            </w:r>
            <w:r w:rsidRPr="009543FA">
              <w:rPr>
                <w:rFonts w:ascii="ＭＳ ゴシック" w:eastAsia="ＭＳ ゴシック" w:hAnsi="ＭＳ ゴシック" w:hint="eastAsia"/>
                <w:w w:val="50"/>
                <w:szCs w:val="18"/>
              </w:rPr>
              <w:t xml:space="preserve">　◆平２７厚労告９６第１４号タ(1)</w:t>
            </w:r>
          </w:p>
          <w:p w14:paraId="216AD9BB" w14:textId="4D02FED2"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①　併設型小規模介護医療院以外の介護医療院が行う指定短期入所療養介護の場合にあっては、次に掲げる規程のいずれにも適合していること。</w:t>
            </w:r>
          </w:p>
          <w:p w14:paraId="1B2F990D" w14:textId="77777777"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a  </w:t>
            </w:r>
            <w:r w:rsidRPr="009543FA">
              <w:rPr>
                <w:rFonts w:ascii="ＭＳ ゴシック" w:hAnsi="ＭＳ ゴシック" w:hint="eastAsia"/>
              </w:rPr>
              <w:t>Ⅱ型療養床を有する介護医療院であること。</w:t>
            </w:r>
          </w:p>
          <w:p w14:paraId="0C0F5175" w14:textId="4F9597D2"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b</w:t>
            </w:r>
            <w:r w:rsidRPr="009543FA">
              <w:rPr>
                <w:rFonts w:ascii="ＭＳ ゴシック" w:hAnsi="ＭＳ ゴシック" w:hint="eastAsia"/>
              </w:rPr>
              <w:t xml:space="preserve">  当該指定短期入所療養介護を行うⅡ型療養床に係る療養棟（以下「Ⅱ型療養棟」という。）における看護職員の数が、常勤換算方法で、入所者等（当該療養棟における指定短期入所療養介護の利用者及び入所者をいう。）の数の合計数が６又はその端数を増すごとに１以上であること。</w:t>
            </w:r>
          </w:p>
          <w:p w14:paraId="42B49ECA" w14:textId="3EF0B4A8"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ｃ </w:t>
            </w:r>
            <w:r w:rsidRPr="009543FA">
              <w:rPr>
                <w:rFonts w:ascii="ＭＳ ゴシック" w:hAnsi="ＭＳ ゴシック"/>
              </w:rPr>
              <w:t xml:space="preserve"> </w:t>
            </w:r>
            <w:r w:rsidRPr="009543FA">
              <w:rPr>
                <w:rFonts w:ascii="ＭＳ ゴシック" w:hAnsi="ＭＳ ゴシック" w:hint="eastAsia"/>
              </w:rPr>
              <w:t>Ⅱ型療養棟における介護職員の数が、常勤換算方法で、入所</w:t>
            </w:r>
            <w:r w:rsidRPr="009543FA">
              <w:rPr>
                <w:rFonts w:ascii="ＭＳ ゴシック" w:hAnsi="ＭＳ ゴシック" w:hint="eastAsia"/>
              </w:rPr>
              <w:lastRenderedPageBreak/>
              <w:t>者等の数の合計数が４又はその端数を増すごとに１以上であること。</w:t>
            </w:r>
          </w:p>
          <w:p w14:paraId="263C8872"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 xml:space="preserve">d </w:t>
            </w:r>
            <w:r w:rsidRPr="009543FA">
              <w:rPr>
                <w:rFonts w:ascii="ＭＳ ゴシック" w:hAnsi="ＭＳ ゴシック" w:hint="eastAsia"/>
              </w:rPr>
              <w:t xml:space="preserve">　通所介護等の算定方法第４号ニに規定する基準に該当していないこと。</w:t>
            </w:r>
          </w:p>
          <w:p w14:paraId="7B4B47D1" w14:textId="77777777" w:rsidR="002A22BD" w:rsidRPr="009543FA" w:rsidRDefault="002A22BD" w:rsidP="002A22BD">
            <w:pPr>
              <w:pStyle w:val="a9"/>
              <w:wordWrap/>
              <w:ind w:left="736" w:hangingChars="400" w:hanging="736"/>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rPr>
              <w:t>e</w:t>
            </w:r>
            <w:r w:rsidRPr="009543FA">
              <w:rPr>
                <w:rFonts w:ascii="ＭＳ ゴシック" w:hAnsi="ＭＳ ゴシック" w:hint="eastAsia"/>
              </w:rPr>
              <w:t xml:space="preserve">　次のいずれにも適合していること。</w:t>
            </w:r>
          </w:p>
          <w:p w14:paraId="120F04EE" w14:textId="06C9D573"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proofErr w:type="spellStart"/>
            <w:r w:rsidRPr="009543FA">
              <w:rPr>
                <w:rFonts w:ascii="ＭＳ ゴシック" w:eastAsia="ＭＳ ゴシック" w:hAnsi="ＭＳ ゴシック" w:hint="eastAsia"/>
                <w:szCs w:val="18"/>
              </w:rPr>
              <w:t>i</w:t>
            </w:r>
            <w:proofErr w:type="spellEnd"/>
            <w:r w:rsidRPr="009543FA">
              <w:rPr>
                <w:rFonts w:ascii="ＭＳ ゴシック" w:eastAsia="ＭＳ ゴシック" w:hAnsi="ＭＳ ゴシック" w:hint="eastAsia"/>
                <w:szCs w:val="18"/>
              </w:rPr>
              <w:t xml:space="preserve">　算定日が属する月の前３月間における入所者等のうち、　　　　　重篤な身体疾患を有する者及び身体合併症を有する認知症　　　　　 高齢者の占める割合が100分の2</w:t>
            </w:r>
            <w:r w:rsidRPr="009543FA">
              <w:rPr>
                <w:rFonts w:ascii="ＭＳ ゴシック" w:eastAsia="ＭＳ ゴシック" w:hAnsi="ＭＳ ゴシック"/>
                <w:szCs w:val="18"/>
              </w:rPr>
              <w:t>0</w:t>
            </w:r>
            <w:r w:rsidRPr="009543FA">
              <w:rPr>
                <w:rFonts w:ascii="ＭＳ ゴシック" w:eastAsia="ＭＳ ゴシック" w:hAnsi="ＭＳ ゴシック" w:hint="eastAsia"/>
                <w:szCs w:val="18"/>
              </w:rPr>
              <w:t>以上であること。</w:t>
            </w:r>
          </w:p>
          <w:p w14:paraId="653CD66E" w14:textId="06D680EB"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ⅱ　算定日が属する月の前３月間における入所者等のうち、　　　　　　 喀痰吸引、経管栄養が実施された者の占める割合が100分の1</w:t>
            </w:r>
            <w:r w:rsidR="001917E8">
              <w:rPr>
                <w:rFonts w:ascii="ＭＳ ゴシック" w:eastAsia="ＭＳ ゴシック" w:hAnsi="ＭＳ ゴシック"/>
                <w:szCs w:val="18"/>
              </w:rPr>
              <w:t>5</w:t>
            </w:r>
            <w:r w:rsidRPr="009543FA">
              <w:rPr>
                <w:rFonts w:ascii="ＭＳ ゴシック" w:eastAsia="ＭＳ ゴシック" w:hAnsi="ＭＳ ゴシック" w:hint="eastAsia"/>
                <w:szCs w:val="18"/>
              </w:rPr>
              <w:t>以上であること。</w:t>
            </w:r>
          </w:p>
          <w:p w14:paraId="69FB2E19" w14:textId="70F2889C" w:rsidR="002A22BD" w:rsidRPr="009543FA" w:rsidRDefault="002A22BD" w:rsidP="003D1F34">
            <w:pPr>
              <w:ind w:left="900" w:hangingChars="500" w:hanging="90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ⅲ　算定日が属する月の前３月間における入所者等のうち、著し　　　　　 い精神症状、周辺症状若しくは重篤な身体疾患又は日常生活に　　　　　 支障を来すような症状、行動若しくは意思疎通の困難さが頻繁　　　　　 に見られ、専門医療を必要とする認知症高齢者の占める割合が　　　　　 1</w:t>
            </w:r>
            <w:r w:rsidRPr="009543FA">
              <w:rPr>
                <w:rFonts w:ascii="ＭＳ ゴシック" w:eastAsia="ＭＳ ゴシック" w:hAnsi="ＭＳ ゴシック"/>
                <w:szCs w:val="18"/>
              </w:rPr>
              <w:t>00</w:t>
            </w:r>
            <w:r w:rsidRPr="009543FA">
              <w:rPr>
                <w:rFonts w:ascii="ＭＳ ゴシック" w:eastAsia="ＭＳ ゴシック" w:hAnsi="ＭＳ ゴシック" w:hint="eastAsia"/>
                <w:szCs w:val="18"/>
              </w:rPr>
              <w:t>分の2</w:t>
            </w:r>
            <w:r w:rsidRPr="009543FA">
              <w:rPr>
                <w:rFonts w:ascii="ＭＳ ゴシック" w:eastAsia="ＭＳ ゴシック" w:hAnsi="ＭＳ ゴシック"/>
                <w:szCs w:val="18"/>
              </w:rPr>
              <w:t>5</w:t>
            </w:r>
            <w:r w:rsidRPr="009543FA">
              <w:rPr>
                <w:rFonts w:ascii="ＭＳ ゴシック" w:eastAsia="ＭＳ ゴシック" w:hAnsi="ＭＳ ゴシック" w:hint="eastAsia"/>
                <w:szCs w:val="18"/>
              </w:rPr>
              <w:t>以上であること。</w:t>
            </w:r>
          </w:p>
          <w:p w14:paraId="642463C0" w14:textId="15884DE5" w:rsidR="002A22BD" w:rsidRDefault="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ｆ　医師が一般に認められている医学的知見に基づき回復の　　　　　　 見込がないと診断した者に対し、入院患者等又はその家族等の同　　　　 意を得て、当該入所者のターミナルケアに係る計画が作成し、医　　　　 師、看護職員、介護職員等が共同して、入所者等の状態又は家族　　　　 等の求め等に応じ随時、入所者等又はその家族等への説明を行　　　　 い、同意を得てターミナルケアが行われていること。</w:t>
            </w:r>
          </w:p>
          <w:p w14:paraId="29210FCD" w14:textId="5ADDF080" w:rsidR="00C83D5C" w:rsidRPr="009543FA" w:rsidRDefault="00C83D5C" w:rsidP="003D1F34">
            <w:pPr>
              <w:ind w:leftChars="200" w:left="540" w:hangingChars="100" w:hanging="180"/>
              <w:rPr>
                <w:rFonts w:ascii="ＭＳ ゴシック" w:eastAsia="ＭＳ ゴシック" w:hAnsi="ＭＳ ゴシック"/>
                <w:szCs w:val="18"/>
              </w:rPr>
            </w:pPr>
            <w:r>
              <w:rPr>
                <w:rFonts w:ascii="ＭＳ ゴシック" w:eastAsia="ＭＳ ゴシック" w:hAnsi="ＭＳ ゴシック" w:hint="eastAsia"/>
                <w:szCs w:val="18"/>
              </w:rPr>
              <w:t>ｇ　施設サービスの計画の作成や提供に当たり、入所者の意思を尊重した医療及びケアが実施できるよう、入所者本人の意思決定を基本に、他の関係者との連携の上、対応していること。</w:t>
            </w:r>
          </w:p>
          <w:p w14:paraId="6313A174" w14:textId="77777777" w:rsidR="002A22BD" w:rsidRPr="009543FA" w:rsidRDefault="002A22BD" w:rsidP="003D1F34">
            <w:pPr>
              <w:ind w:left="360" w:hangingChars="200" w:hanging="36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②　併設型小規模介護医療院が行う指定短期入所療養介護の施設基　　　 準</w:t>
            </w:r>
          </w:p>
          <w:p w14:paraId="0325BDC7" w14:textId="3C1343A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a</w:t>
            </w:r>
            <w:r w:rsidRPr="009543FA">
              <w:rPr>
                <w:rFonts w:ascii="ＭＳ ゴシック" w:eastAsia="ＭＳ ゴシック" w:hAnsi="ＭＳ ゴシック" w:hint="eastAsia"/>
                <w:szCs w:val="18"/>
              </w:rPr>
              <w:t xml:space="preserve">　ニの①a</w:t>
            </w:r>
            <w:r w:rsidRPr="009543FA">
              <w:rPr>
                <w:rFonts w:ascii="ＭＳ ゴシック" w:eastAsia="ＭＳ ゴシック" w:hAnsi="ＭＳ ゴシック"/>
                <w:szCs w:val="18"/>
              </w:rPr>
              <w:t>、b、f</w:t>
            </w:r>
            <w:r w:rsidR="00BC52D2">
              <w:rPr>
                <w:rFonts w:ascii="ＭＳ ゴシック" w:eastAsia="ＭＳ ゴシック" w:hAnsi="ＭＳ ゴシック" w:hint="eastAsia"/>
                <w:szCs w:val="18"/>
              </w:rPr>
              <w:t>及びｇ</w:t>
            </w:r>
            <w:r w:rsidRPr="009543FA">
              <w:rPr>
                <w:rFonts w:ascii="ＭＳ ゴシック" w:eastAsia="ＭＳ ゴシック" w:hAnsi="ＭＳ ゴシック" w:hint="eastAsia"/>
                <w:szCs w:val="18"/>
              </w:rPr>
              <w:t>に該当するものであること</w:t>
            </w:r>
          </w:p>
          <w:p w14:paraId="59EE3E94" w14:textId="493FD32E"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b　Ⅱ型療養棟における介護職員の数が、常勤換算方法で、入所者等の数の合計数が６又はその端数を増すごとに１以上であること。</w:t>
            </w:r>
          </w:p>
          <w:p w14:paraId="23E391F4" w14:textId="77777777" w:rsidR="002A22BD" w:rsidRPr="009543FA" w:rsidRDefault="002A22BD" w:rsidP="002A22BD">
            <w:pPr>
              <w:ind w:left="540" w:hangingChars="300" w:hanging="540"/>
              <w:rPr>
                <w:rFonts w:ascii="ＭＳ ゴシック" w:eastAsia="ＭＳ ゴシック" w:hAnsi="ＭＳ ゴシック"/>
                <w:szCs w:val="18"/>
              </w:rPr>
            </w:pPr>
            <w:r w:rsidRPr="009543FA">
              <w:rPr>
                <w:rFonts w:ascii="ＭＳ ゴシック" w:eastAsia="ＭＳ ゴシック" w:hAnsi="ＭＳ ゴシック"/>
                <w:szCs w:val="18"/>
              </w:rPr>
              <w:t xml:space="preserve">     c  </w:t>
            </w:r>
            <w:r w:rsidRPr="009543FA">
              <w:rPr>
                <w:rFonts w:ascii="ＭＳ ゴシック" w:eastAsia="ＭＳ ゴシック" w:hAnsi="ＭＳ ゴシック" w:hint="eastAsia"/>
                <w:szCs w:val="18"/>
              </w:rPr>
              <w:t>通所介護等の算定方法第４号ニに規定する基準に該当していないこと。</w:t>
            </w:r>
          </w:p>
          <w:p w14:paraId="6C63147B" w14:textId="77777777" w:rsidR="002A22BD" w:rsidRPr="009543FA" w:rsidRDefault="002A22BD" w:rsidP="002A22BD">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d　次のいずれかに該当していること。</w:t>
            </w:r>
          </w:p>
          <w:p w14:paraId="3015A088" w14:textId="29186C07" w:rsidR="002A22BD" w:rsidRPr="009543FA" w:rsidRDefault="002A22BD" w:rsidP="003D1F34">
            <w:pPr>
              <w:ind w:leftChars="350" w:left="810" w:hangingChars="100" w:hanging="180"/>
              <w:rPr>
                <w:rFonts w:ascii="ＭＳ ゴシック" w:eastAsia="ＭＳ ゴシック" w:hAnsi="ＭＳ ゴシック"/>
                <w:szCs w:val="18"/>
              </w:rPr>
            </w:pPr>
            <w:proofErr w:type="spellStart"/>
            <w:r w:rsidRPr="009543FA">
              <w:rPr>
                <w:rFonts w:ascii="ＭＳ ゴシック" w:eastAsia="ＭＳ ゴシック" w:hAnsi="ＭＳ ゴシック" w:hint="eastAsia"/>
                <w:szCs w:val="18"/>
              </w:rPr>
              <w:t>i</w:t>
            </w:r>
            <w:proofErr w:type="spellEnd"/>
            <w:r w:rsidRPr="009543FA">
              <w:rPr>
                <w:rFonts w:ascii="ＭＳ ゴシック" w:eastAsia="ＭＳ ゴシック" w:hAnsi="ＭＳ ゴシック" w:hint="eastAsia"/>
                <w:szCs w:val="18"/>
              </w:rPr>
              <w:t xml:space="preserve">　算定日が属する月の前３月間における入所者等のうち、　　　　　著しい精神症状、周辺症状若しくは重篤な身体疾患が見られ専　　　　門医療を必要とする認知症高齢者の占める割合に、1</w:t>
            </w:r>
            <w:r w:rsidRPr="009543FA">
              <w:rPr>
                <w:rFonts w:ascii="ＭＳ ゴシック" w:eastAsia="ＭＳ ゴシック" w:hAnsi="ＭＳ ゴシック"/>
                <w:szCs w:val="18"/>
              </w:rPr>
              <w:t>9</w:t>
            </w:r>
            <w:r w:rsidRPr="009543FA">
              <w:rPr>
                <w:rFonts w:ascii="ＭＳ ゴシック" w:eastAsia="ＭＳ ゴシック" w:hAnsi="ＭＳ ゴシック" w:hint="eastAsia"/>
                <w:szCs w:val="18"/>
              </w:rPr>
              <w:t xml:space="preserve">を当該併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設型小規模介護医療院におけるⅡ型療養棟の数で除した数と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の積が100分の2</w:t>
            </w:r>
            <w:r w:rsidRPr="009543FA">
              <w:rPr>
                <w:rFonts w:ascii="ＭＳ ゴシック" w:eastAsia="ＭＳ ゴシック" w:hAnsi="ＭＳ ゴシック"/>
                <w:szCs w:val="18"/>
              </w:rPr>
              <w:t>0</w:t>
            </w:r>
            <w:r w:rsidRPr="009543FA">
              <w:rPr>
                <w:rFonts w:ascii="ＭＳ ゴシック" w:eastAsia="ＭＳ ゴシック" w:hAnsi="ＭＳ ゴシック" w:hint="eastAsia"/>
                <w:szCs w:val="18"/>
              </w:rPr>
              <w:t>以上であること。</w:t>
            </w:r>
          </w:p>
          <w:p w14:paraId="48BC3FF9" w14:textId="6E1C7123" w:rsidR="002A22BD" w:rsidRPr="009543FA" w:rsidRDefault="002A22BD" w:rsidP="003D1F34">
            <w:pPr>
              <w:ind w:left="810" w:hangingChars="450" w:hanging="81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ⅱ</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算定日が属する月の前３月間における入所者等のうち、　　　　　　喀痰吸引、経管栄養が実施された者の占める割合に、1</w:t>
            </w:r>
            <w:r w:rsidRPr="009543FA">
              <w:rPr>
                <w:rFonts w:ascii="ＭＳ ゴシック" w:eastAsia="ＭＳ ゴシック" w:hAnsi="ＭＳ ゴシック"/>
                <w:szCs w:val="18"/>
              </w:rPr>
              <w:t>9</w:t>
            </w:r>
            <w:r w:rsidRPr="009543FA">
              <w:rPr>
                <w:rFonts w:ascii="ＭＳ ゴシック" w:eastAsia="ＭＳ ゴシック" w:hAnsi="ＭＳ ゴシック" w:hint="eastAsia"/>
                <w:szCs w:val="18"/>
              </w:rPr>
              <w:t>を当該　　　　　併設型小規模介護医療院におけるⅡ型療養棟の数で除した数との積が1</w:t>
            </w:r>
            <w:r w:rsidRPr="009543FA">
              <w:rPr>
                <w:rFonts w:ascii="ＭＳ ゴシック" w:eastAsia="ＭＳ ゴシック" w:hAnsi="ＭＳ ゴシック"/>
                <w:szCs w:val="18"/>
              </w:rPr>
              <w:t>00</w:t>
            </w:r>
            <w:r w:rsidRPr="009543FA">
              <w:rPr>
                <w:rFonts w:ascii="ＭＳ ゴシック" w:eastAsia="ＭＳ ゴシック" w:hAnsi="ＭＳ ゴシック" w:hint="eastAsia"/>
                <w:szCs w:val="18"/>
              </w:rPr>
              <w:t>分の1</w:t>
            </w:r>
            <w:r w:rsidRPr="009543FA">
              <w:rPr>
                <w:rFonts w:ascii="ＭＳ ゴシック" w:eastAsia="ＭＳ ゴシック" w:hAnsi="ＭＳ ゴシック"/>
                <w:szCs w:val="18"/>
              </w:rPr>
              <w:t>5</w:t>
            </w:r>
            <w:r w:rsidRPr="009543FA">
              <w:rPr>
                <w:rFonts w:ascii="ＭＳ ゴシック" w:eastAsia="ＭＳ ゴシック" w:hAnsi="ＭＳ ゴシック" w:hint="eastAsia"/>
                <w:szCs w:val="18"/>
              </w:rPr>
              <w:t>以上であること。</w:t>
            </w:r>
          </w:p>
          <w:p w14:paraId="03F82424" w14:textId="69086537" w:rsidR="002A22BD" w:rsidRPr="009543FA" w:rsidRDefault="002A22BD" w:rsidP="003D1F34">
            <w:pPr>
              <w:ind w:left="810" w:hangingChars="450" w:hanging="81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ⅲ 算定日が属する月の前３月間における入所者等のうち、著し　　　　　い精神症状、周辺症状若しくは重篤な身体疾患又は日常生活に　　　　　支障を来すような症状、行動若しくは意思疎通の困難さが頻繁　　　　　に見られ、専門医療を必要とする認知症高齢者の占める割合に、1</w:t>
            </w:r>
            <w:r w:rsidRPr="009543FA">
              <w:rPr>
                <w:rFonts w:ascii="ＭＳ ゴシック" w:eastAsia="ＭＳ ゴシック" w:hAnsi="ＭＳ ゴシック"/>
                <w:szCs w:val="18"/>
              </w:rPr>
              <w:t>9</w:t>
            </w:r>
            <w:r w:rsidRPr="009543FA">
              <w:rPr>
                <w:rFonts w:ascii="ＭＳ ゴシック" w:eastAsia="ＭＳ ゴシック" w:hAnsi="ＭＳ ゴシック" w:hint="eastAsia"/>
                <w:szCs w:val="18"/>
              </w:rPr>
              <w:t>を当該併設型小規模介護医療院におけるⅡ型療養棟に数で除した数との積が1</w:t>
            </w:r>
            <w:r w:rsidRPr="009543FA">
              <w:rPr>
                <w:rFonts w:ascii="ＭＳ ゴシック" w:eastAsia="ＭＳ ゴシック" w:hAnsi="ＭＳ ゴシック"/>
                <w:szCs w:val="18"/>
              </w:rPr>
              <w:t>00</w:t>
            </w:r>
            <w:r w:rsidRPr="009543FA">
              <w:rPr>
                <w:rFonts w:ascii="ＭＳ ゴシック" w:eastAsia="ＭＳ ゴシック" w:hAnsi="ＭＳ ゴシック" w:hint="eastAsia"/>
                <w:szCs w:val="18"/>
              </w:rPr>
              <w:t>分の2</w:t>
            </w:r>
            <w:r w:rsidRPr="009543FA">
              <w:rPr>
                <w:rFonts w:ascii="ＭＳ ゴシック" w:eastAsia="ＭＳ ゴシック" w:hAnsi="ＭＳ ゴシック"/>
                <w:szCs w:val="18"/>
              </w:rPr>
              <w:t>5</w:t>
            </w:r>
            <w:r w:rsidRPr="009543FA">
              <w:rPr>
                <w:rFonts w:ascii="ＭＳ ゴシック" w:eastAsia="ＭＳ ゴシック" w:hAnsi="ＭＳ ゴシック" w:hint="eastAsia"/>
                <w:szCs w:val="18"/>
              </w:rPr>
              <w:t xml:space="preserve">以上であること。　</w:t>
            </w:r>
          </w:p>
          <w:p w14:paraId="618F3219" w14:textId="77777777" w:rsidR="002A22BD" w:rsidRPr="009543FA" w:rsidRDefault="002A22BD" w:rsidP="002A22BD">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ホ　Ⅱ型介護医療院短期入所療養介護費（Ⅱ）(併設型小規模介護医療</w:t>
            </w:r>
          </w:p>
          <w:p w14:paraId="4D81CBB0" w14:textId="23D31E99" w:rsidR="002A22BD" w:rsidRPr="009543FA" w:rsidRDefault="002A22BD" w:rsidP="002A22BD">
            <w:pPr>
              <w:ind w:leftChars="300" w:left="540"/>
              <w:rPr>
                <w:rFonts w:ascii="ＭＳ ゴシック" w:eastAsia="ＭＳ ゴシック" w:hAnsi="ＭＳ ゴシック"/>
                <w:szCs w:val="18"/>
              </w:rPr>
            </w:pPr>
            <w:r w:rsidRPr="009543FA">
              <w:rPr>
                <w:rFonts w:ascii="ＭＳ ゴシック" w:eastAsia="ＭＳ ゴシック" w:hAnsi="ＭＳ ゴシック" w:hint="eastAsia"/>
                <w:szCs w:val="18"/>
              </w:rPr>
              <w:t>院以外の介護医療院が行う指定短期入所療養介護に限る。）</w:t>
            </w:r>
          </w:p>
          <w:p w14:paraId="754988C7" w14:textId="450C6CF1" w:rsidR="002A22BD" w:rsidRPr="009543FA" w:rsidRDefault="002A22BD" w:rsidP="002A22BD">
            <w:pPr>
              <w:ind w:leftChars="300" w:left="540"/>
              <w:rPr>
                <w:rFonts w:ascii="ＭＳ ゴシック" w:eastAsia="ＭＳ ゴシック" w:hAnsi="ＭＳ ゴシック"/>
                <w:szCs w:val="18"/>
              </w:rPr>
            </w:pPr>
            <w:r w:rsidRPr="009543FA">
              <w:rPr>
                <w:rFonts w:ascii="ＭＳ ゴシック" w:eastAsia="ＭＳ ゴシック" w:hAnsi="ＭＳ ゴシック" w:hint="eastAsia"/>
                <w:w w:val="50"/>
              </w:rPr>
              <w:t xml:space="preserve">　◆平２７厚労告９６第１４号タ（２）</w:t>
            </w:r>
          </w:p>
          <w:p w14:paraId="076FFA47" w14:textId="021FEA9E" w:rsidR="002A22BD" w:rsidRPr="009543FA" w:rsidRDefault="002A22BD" w:rsidP="002A22BD">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①　ニの①a</w:t>
            </w:r>
            <w:r w:rsidRPr="009543FA">
              <w:rPr>
                <w:rFonts w:ascii="ＭＳ ゴシック" w:eastAsia="ＭＳ ゴシック" w:hAnsi="ＭＳ ゴシック"/>
                <w:szCs w:val="18"/>
              </w:rPr>
              <w:t>、b</w:t>
            </w:r>
            <w:r w:rsidRPr="009543FA">
              <w:rPr>
                <w:rFonts w:ascii="ＭＳ ゴシック" w:eastAsia="ＭＳ ゴシック" w:hAnsi="ＭＳ ゴシック" w:hint="eastAsia"/>
                <w:szCs w:val="18"/>
              </w:rPr>
              <w:t>及びdから</w:t>
            </w:r>
            <w:r w:rsidR="00BC52D2">
              <w:rPr>
                <w:rFonts w:ascii="ＭＳ ゴシック" w:eastAsia="ＭＳ ゴシック" w:hAnsi="ＭＳ ゴシック" w:hint="eastAsia"/>
                <w:szCs w:val="18"/>
              </w:rPr>
              <w:t>ｇ</w:t>
            </w:r>
            <w:r w:rsidRPr="009543FA">
              <w:rPr>
                <w:rFonts w:ascii="ＭＳ ゴシック" w:eastAsia="ＭＳ ゴシック" w:hAnsi="ＭＳ ゴシック" w:hint="eastAsia"/>
                <w:szCs w:val="18"/>
              </w:rPr>
              <w:t>までに該当するものであること。</w:t>
            </w:r>
          </w:p>
          <w:p w14:paraId="6DE13960" w14:textId="366C01F2" w:rsidR="002A22BD" w:rsidRPr="009543FA" w:rsidRDefault="002A22BD" w:rsidP="002A22BD">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②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Ⅱ型療養棟における介護職員の数が常勤換算方法で、入所者等の数の合計数が５又はその端数を増すごとに1以上であること。</w:t>
            </w:r>
          </w:p>
          <w:p w14:paraId="746311EE" w14:textId="77777777" w:rsidR="002A22BD" w:rsidRPr="009543FA" w:rsidRDefault="002A22BD" w:rsidP="002A22BD">
            <w:pPr>
              <w:ind w:left="720" w:hangingChars="400" w:hanging="72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ヘ　Ⅱ型介護医療院短期入所療養介護費（Ⅲ）（併設型小規模介護医療</w:t>
            </w:r>
          </w:p>
          <w:p w14:paraId="17B3D39F" w14:textId="08BC2070" w:rsidR="002A22BD" w:rsidRPr="009543FA" w:rsidRDefault="002A22BD" w:rsidP="002A22BD">
            <w:pPr>
              <w:ind w:leftChars="300" w:left="720"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院以外の介護医療院が行う指定短期入所療養介護に限る。）</w:t>
            </w:r>
          </w:p>
          <w:p w14:paraId="343515B8" w14:textId="0B5BD7E6" w:rsidR="002A22BD" w:rsidRPr="009543FA" w:rsidRDefault="002A22BD" w:rsidP="002A22BD">
            <w:pPr>
              <w:ind w:leftChars="300" w:left="630" w:hangingChars="100" w:hanging="90"/>
              <w:rPr>
                <w:rFonts w:ascii="ＭＳ ゴシック" w:eastAsia="ＭＳ ゴシック" w:hAnsi="ＭＳ ゴシック"/>
                <w:szCs w:val="18"/>
              </w:rPr>
            </w:pPr>
            <w:r w:rsidRPr="009543FA">
              <w:rPr>
                <w:rFonts w:ascii="ＭＳ ゴシック" w:eastAsia="ＭＳ ゴシック" w:hAnsi="ＭＳ ゴシック" w:hint="eastAsia"/>
                <w:w w:val="50"/>
              </w:rPr>
              <w:t xml:space="preserve">　◆平２７厚労告９６第１４号タ（３）</w:t>
            </w:r>
          </w:p>
          <w:p w14:paraId="68CA2D7C" w14:textId="1D7857A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①　ニの①a</w:t>
            </w:r>
            <w:r w:rsidRPr="009543FA">
              <w:rPr>
                <w:rFonts w:ascii="ＭＳ ゴシック" w:eastAsia="ＭＳ ゴシック" w:hAnsi="ＭＳ ゴシック"/>
                <w:szCs w:val="18"/>
              </w:rPr>
              <w:t>、b</w:t>
            </w:r>
            <w:r w:rsidRPr="009543FA">
              <w:rPr>
                <w:rFonts w:ascii="ＭＳ ゴシック" w:eastAsia="ＭＳ ゴシック" w:hAnsi="ＭＳ ゴシック" w:hint="eastAsia"/>
                <w:szCs w:val="18"/>
              </w:rPr>
              <w:t>及びdから</w:t>
            </w:r>
            <w:r w:rsidR="00BC52D2">
              <w:rPr>
                <w:rFonts w:ascii="ＭＳ ゴシック" w:eastAsia="ＭＳ ゴシック" w:hAnsi="ＭＳ ゴシック" w:hint="eastAsia"/>
                <w:szCs w:val="18"/>
              </w:rPr>
              <w:t>ｇ</w:t>
            </w:r>
            <w:r w:rsidRPr="009543FA">
              <w:rPr>
                <w:rFonts w:ascii="ＭＳ ゴシック" w:eastAsia="ＭＳ ゴシック" w:hAnsi="ＭＳ ゴシック" w:hint="eastAsia"/>
                <w:szCs w:val="18"/>
              </w:rPr>
              <w:t>までに該当するものであること。</w:t>
            </w:r>
          </w:p>
          <w:p w14:paraId="2F3FED20" w14:textId="14F556AA" w:rsidR="002A22BD" w:rsidRPr="009543FA" w:rsidRDefault="002A22BD" w:rsidP="002A22BD">
            <w:pPr>
              <w:ind w:left="630" w:hangingChars="350" w:hanging="630"/>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 xml:space="preserve">　　 ②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Ⅱ型療養棟における介護職員の数が常勤換算方法で、入所者等の数の合計が６又はその端数を増すごとに１以上であること。</w:t>
            </w:r>
          </w:p>
          <w:p w14:paraId="4278C0DD" w14:textId="77777777" w:rsidR="002A22BD" w:rsidRPr="009543FA" w:rsidRDefault="002A22BD" w:rsidP="002A22BD">
            <w:pPr>
              <w:ind w:left="630" w:hangingChars="350" w:hanging="63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szCs w:val="18"/>
              </w:rPr>
              <w:t xml:space="preserve"> </w:t>
            </w:r>
            <w:r w:rsidRPr="009543FA">
              <w:rPr>
                <w:rFonts w:ascii="ＭＳ ゴシック" w:eastAsia="ＭＳ ゴシック" w:hAnsi="ＭＳ ゴシック" w:hint="eastAsia"/>
                <w:szCs w:val="18"/>
              </w:rPr>
              <w:t xml:space="preserve">　</w:t>
            </w:r>
          </w:p>
          <w:p w14:paraId="20E8DC92" w14:textId="00B3AEC7" w:rsidR="002A22BD" w:rsidRPr="00DC204E" w:rsidRDefault="002A22BD" w:rsidP="002A22BD">
            <w:pPr>
              <w:pStyle w:val="num"/>
              <w:shd w:val="clear" w:color="auto" w:fill="FFFFFF"/>
              <w:spacing w:before="0" w:beforeAutospacing="0" w:after="0" w:afterAutospacing="0"/>
              <w:ind w:leftChars="100" w:left="36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ト　Ⅰ型特別介護医療院指定短期入所療養介護費</w:t>
            </w:r>
            <w:r w:rsidRPr="00DC204E">
              <w:rPr>
                <w:rFonts w:ascii="ＭＳ ゴシック" w:eastAsia="ＭＳ ゴシック" w:hAnsi="ＭＳ ゴシック" w:hint="eastAsia"/>
                <w:w w:val="50"/>
                <w:sz w:val="18"/>
                <w:szCs w:val="10"/>
              </w:rPr>
              <w:t>◆平２７厚労告９６第１４号レ（１）</w:t>
            </w:r>
          </w:p>
          <w:p w14:paraId="20628B9B" w14:textId="6EBA9E7D" w:rsidR="002A22BD" w:rsidRPr="00DC204E" w:rsidRDefault="002A22BD" w:rsidP="002A22BD">
            <w:pPr>
              <w:pStyle w:val="num"/>
              <w:shd w:val="clear" w:color="auto" w:fill="FFFFFF"/>
              <w:spacing w:before="0" w:beforeAutospacing="0" w:after="0" w:afterAutospacing="0"/>
              <w:ind w:leftChars="177" w:left="461" w:hangingChars="79"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併設型小規模介護医療院以外の介護医療院が行う指定短期入所療養介護の場合にあっては、次に掲げる基準のいずれにも適合していること。</w:t>
            </w:r>
          </w:p>
          <w:p w14:paraId="6B79F8A7" w14:textId="62379A27" w:rsidR="00BC52D2" w:rsidRDefault="002A22BD" w:rsidP="002A22BD">
            <w:pPr>
              <w:pStyle w:val="num"/>
              <w:shd w:val="clear" w:color="auto" w:fill="FFFFFF"/>
              <w:spacing w:before="0" w:beforeAutospacing="0" w:after="0" w:afterAutospacing="0"/>
              <w:ind w:left="178" w:firstLineChars="200" w:firstLine="36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イ①a、b、d</w:t>
            </w:r>
            <w:r w:rsidR="00BC52D2">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e</w:t>
            </w:r>
            <w:r w:rsidR="00BC52D2">
              <w:rPr>
                <w:rFonts w:ascii="ＭＳ ゴシック" w:eastAsia="ＭＳ ゴシック" w:hAnsi="ＭＳ ゴシック" w:hint="eastAsia"/>
                <w:sz w:val="18"/>
                <w:szCs w:val="18"/>
              </w:rPr>
              <w:t>及びｊ並びに</w:t>
            </w:r>
            <w:r w:rsidRPr="00DC204E">
              <w:rPr>
                <w:rFonts w:ascii="ＭＳ ゴシック" w:eastAsia="ＭＳ ゴシック" w:hAnsi="ＭＳ ゴシック" w:hint="eastAsia"/>
                <w:sz w:val="18"/>
                <w:szCs w:val="18"/>
              </w:rPr>
              <w:t>ハ②に該当するものであるこ</w:t>
            </w:r>
          </w:p>
          <w:p w14:paraId="7F92867B" w14:textId="26B79272" w:rsidR="002A22BD" w:rsidRPr="00DC204E" w:rsidRDefault="002A22BD" w:rsidP="003D1F34">
            <w:pPr>
              <w:pStyle w:val="num"/>
              <w:shd w:val="clear" w:color="auto" w:fill="FFFFFF"/>
              <w:spacing w:before="0" w:beforeAutospacing="0" w:after="0" w:afterAutospacing="0"/>
              <w:ind w:left="178" w:firstLineChars="300" w:firstLine="5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と。</w:t>
            </w:r>
          </w:p>
          <w:p w14:paraId="333E2055" w14:textId="2B2FA637" w:rsidR="002A22BD" w:rsidRPr="00DC204E" w:rsidRDefault="002A22BD" w:rsidP="002A22BD">
            <w:pPr>
              <w:pStyle w:val="num"/>
              <w:shd w:val="clear" w:color="auto" w:fill="FFFFFF"/>
              <w:spacing w:before="0" w:beforeAutospacing="0" w:after="0" w:afterAutospacing="0"/>
              <w:ind w:left="178" w:firstLineChars="200" w:firstLine="36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イからハまでのいずれにも該当しないものであること。</w:t>
            </w:r>
          </w:p>
          <w:p w14:paraId="716B3C43" w14:textId="2C2304D2"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併設型小規模介護医療院が行う指定短期入所療養介護の場合に　あっては、次に掲げる基準のいずれにも適合していること。</w:t>
            </w:r>
          </w:p>
          <w:p w14:paraId="2F1773E0" w14:textId="0A21A3DC" w:rsidR="00BC52D2" w:rsidRDefault="002A22BD" w:rsidP="002A22BD">
            <w:pPr>
              <w:pStyle w:val="num"/>
              <w:shd w:val="clear" w:color="auto" w:fill="FFFFFF"/>
              <w:spacing w:before="0" w:beforeAutospacing="0" w:after="0" w:afterAutospacing="0"/>
              <w:ind w:left="178" w:firstLineChars="200" w:firstLine="36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イ①a、b</w:t>
            </w:r>
            <w:r w:rsidR="00BC52D2">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e</w:t>
            </w:r>
            <w:r w:rsidR="00BC52D2">
              <w:rPr>
                <w:rFonts w:ascii="ＭＳ ゴシック" w:eastAsia="ＭＳ ゴシック" w:hAnsi="ＭＳ ゴシック" w:hint="eastAsia"/>
                <w:sz w:val="18"/>
                <w:szCs w:val="18"/>
              </w:rPr>
              <w:t>及びｊ</w:t>
            </w:r>
            <w:r w:rsidRPr="00DC204E">
              <w:rPr>
                <w:rFonts w:ascii="ＭＳ ゴシック" w:eastAsia="ＭＳ ゴシック" w:hAnsi="ＭＳ ゴシック" w:hint="eastAsia"/>
                <w:sz w:val="18"/>
                <w:szCs w:val="18"/>
              </w:rPr>
              <w:t>並びにイ②bに該当するものであるこ</w:t>
            </w:r>
          </w:p>
          <w:p w14:paraId="39F3B8F2" w14:textId="2FF397E8" w:rsidR="002A22BD" w:rsidRPr="00DC204E" w:rsidRDefault="002A22BD" w:rsidP="003D1F34">
            <w:pPr>
              <w:pStyle w:val="num"/>
              <w:shd w:val="clear" w:color="auto" w:fill="FFFFFF"/>
              <w:spacing w:before="0" w:beforeAutospacing="0" w:after="0" w:afterAutospacing="0"/>
              <w:ind w:left="178" w:firstLineChars="300" w:firstLine="5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と。</w:t>
            </w:r>
          </w:p>
          <w:p w14:paraId="560AF740" w14:textId="2C69F676" w:rsidR="002A22BD" w:rsidRPr="00DC204E" w:rsidRDefault="002A22BD" w:rsidP="002A22BD">
            <w:pPr>
              <w:pStyle w:val="num"/>
              <w:shd w:val="clear" w:color="auto" w:fill="FFFFFF"/>
              <w:spacing w:before="0" w:beforeAutospacing="0" w:after="0" w:afterAutospacing="0"/>
              <w:ind w:left="178" w:firstLineChars="200" w:firstLine="36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イからハまでのいずれにも該当しないものであること。</w:t>
            </w:r>
          </w:p>
          <w:p w14:paraId="7DBC3C32" w14:textId="442A838D"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チ　Ⅱ型特別介護医療院指定短期入所療養介護費</w:t>
            </w:r>
            <w:r w:rsidRPr="00DC204E">
              <w:rPr>
                <w:rFonts w:ascii="ＭＳ ゴシック" w:eastAsia="ＭＳ ゴシック" w:hAnsi="ＭＳ ゴシック" w:hint="eastAsia"/>
                <w:w w:val="50"/>
                <w:sz w:val="18"/>
                <w:szCs w:val="18"/>
              </w:rPr>
              <w:t xml:space="preserve">　◆平２７厚労告９６第１４号レ（２）</w:t>
            </w:r>
          </w:p>
          <w:p w14:paraId="395E4439" w14:textId="18A3E8FE"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併設型小規模介護医療院以外の介護医療院が行う指定短期入所療養介護の場合にあっては、次に掲げる基準のいずれにも適合していること。</w:t>
            </w:r>
          </w:p>
          <w:p w14:paraId="54A67F25" w14:textId="4797F2A8" w:rsidR="00BC52D2" w:rsidRDefault="002A22BD" w:rsidP="002A22BD">
            <w:pPr>
              <w:pStyle w:val="num"/>
              <w:shd w:val="clear" w:color="auto" w:fill="FFFFFF"/>
              <w:spacing w:before="0" w:beforeAutospacing="0" w:after="0" w:afterAutospacing="0"/>
              <w:ind w:left="178" w:firstLine="42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ニ①a、b</w:t>
            </w:r>
            <w:r w:rsidR="00BC52D2">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d</w:t>
            </w:r>
            <w:r w:rsidR="00BC52D2">
              <w:rPr>
                <w:rFonts w:ascii="ＭＳ ゴシック" w:eastAsia="ＭＳ ゴシック" w:hAnsi="ＭＳ ゴシック" w:hint="eastAsia"/>
                <w:sz w:val="18"/>
                <w:szCs w:val="18"/>
              </w:rPr>
              <w:t>及びｇ</w:t>
            </w:r>
            <w:r w:rsidRPr="00DC204E">
              <w:rPr>
                <w:rFonts w:ascii="ＭＳ ゴシック" w:eastAsia="ＭＳ ゴシック" w:hAnsi="ＭＳ ゴシック" w:hint="eastAsia"/>
                <w:sz w:val="18"/>
                <w:szCs w:val="18"/>
              </w:rPr>
              <w:t>並びにニ②bに該当するものであるこ</w:t>
            </w:r>
          </w:p>
          <w:p w14:paraId="706C147F" w14:textId="7BBB1F23" w:rsidR="002A22BD" w:rsidRPr="00DC204E" w:rsidRDefault="002A22BD" w:rsidP="003D1F34">
            <w:pPr>
              <w:pStyle w:val="num"/>
              <w:shd w:val="clear" w:color="auto" w:fill="FFFFFF"/>
              <w:spacing w:before="0" w:beforeAutospacing="0" w:after="0" w:afterAutospacing="0"/>
              <w:ind w:left="178" w:firstLineChars="300" w:firstLine="5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と。</w:t>
            </w:r>
          </w:p>
          <w:p w14:paraId="7D5B4B83" w14:textId="5476B938" w:rsidR="002A22BD" w:rsidRPr="00DC204E" w:rsidRDefault="002A22BD" w:rsidP="002A22BD">
            <w:pPr>
              <w:pStyle w:val="num"/>
              <w:shd w:val="clear" w:color="auto" w:fill="FFFFFF"/>
              <w:spacing w:before="0" w:beforeAutospacing="0" w:after="0" w:afterAutospacing="0"/>
              <w:ind w:left="178" w:firstLine="42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ニからヘまでのいずれにも該当しないものであること。</w:t>
            </w:r>
          </w:p>
          <w:p w14:paraId="326CD8B3" w14:textId="58AAD3BA"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併設型小規模介護医療院が行う指定短期入所療養介護の場合にあっては、次に掲げる基準のいずれにも適合していること。</w:t>
            </w:r>
          </w:p>
          <w:p w14:paraId="68FF4B1E" w14:textId="2B44F8AA" w:rsidR="00BC52D2" w:rsidRDefault="002A22BD" w:rsidP="002A22BD">
            <w:pPr>
              <w:pStyle w:val="num"/>
              <w:shd w:val="clear" w:color="auto" w:fill="FFFFFF"/>
              <w:spacing w:before="0" w:beforeAutospacing="0" w:after="0" w:afterAutospacing="0"/>
              <w:ind w:left="178" w:firstLine="42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ニ①a、b</w:t>
            </w:r>
            <w:r w:rsidR="00BC52D2">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d</w:t>
            </w:r>
            <w:r w:rsidR="00BC52D2">
              <w:rPr>
                <w:rFonts w:ascii="ＭＳ ゴシック" w:eastAsia="ＭＳ ゴシック" w:hAnsi="ＭＳ ゴシック" w:hint="eastAsia"/>
                <w:sz w:val="18"/>
                <w:szCs w:val="18"/>
              </w:rPr>
              <w:t>及びｇ</w:t>
            </w:r>
            <w:r w:rsidRPr="00DC204E">
              <w:rPr>
                <w:rFonts w:ascii="ＭＳ ゴシック" w:eastAsia="ＭＳ ゴシック" w:hAnsi="ＭＳ ゴシック" w:hint="eastAsia"/>
                <w:sz w:val="18"/>
                <w:szCs w:val="18"/>
              </w:rPr>
              <w:t>並びにニ②bに該当するものであるこ</w:t>
            </w:r>
          </w:p>
          <w:p w14:paraId="14C22B77" w14:textId="5F5C0A2D" w:rsidR="002A22BD" w:rsidRPr="00DC204E" w:rsidRDefault="002A22BD" w:rsidP="003D1F34">
            <w:pPr>
              <w:pStyle w:val="num"/>
              <w:shd w:val="clear" w:color="auto" w:fill="FFFFFF"/>
              <w:spacing w:before="0" w:beforeAutospacing="0" w:after="0" w:afterAutospacing="0"/>
              <w:ind w:left="178" w:firstLineChars="300" w:firstLine="5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と。</w:t>
            </w:r>
          </w:p>
          <w:p w14:paraId="780A1EF0" w14:textId="05FBEA16" w:rsidR="002A22BD" w:rsidRPr="00DC204E" w:rsidRDefault="002A22BD" w:rsidP="002A22BD">
            <w:pPr>
              <w:pStyle w:val="num"/>
              <w:shd w:val="clear" w:color="auto" w:fill="FFFFFF"/>
              <w:spacing w:before="0" w:beforeAutospacing="0" w:after="0" w:afterAutospacing="0"/>
              <w:ind w:left="178" w:firstLine="42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ニからヘまでのいずれにも該当しないものであること。</w:t>
            </w:r>
          </w:p>
          <w:p w14:paraId="57FAF5DA" w14:textId="50671B4B" w:rsidR="002A22BD" w:rsidRPr="00DC204E" w:rsidRDefault="002A22BD" w:rsidP="002A22BD">
            <w:pPr>
              <w:pStyle w:val="num"/>
              <w:shd w:val="clear" w:color="auto" w:fill="FFFFFF"/>
              <w:spacing w:before="0" w:beforeAutospacing="0" w:after="0" w:afterAutospacing="0"/>
              <w:ind w:firstLineChars="100" w:firstLine="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 xml:space="preserve">リ　ユニット型Ⅰ型介護医療院短期入所療養介護費(Ⅰ) </w:t>
            </w:r>
          </w:p>
          <w:p w14:paraId="1E8EEFC1" w14:textId="62D554BF" w:rsidR="002A22BD" w:rsidRPr="00DC204E" w:rsidRDefault="002A22BD" w:rsidP="002A22BD">
            <w:pPr>
              <w:pStyle w:val="num"/>
              <w:shd w:val="clear" w:color="auto" w:fill="FFFFFF"/>
              <w:spacing w:before="0" w:beforeAutospacing="0" w:after="0" w:afterAutospacing="0"/>
              <w:ind w:firstLineChars="100" w:firstLine="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 xml:space="preserve">　　</w:t>
            </w:r>
            <w:r w:rsidRPr="00DC204E">
              <w:rPr>
                <w:rFonts w:ascii="ＭＳ ゴシック" w:eastAsia="ＭＳ ゴシック" w:hAnsi="ＭＳ ゴシック" w:hint="eastAsia"/>
                <w:w w:val="50"/>
                <w:sz w:val="18"/>
                <w:szCs w:val="18"/>
              </w:rPr>
              <w:t xml:space="preserve">　◆平２７厚労告９６第１４号ソ（１）</w:t>
            </w:r>
          </w:p>
          <w:p w14:paraId="51B6A248" w14:textId="04381703" w:rsidR="002A22BD" w:rsidRPr="00DC204E" w:rsidRDefault="002A22BD" w:rsidP="002A22BD">
            <w:pPr>
              <w:pStyle w:val="num"/>
              <w:shd w:val="clear" w:color="auto" w:fill="FFFFFF"/>
              <w:spacing w:before="0" w:beforeAutospacing="0" w:after="0" w:afterAutospacing="0"/>
              <w:ind w:left="458"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ユニット型介護医療院(併設型小規模介護医療院のうち、ユニット(介護医療院基準第４３条に規定するユニットをいう。以下この号において同じ。)ごとに入居者の日常生活が営まれ、これに対する支援が行われるものをいう。以下同じ。)以外のユニット型介護医療院が行う指定短期入所療養介護の場合は、次に掲げる規定のいずれにも適合していること。</w:t>
            </w:r>
          </w:p>
          <w:p w14:paraId="7053ECA1" w14:textId="10045F3D" w:rsidR="001917E8" w:rsidRDefault="002A22BD" w:rsidP="001917E8">
            <w:pPr>
              <w:pStyle w:val="num"/>
              <w:shd w:val="clear" w:color="auto" w:fill="FFFFFF"/>
              <w:spacing w:before="0" w:beforeAutospacing="0" w:after="0" w:afterAutospacing="0"/>
              <w:ind w:leftChars="100" w:left="180" w:firstLineChars="150" w:firstLine="27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イ①aからdまで及びfから</w:t>
            </w:r>
            <w:r w:rsidR="005372E4">
              <w:rPr>
                <w:rFonts w:ascii="ＭＳ ゴシック" w:eastAsia="ＭＳ ゴシック" w:hAnsi="ＭＳ ゴシック" w:hint="eastAsia"/>
                <w:sz w:val="18"/>
                <w:szCs w:val="18"/>
              </w:rPr>
              <w:t>ｊ</w:t>
            </w:r>
            <w:r w:rsidRPr="00DC204E">
              <w:rPr>
                <w:rFonts w:ascii="ＭＳ ゴシック" w:eastAsia="ＭＳ ゴシック" w:hAnsi="ＭＳ ゴシック" w:hint="eastAsia"/>
                <w:sz w:val="18"/>
                <w:szCs w:val="18"/>
              </w:rPr>
              <w:t>までに該当するものであるこ</w:t>
            </w:r>
          </w:p>
          <w:p w14:paraId="667C882F" w14:textId="008E5B5F" w:rsidR="002A22BD" w:rsidRPr="00DC204E" w:rsidRDefault="002A22BD" w:rsidP="003D1F34">
            <w:pPr>
              <w:pStyle w:val="num"/>
              <w:shd w:val="clear" w:color="auto" w:fill="FFFFFF"/>
              <w:spacing w:before="0" w:beforeAutospacing="0" w:after="0" w:afterAutospacing="0"/>
              <w:ind w:leftChars="100" w:left="180" w:firstLineChars="250" w:firstLine="45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と。</w:t>
            </w:r>
          </w:p>
          <w:p w14:paraId="52815FB8" w14:textId="43EAD61B" w:rsidR="002A22BD" w:rsidRPr="00DC204E" w:rsidRDefault="002A22BD" w:rsidP="002A22BD">
            <w:pPr>
              <w:pStyle w:val="num"/>
              <w:shd w:val="clear" w:color="auto" w:fill="FFFFFF"/>
              <w:spacing w:before="0" w:beforeAutospacing="0" w:after="0" w:afterAutospacing="0"/>
              <w:ind w:left="600"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通所介護費等の算定方法第４号ニに規定する基準に該当しないこと。</w:t>
            </w:r>
          </w:p>
          <w:p w14:paraId="4841FE38" w14:textId="792B8EED" w:rsidR="002A22BD" w:rsidRPr="00DC204E" w:rsidRDefault="002A22BD" w:rsidP="002A22BD">
            <w:pPr>
              <w:pStyle w:val="num"/>
              <w:shd w:val="clear" w:color="auto" w:fill="FFFFFF"/>
              <w:spacing w:before="0" w:beforeAutospacing="0" w:after="0" w:afterAutospacing="0"/>
              <w:ind w:left="458"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併設型小規模ユニット型介護医療院が行う指定短期入所療養介護の場合にあっては、次に掲げる基準のいずれにも適合していること。</w:t>
            </w:r>
          </w:p>
          <w:p w14:paraId="26C28529" w14:textId="12C65399" w:rsidR="002A22BD" w:rsidRPr="00DC204E" w:rsidRDefault="002A22BD" w:rsidP="005372E4">
            <w:pPr>
              <w:pStyle w:val="num"/>
              <w:shd w:val="clear" w:color="auto" w:fill="FFFFFF"/>
              <w:spacing w:before="0" w:beforeAutospacing="0" w:after="0" w:afterAutospacing="0"/>
              <w:ind w:leftChars="332" w:left="740" w:hangingChars="79" w:hanging="142"/>
              <w:rPr>
                <w:rFonts w:ascii="ＭＳ ゴシック" w:eastAsia="ＭＳ ゴシック" w:hAnsi="ＭＳ ゴシック"/>
                <w:sz w:val="18"/>
                <w:szCs w:val="18"/>
              </w:rPr>
            </w:pPr>
            <w:proofErr w:type="spellStart"/>
            <w:r w:rsidRPr="00DC204E">
              <w:rPr>
                <w:rFonts w:ascii="ＭＳ ゴシック" w:eastAsia="ＭＳ ゴシック" w:hAnsi="ＭＳ ゴシック" w:hint="eastAsia"/>
                <w:sz w:val="18"/>
                <w:szCs w:val="18"/>
              </w:rPr>
              <w:t>i</w:t>
            </w:r>
            <w:proofErr w:type="spellEnd"/>
            <w:r w:rsidRPr="00DC204E">
              <w:rPr>
                <w:rFonts w:ascii="ＭＳ ゴシック" w:eastAsia="ＭＳ ゴシック" w:hAnsi="ＭＳ ゴシック" w:hint="eastAsia"/>
                <w:sz w:val="18"/>
                <w:szCs w:val="18"/>
              </w:rPr>
              <w:t xml:space="preserve">　イ②a、b、d</w:t>
            </w:r>
            <w:r w:rsidR="005372E4">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e</w:t>
            </w:r>
            <w:r w:rsidR="005372E4">
              <w:rPr>
                <w:rFonts w:ascii="ＭＳ ゴシック" w:eastAsia="ＭＳ ゴシック" w:hAnsi="ＭＳ ゴシック" w:hint="eastAsia"/>
                <w:sz w:val="18"/>
                <w:szCs w:val="18"/>
              </w:rPr>
              <w:t>及びｆ</w:t>
            </w:r>
            <w:r w:rsidRPr="00DC204E">
              <w:rPr>
                <w:rFonts w:ascii="ＭＳ ゴシック" w:eastAsia="ＭＳ ゴシック" w:hAnsi="ＭＳ ゴシック" w:hint="eastAsia"/>
                <w:sz w:val="18"/>
                <w:szCs w:val="18"/>
              </w:rPr>
              <w:t>に該当するものであること。</w:t>
            </w:r>
          </w:p>
          <w:p w14:paraId="0F7B2F11" w14:textId="292E811B" w:rsidR="002A22BD" w:rsidRPr="00DC204E" w:rsidRDefault="002A22BD" w:rsidP="002A22BD">
            <w:pPr>
              <w:pStyle w:val="num"/>
              <w:shd w:val="clear" w:color="auto" w:fill="FFFFFF"/>
              <w:spacing w:before="0" w:beforeAutospacing="0" w:after="0" w:afterAutospacing="0"/>
              <w:ind w:leftChars="332" w:left="740" w:hangingChars="79"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ii　通所介護費等の算定方法第４号ニに規定する基準に該当しないこと。</w:t>
            </w:r>
          </w:p>
          <w:p w14:paraId="03C9695C" w14:textId="2D20FE20"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 xml:space="preserve">ヌ　ユニット型Ⅰ型介護医療院短期入所療養介護費(Ⅱ) </w:t>
            </w:r>
          </w:p>
          <w:p w14:paraId="65C1EA30" w14:textId="4E1FB56D"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0"/>
                <w:szCs w:val="10"/>
              </w:rPr>
            </w:pPr>
            <w:r w:rsidRPr="00DC204E">
              <w:rPr>
                <w:rFonts w:ascii="ＭＳ ゴシック" w:eastAsia="ＭＳ ゴシック" w:hAnsi="ＭＳ ゴシック" w:hint="eastAsia"/>
                <w:sz w:val="18"/>
                <w:szCs w:val="18"/>
              </w:rPr>
              <w:t xml:space="preserve">　　</w:t>
            </w:r>
            <w:r w:rsidRPr="00DC204E">
              <w:rPr>
                <w:rFonts w:ascii="ＭＳ ゴシック" w:eastAsia="ＭＳ ゴシック" w:hAnsi="ＭＳ ゴシック" w:hint="eastAsia"/>
                <w:w w:val="50"/>
                <w:sz w:val="18"/>
                <w:szCs w:val="18"/>
              </w:rPr>
              <w:t xml:space="preserve">　◆平２７厚労告９６第１４号ソ（２）</w:t>
            </w:r>
          </w:p>
          <w:p w14:paraId="60DB9B27" w14:textId="31DCD32D"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併設型小規模ユニット型介護医療院以外のユニット型介護医療　院が行う指定短期入所療養介護の場合にあっては、次に掲げる基準のいずれにも適合していること。</w:t>
            </w:r>
          </w:p>
          <w:p w14:paraId="63DC11DD" w14:textId="553E2C22"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イ①aからdまで、f及びg並びにロ①b</w:t>
            </w:r>
            <w:r w:rsidR="005372E4">
              <w:rPr>
                <w:rFonts w:ascii="ＭＳ ゴシック" w:eastAsia="ＭＳ ゴシック" w:hAnsi="ＭＳ ゴシック" w:hint="eastAsia"/>
                <w:sz w:val="18"/>
                <w:szCs w:val="18"/>
              </w:rPr>
              <w:t>からｄ</w:t>
            </w:r>
            <w:r w:rsidRPr="00DC204E">
              <w:rPr>
                <w:rFonts w:ascii="ＭＳ ゴシック" w:eastAsia="ＭＳ ゴシック" w:hAnsi="ＭＳ ゴシック" w:hint="eastAsia"/>
                <w:sz w:val="18"/>
                <w:szCs w:val="18"/>
              </w:rPr>
              <w:t>に該当するものであること。</w:t>
            </w:r>
          </w:p>
          <w:p w14:paraId="5D059EFA" w14:textId="77777777"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通所介護費等の算定方法第４号ニに規定する基準に該当しないこと。</w:t>
            </w:r>
          </w:p>
          <w:p w14:paraId="60B0E2D7" w14:textId="4D2FE5B9"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併設型小規模ユニット型介護医療院が行う指定短期入所療養介護の場合にあっては、ロ②aから</w:t>
            </w:r>
            <w:r w:rsidR="005372E4">
              <w:rPr>
                <w:rFonts w:ascii="ＭＳ ゴシック" w:eastAsia="ＭＳ ゴシック" w:hAnsi="ＭＳ ゴシック" w:hint="eastAsia"/>
                <w:sz w:val="18"/>
                <w:szCs w:val="18"/>
              </w:rPr>
              <w:t>ｄ</w:t>
            </w:r>
            <w:r w:rsidRPr="00DC204E">
              <w:rPr>
                <w:rFonts w:ascii="ＭＳ ゴシック" w:eastAsia="ＭＳ ゴシック" w:hAnsi="ＭＳ ゴシック" w:hint="eastAsia"/>
                <w:sz w:val="18"/>
                <w:szCs w:val="18"/>
              </w:rPr>
              <w:t>までに該当するものであること。</w:t>
            </w:r>
          </w:p>
          <w:p w14:paraId="4FF6395B" w14:textId="49764E7E"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ル　ユニット型Ⅱ型介護医療院短期入所療養介護費</w:t>
            </w:r>
            <w:r w:rsidRPr="00DC204E">
              <w:rPr>
                <w:rFonts w:ascii="ＭＳ ゴシック" w:eastAsia="ＭＳ ゴシック" w:hAnsi="ＭＳ ゴシック" w:hint="eastAsia"/>
                <w:w w:val="50"/>
                <w:sz w:val="18"/>
                <w:szCs w:val="18"/>
              </w:rPr>
              <w:t xml:space="preserve">　◆平２７厚労告９６第１４号ツ（１）</w:t>
            </w:r>
          </w:p>
          <w:p w14:paraId="340329CE" w14:textId="46095D31" w:rsidR="002A22BD" w:rsidRPr="00DC204E" w:rsidRDefault="002A22BD" w:rsidP="002A22BD">
            <w:pPr>
              <w:pStyle w:val="num"/>
              <w:shd w:val="clear" w:color="auto" w:fill="FFFFFF"/>
              <w:spacing w:before="0" w:beforeAutospacing="0" w:after="0" w:afterAutospacing="0"/>
              <w:ind w:leftChars="175" w:left="598" w:hangingChars="157" w:hanging="283"/>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lastRenderedPageBreak/>
              <w:t>①　併設型小規模ユニット型介護医療院以外のユニット型介護医療院が行う指定短期入所療養介護の場合にあっては、次に掲げる基準のいずれにも適合していること。</w:t>
            </w:r>
          </w:p>
          <w:p w14:paraId="7867A431" w14:textId="51CB00B3"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ニ①aからcまで、e</w:t>
            </w:r>
            <w:r w:rsidR="004508A7">
              <w:rPr>
                <w:rFonts w:ascii="ＭＳ ゴシック" w:eastAsia="ＭＳ ゴシック" w:hAnsi="ＭＳ ゴシック" w:hint="eastAsia"/>
                <w:sz w:val="18"/>
                <w:szCs w:val="18"/>
              </w:rPr>
              <w:t>から</w:t>
            </w:r>
            <w:r w:rsidR="005372E4">
              <w:rPr>
                <w:rFonts w:ascii="ＭＳ ゴシック" w:eastAsia="ＭＳ ゴシック" w:hAnsi="ＭＳ ゴシック" w:hint="eastAsia"/>
                <w:sz w:val="18"/>
                <w:szCs w:val="18"/>
              </w:rPr>
              <w:t>ｇ</w:t>
            </w:r>
            <w:r w:rsidR="004508A7">
              <w:rPr>
                <w:rFonts w:ascii="ＭＳ ゴシック" w:eastAsia="ＭＳ ゴシック" w:hAnsi="ＭＳ ゴシック" w:hint="eastAsia"/>
                <w:sz w:val="18"/>
                <w:szCs w:val="18"/>
              </w:rPr>
              <w:t>まで</w:t>
            </w:r>
            <w:r w:rsidRPr="00DC204E">
              <w:rPr>
                <w:rFonts w:ascii="ＭＳ ゴシック" w:eastAsia="ＭＳ ゴシック" w:hAnsi="ＭＳ ゴシック" w:hint="eastAsia"/>
                <w:sz w:val="18"/>
                <w:szCs w:val="18"/>
              </w:rPr>
              <w:t>に該当していること。</w:t>
            </w:r>
          </w:p>
          <w:p w14:paraId="3B12DC45" w14:textId="77777777"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通所介護費等の算定方法第四号ニに規定する基準に該当しないこと。</w:t>
            </w:r>
          </w:p>
          <w:p w14:paraId="5D990F44" w14:textId="7AF0D49B"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併設型小規模ユニット型介護医療院が行う指定短期入所療養介　護の場合にあっては、次に掲げる基準のいずれにも適合していること。</w:t>
            </w:r>
          </w:p>
          <w:p w14:paraId="53EB997D" w14:textId="01A0A2FC"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ニ②a、b及びdに該当するものであること。</w:t>
            </w:r>
          </w:p>
          <w:p w14:paraId="106C3EEF" w14:textId="33ACC88C" w:rsidR="002A22BD" w:rsidRPr="00DC204E" w:rsidRDefault="002A22BD" w:rsidP="002A22BD">
            <w:pPr>
              <w:pStyle w:val="num"/>
              <w:shd w:val="clear" w:color="auto" w:fill="FFFFFF"/>
              <w:spacing w:before="0" w:beforeAutospacing="0" w:after="0" w:afterAutospacing="0"/>
              <w:ind w:leftChars="254" w:left="597" w:hangingChars="78" w:hanging="14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通所介護費等の算定方法第４号ニに規定する基準に該当しないこと。</w:t>
            </w:r>
          </w:p>
          <w:p w14:paraId="3F9D22F2" w14:textId="626ECC83"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ヲ　ユニット型Ⅰ型特別介護医療院短期入所療養介護費</w:t>
            </w:r>
          </w:p>
          <w:p w14:paraId="4FA8999A" w14:textId="4156A908"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 xml:space="preserve">　　</w:t>
            </w:r>
            <w:r w:rsidRPr="00DC204E">
              <w:rPr>
                <w:rFonts w:ascii="ＭＳ ゴシック" w:eastAsia="ＭＳ ゴシック" w:hAnsi="ＭＳ ゴシック" w:hint="eastAsia"/>
                <w:w w:val="50"/>
                <w:sz w:val="18"/>
                <w:szCs w:val="18"/>
              </w:rPr>
              <w:t>◆平２７厚労告９６第１４号ネ（１）</w:t>
            </w:r>
          </w:p>
          <w:p w14:paraId="0A5286D1" w14:textId="0B343FFF"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併設型小規模ユニット型介護医療院以外のユニット型介護医療　院が行う指定短期入所療養介護の場合は、次に掲げる基準のいずれにも適合していること。</w:t>
            </w:r>
          </w:p>
          <w:p w14:paraId="1B0ABECB" w14:textId="1C76DC3E"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イ①aからe</w:t>
            </w:r>
            <w:r w:rsidR="005372E4">
              <w:rPr>
                <w:rFonts w:ascii="ＭＳ ゴシック" w:eastAsia="ＭＳ ゴシック" w:hAnsi="ＭＳ ゴシック" w:hint="eastAsia"/>
                <w:sz w:val="18"/>
                <w:szCs w:val="18"/>
              </w:rPr>
              <w:t>まで及びｊ</w:t>
            </w:r>
            <w:r w:rsidRPr="00DC204E">
              <w:rPr>
                <w:rFonts w:ascii="ＭＳ ゴシック" w:eastAsia="ＭＳ ゴシック" w:hAnsi="ＭＳ ゴシック" w:hint="eastAsia"/>
                <w:sz w:val="18"/>
                <w:szCs w:val="18"/>
              </w:rPr>
              <w:t>に該当するものであること。</w:t>
            </w:r>
          </w:p>
          <w:p w14:paraId="06463470" w14:textId="3B4A600D"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リ及びヌに該当しないものであること。</w:t>
            </w:r>
          </w:p>
          <w:p w14:paraId="4E565320" w14:textId="42D4540D"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併設型小規模ユニット型介護医療院が行う指定短期入所療養介　護の場合にあっては、次に掲げる基準のいずれにも適合していること。</w:t>
            </w:r>
          </w:p>
          <w:p w14:paraId="60BFD36E" w14:textId="73E6C3A4"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イ①a、b</w:t>
            </w:r>
            <w:r w:rsidR="005372E4">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e</w:t>
            </w:r>
            <w:r w:rsidR="005372E4">
              <w:rPr>
                <w:rFonts w:ascii="ＭＳ ゴシック" w:eastAsia="ＭＳ ゴシック" w:hAnsi="ＭＳ ゴシック" w:hint="eastAsia"/>
                <w:sz w:val="18"/>
                <w:szCs w:val="18"/>
              </w:rPr>
              <w:t>及びｊ</w:t>
            </w:r>
            <w:r w:rsidRPr="00DC204E">
              <w:rPr>
                <w:rFonts w:ascii="ＭＳ ゴシック" w:eastAsia="ＭＳ ゴシック" w:hAnsi="ＭＳ ゴシック" w:hint="eastAsia"/>
                <w:sz w:val="18"/>
                <w:szCs w:val="18"/>
              </w:rPr>
              <w:t>並びにイ②bに該当するものであること。</w:t>
            </w:r>
          </w:p>
          <w:p w14:paraId="3A1F16E0" w14:textId="49D3B9FB"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リ及びヌに該当しないものであること。</w:t>
            </w:r>
          </w:p>
          <w:p w14:paraId="55BD6923" w14:textId="0E4B7877"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ワ　ユニット型Ⅱ型特別介護医療院短期入所療養介護費</w:t>
            </w:r>
          </w:p>
          <w:p w14:paraId="00591A7E" w14:textId="30E29741"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 xml:space="preserve">　　</w:t>
            </w:r>
            <w:r w:rsidRPr="00DC204E">
              <w:rPr>
                <w:rFonts w:ascii="ＭＳ ゴシック" w:eastAsia="ＭＳ ゴシック" w:hAnsi="ＭＳ ゴシック" w:hint="eastAsia"/>
                <w:w w:val="50"/>
                <w:sz w:val="18"/>
                <w:szCs w:val="18"/>
              </w:rPr>
              <w:t>◆平２７厚労告９６第１４号ネ（２）</w:t>
            </w:r>
          </w:p>
          <w:p w14:paraId="5E7754C8" w14:textId="1F0D575A" w:rsidR="002A22BD" w:rsidRPr="00DC204E" w:rsidRDefault="002A22BD" w:rsidP="002A22BD">
            <w:pPr>
              <w:pStyle w:val="num"/>
              <w:shd w:val="clear" w:color="auto" w:fill="FFFFFF"/>
              <w:spacing w:before="0" w:beforeAutospacing="0" w:after="0" w:afterAutospacing="0"/>
              <w:ind w:leftChars="174" w:left="457" w:hangingChars="80" w:hanging="144"/>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①　併設型小規模ユニット型介護医療院以外のユニット型介護医療院が行う指定短期入所療養介護の場合にあっては、次に掲げる基準のいずれにも適合していること。</w:t>
            </w:r>
          </w:p>
          <w:p w14:paraId="22FC5A2B" w14:textId="0E9A1681"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ニ①aからdまで</w:t>
            </w:r>
            <w:r w:rsidR="005372E4">
              <w:rPr>
                <w:rFonts w:ascii="ＭＳ ゴシック" w:eastAsia="ＭＳ ゴシック" w:hAnsi="ＭＳ ゴシック" w:hint="eastAsia"/>
                <w:sz w:val="18"/>
                <w:szCs w:val="18"/>
              </w:rPr>
              <w:t>及びｇ</w:t>
            </w:r>
            <w:r w:rsidRPr="00DC204E">
              <w:rPr>
                <w:rFonts w:ascii="ＭＳ ゴシック" w:eastAsia="ＭＳ ゴシック" w:hAnsi="ＭＳ ゴシック" w:hint="eastAsia"/>
                <w:sz w:val="18"/>
                <w:szCs w:val="18"/>
              </w:rPr>
              <w:t>に該当するものであること。</w:t>
            </w:r>
          </w:p>
          <w:p w14:paraId="461BF179" w14:textId="77777777"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ツに該当しないものであること。</w:t>
            </w:r>
          </w:p>
          <w:p w14:paraId="390B7E3B" w14:textId="71F48C21" w:rsidR="002A22BD" w:rsidRPr="00DC204E" w:rsidRDefault="002A22BD" w:rsidP="002A22BD">
            <w:pPr>
              <w:pStyle w:val="num"/>
              <w:shd w:val="clear" w:color="auto" w:fill="FFFFFF"/>
              <w:spacing w:before="0" w:beforeAutospacing="0" w:after="0" w:afterAutospacing="0"/>
              <w:ind w:leftChars="200" w:left="540" w:hangingChars="100" w:hanging="1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②　併設型小規模ユニット型介護医療院が行う指定短期入所療養介護の場合にあっては、次に掲げる基準のいずれにも適合していること。</w:t>
            </w:r>
          </w:p>
          <w:p w14:paraId="08F67E05" w14:textId="76EC6B01" w:rsidR="002A22BD" w:rsidRPr="00DC204E" w:rsidRDefault="002A22BD" w:rsidP="005372E4">
            <w:pPr>
              <w:pStyle w:val="num"/>
              <w:shd w:val="clear" w:color="auto" w:fill="FFFFFF"/>
              <w:spacing w:before="0" w:beforeAutospacing="0" w:after="0" w:afterAutospacing="0"/>
              <w:ind w:left="600" w:hanging="142"/>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ａ　タ(1)(一)a、b</w:t>
            </w:r>
            <w:r w:rsidR="005372E4">
              <w:rPr>
                <w:rFonts w:ascii="ＭＳ ゴシック" w:eastAsia="ＭＳ ゴシック" w:hAnsi="ＭＳ ゴシック" w:hint="eastAsia"/>
                <w:sz w:val="18"/>
                <w:szCs w:val="18"/>
              </w:rPr>
              <w:t>、</w:t>
            </w:r>
            <w:r w:rsidRPr="00DC204E">
              <w:rPr>
                <w:rFonts w:ascii="ＭＳ ゴシック" w:eastAsia="ＭＳ ゴシック" w:hAnsi="ＭＳ ゴシック" w:hint="eastAsia"/>
                <w:sz w:val="18"/>
                <w:szCs w:val="18"/>
              </w:rPr>
              <w:t>d</w:t>
            </w:r>
            <w:r w:rsidR="005372E4">
              <w:rPr>
                <w:rFonts w:ascii="ＭＳ ゴシック" w:eastAsia="ＭＳ ゴシック" w:hAnsi="ＭＳ ゴシック" w:hint="eastAsia"/>
                <w:sz w:val="18"/>
                <w:szCs w:val="18"/>
              </w:rPr>
              <w:t>及びｇ</w:t>
            </w:r>
            <w:r w:rsidRPr="00DC204E">
              <w:rPr>
                <w:rFonts w:ascii="ＭＳ ゴシック" w:eastAsia="ＭＳ ゴシック" w:hAnsi="ＭＳ ゴシック" w:hint="eastAsia"/>
                <w:sz w:val="18"/>
                <w:szCs w:val="18"/>
              </w:rPr>
              <w:t>並びにタ(1)(二)bに該当するものであること。</w:t>
            </w:r>
          </w:p>
          <w:p w14:paraId="734D3E76" w14:textId="69FB9686" w:rsidR="002A22BD" w:rsidRPr="00DC204E" w:rsidRDefault="002A22BD" w:rsidP="002A22BD">
            <w:pPr>
              <w:pStyle w:val="num"/>
              <w:shd w:val="clear" w:color="auto" w:fill="FFFFFF"/>
              <w:spacing w:before="0" w:beforeAutospacing="0" w:after="0" w:afterAutospacing="0"/>
              <w:ind w:left="178" w:firstLine="28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ｂ　ルに該当しないこと。</w:t>
            </w:r>
          </w:p>
          <w:p w14:paraId="75621AFE" w14:textId="7FF0855C" w:rsidR="002A22BD" w:rsidRPr="00DC204E" w:rsidRDefault="002A22BD" w:rsidP="002A22BD">
            <w:pPr>
              <w:pStyle w:val="num"/>
              <w:shd w:val="clear" w:color="auto" w:fill="FFFFFF"/>
              <w:spacing w:before="0" w:beforeAutospacing="0" w:after="0" w:afterAutospacing="0"/>
              <w:ind w:left="178"/>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カ　特定介護医療院短期入所療養介護費</w:t>
            </w:r>
            <w:r w:rsidRPr="00DC204E">
              <w:rPr>
                <w:rFonts w:ascii="ＭＳ ゴシック" w:eastAsia="ＭＳ ゴシック" w:hAnsi="ＭＳ ゴシック" w:hint="eastAsia"/>
                <w:w w:val="50"/>
                <w:sz w:val="18"/>
                <w:szCs w:val="18"/>
              </w:rPr>
              <w:t>◆平２７厚労告９６第１４号ナ</w:t>
            </w:r>
          </w:p>
          <w:p w14:paraId="4FB2724A" w14:textId="5951815D" w:rsidR="002A22BD" w:rsidRPr="00DC204E" w:rsidRDefault="002A22BD" w:rsidP="002A22BD">
            <w:pPr>
              <w:pStyle w:val="p"/>
              <w:shd w:val="clear" w:color="auto" w:fill="FFFFFF"/>
              <w:spacing w:before="0" w:beforeAutospacing="0" w:after="0" w:afterAutospacing="0"/>
              <w:ind w:left="178" w:firstLineChars="200" w:firstLine="360"/>
              <w:rPr>
                <w:rFonts w:ascii="ＭＳ ゴシック" w:eastAsia="ＭＳ ゴシック" w:hAnsi="ＭＳ ゴシック"/>
                <w:sz w:val="18"/>
                <w:szCs w:val="18"/>
              </w:rPr>
            </w:pPr>
            <w:r w:rsidRPr="00DC204E">
              <w:rPr>
                <w:rFonts w:ascii="ＭＳ ゴシック" w:eastAsia="ＭＳ ゴシック" w:hAnsi="ＭＳ ゴシック" w:hint="eastAsia"/>
                <w:sz w:val="18"/>
                <w:szCs w:val="18"/>
              </w:rPr>
              <w:t>イからワまでのいずれかに該当するものであること。</w:t>
            </w:r>
          </w:p>
          <w:p w14:paraId="2D8BA8C4" w14:textId="2EF3BE90" w:rsidR="002A22BD" w:rsidRPr="009543FA" w:rsidRDefault="002A22BD" w:rsidP="002A22BD">
            <w:pPr>
              <w:pStyle w:val="a9"/>
              <w:wordWrap/>
              <w:rPr>
                <w:rFonts w:ascii="ＭＳ ゴシック" w:hAnsi="ＭＳ ゴシック"/>
              </w:rPr>
            </w:pPr>
          </w:p>
          <w:p w14:paraId="3E0A5F38" w14:textId="0F75437B" w:rsidR="002A22BD" w:rsidRPr="00DC204E" w:rsidRDefault="002A22BD" w:rsidP="002A22BD">
            <w:pPr>
              <w:pStyle w:val="a9"/>
              <w:wordWrap/>
              <w:rPr>
                <w:rFonts w:ascii="ＭＳ ゴシック" w:hAnsi="ＭＳ ゴシック"/>
                <w:spacing w:val="0"/>
              </w:rPr>
            </w:pPr>
            <w:r w:rsidRPr="00DC204E">
              <w:rPr>
                <w:rFonts w:ascii="ＭＳ ゴシック" w:hAnsi="ＭＳ ゴシック" w:hint="eastAsia"/>
                <w:spacing w:val="0"/>
              </w:rPr>
              <w:t xml:space="preserve">◎　介護医療院における短期入所療養介護　</w:t>
            </w:r>
          </w:p>
          <w:p w14:paraId="70F4F269" w14:textId="29EE1DF4" w:rsidR="002A22BD" w:rsidRPr="00DC204E" w:rsidRDefault="002A22BD" w:rsidP="002A22BD">
            <w:pPr>
              <w:rPr>
                <w:rFonts w:ascii="ＭＳ ゴシック" w:eastAsia="ＭＳ ゴシック" w:hAnsi="ＭＳ ゴシック"/>
                <w:spacing w:val="1"/>
                <w:szCs w:val="18"/>
              </w:rPr>
            </w:pPr>
            <w:r w:rsidRPr="00DC204E">
              <w:rPr>
                <w:rFonts w:ascii="ＭＳ ゴシック" w:eastAsia="ＭＳ ゴシック" w:hAnsi="ＭＳ ゴシック" w:hint="eastAsia"/>
                <w:szCs w:val="18"/>
              </w:rPr>
              <w:t xml:space="preserve">　</w:t>
            </w:r>
            <w:r w:rsidRPr="00DC204E">
              <w:rPr>
                <w:rFonts w:ascii="ＭＳ ゴシック" w:eastAsia="ＭＳ ゴシック" w:hAnsi="ＭＳ ゴシック" w:hint="eastAsia"/>
                <w:spacing w:val="1"/>
                <w:szCs w:val="18"/>
              </w:rPr>
              <w:t xml:space="preserve">① Ⅰ型介護医療院短期入所療養介護費　</w:t>
            </w:r>
            <w:r w:rsidRPr="00DC204E">
              <w:rPr>
                <w:rFonts w:ascii="ＭＳ ゴシック" w:eastAsia="ＭＳ ゴシック" w:hAnsi="ＭＳ ゴシック" w:hint="eastAsia"/>
                <w:w w:val="50"/>
                <w:szCs w:val="18"/>
              </w:rPr>
              <w:t>◆平1２老企４０第２の３（６-1）②</w:t>
            </w:r>
            <w:r w:rsidRPr="00DC204E">
              <w:rPr>
                <w:rFonts w:ascii="ＭＳ ゴシック" w:eastAsia="ＭＳ ゴシック" w:hAnsi="ＭＳ ゴシック" w:hint="eastAsia"/>
                <w:spacing w:val="1"/>
                <w:szCs w:val="18"/>
              </w:rPr>
              <w:t xml:space="preserve"> 　　　</w:t>
            </w:r>
          </w:p>
          <w:p w14:paraId="4B0A9437" w14:textId="72DCBFE3" w:rsidR="002A22BD" w:rsidRPr="00DC204E" w:rsidRDefault="002A22BD" w:rsidP="002A22BD">
            <w:pPr>
              <w:widowControl/>
              <w:ind w:leftChars="177" w:left="319" w:firstLine="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併設型小規模介護医療院以外の介護医療院が行う短期入所療養介護の場合）又はユニット型Ⅰ型介護医療院短期入所療養介護費（併設型小規模ユニット型介護医療院以外のユニット型介護医療院が行う短期入所療養介護の場合）</w:t>
            </w:r>
          </w:p>
          <w:p w14:paraId="6FE4D9A5" w14:textId="6D857102" w:rsidR="002A22BD" w:rsidRPr="00DC204E" w:rsidRDefault="002A22BD" w:rsidP="002A22BD">
            <w:pPr>
              <w:widowControl/>
              <w:ind w:leftChars="195" w:left="463" w:hangingChars="62" w:hanging="11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イ　当該介護医療院における短期入所療養介護について、適用すべき所定単位数の算定区分については、月の末日においてそれぞれの算定区分に係る施設基準を満たさない場合は、当該施設基準を満たさなくなった月の翌々月に変更の届出を行い、届出を行った月から当該届出に係る短期入所療養介護費を算定することとなる。(ただし、翌月の末日において当該施設基準を満たしている場合を除く。)</w:t>
            </w:r>
          </w:p>
          <w:p w14:paraId="397E7CB6" w14:textId="39921963"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ロ　施設基準第14号ヨ(1)(一)hⅰ又は施設基準第14号ヨ(2)(一)bⅰについては、ハに示す重篤な身体疾患を有する者とニに示す身体合併症を有する認知症高齢者の合計についてトに示す方法で算出した割合が、基準を満たすものであること。ただし、同一の者について、重篤な身体疾患を有する者の基準及び身体合併症を有する認知症高齢者の基準のいずれにも当てはまる場合は、いずれか一方にのみ含めるものとする。なお、当該基準を満たす利用者</w:t>
            </w:r>
            <w:r w:rsidRPr="00DC204E">
              <w:rPr>
                <w:rFonts w:ascii="ＭＳ ゴシック" w:eastAsia="ＭＳ ゴシック" w:hAnsi="ＭＳ ゴシック" w:cs="ＭＳ Ｐゴシック" w:hint="eastAsia"/>
                <w:kern w:val="0"/>
                <w:szCs w:val="18"/>
              </w:rPr>
              <w:lastRenderedPageBreak/>
              <w:t>については、給付費請求明細書の摘要欄に、ハ又はニに示すいずれの状態に適合するものであるかについて、記載要領に示す記号を用いてその状態を記入すること。</w:t>
            </w:r>
          </w:p>
          <w:p w14:paraId="44833001" w14:textId="7123CC4A"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ハ　施設基準第14号ヨ(1)(一)hⅰ又は施設基準第14号ヨ(2)(一)bⅰの「重篤な身体疾患を有する者」とは、次のいずれかに適合する者をいう。</w:t>
            </w:r>
          </w:p>
          <w:p w14:paraId="77D560B0"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NYHA分類Ⅲ以上の慢性心不全の状態</w:t>
            </w:r>
          </w:p>
          <w:p w14:paraId="4FEB4755"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Hugh-Jones分類Ⅳ以上の呼吸困難の状態又は連続する1週間以上人工呼吸器を必要としている状態</w:t>
            </w:r>
          </w:p>
          <w:p w14:paraId="101C6A6A"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c　各週2日以上の人工腎臓の実施が必要であり、かつ、次に掲げるいずれかの合併症を有する状態。なお、人工腎臓の実施については、他科受診によるものであっても差し支えない。</w:t>
            </w:r>
          </w:p>
          <w:p w14:paraId="2D2B1284"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常時低血圧(収縮期血圧が90mmHg以下)</w:t>
            </w:r>
          </w:p>
          <w:p w14:paraId="687219A8"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透析アミロイド症で毛根管症候群や運動機能障害を呈するもの</w:t>
            </w:r>
          </w:p>
          <w:p w14:paraId="7C4F3BB6"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(c)　出血性消化器病変を有するもの</w:t>
            </w:r>
          </w:p>
          <w:p w14:paraId="06B2B4B9"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(d)　骨折を伴う二次性副甲状腺機能亢進症のもの</w:t>
            </w:r>
          </w:p>
          <w:p w14:paraId="10CBDD93"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d　Child-Pugh分類C以上の肝機能障害の状態</w:t>
            </w:r>
          </w:p>
          <w:p w14:paraId="78000500"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e　連続する3日以上、JCS100以上の意識障害が継続している状態</w:t>
            </w:r>
          </w:p>
          <w:p w14:paraId="33CCBE79"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f　単一の凝固因子活性が40%未満の凝固異常の状態</w:t>
            </w:r>
          </w:p>
          <w:p w14:paraId="50B3E9F8"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g　現に経口により食事を摂取している者であって、著しい摂食機能障害を有し、造影撮影(医科診療報酬点数表中「造影剤使用撮影」をいう。)又は内視鏡検査(医科診療報酬点数表中「喉頭ファイバースコピー」をいう。)により誤嚥が認められる(喉頭侵入が認められる場合を含む。)状態</w:t>
            </w:r>
          </w:p>
          <w:p w14:paraId="2123A9E9" w14:textId="0D42F1B9"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ニ　施設基準第14号ヨ(1)(一)hⅰ又は施設基準第14号ヨ(2)(一)bⅰの「身体合併症を有する認知症高齢者」とは、次のいずれかに適合する者をいう。</w:t>
            </w:r>
          </w:p>
          <w:p w14:paraId="703A08D0" w14:textId="77777777" w:rsidR="002A22BD" w:rsidRPr="00DC204E" w:rsidRDefault="002A22BD" w:rsidP="002A22BD">
            <w:pPr>
              <w:widowControl/>
              <w:ind w:firstLineChars="336" w:firstLine="605"/>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認知症であって、悪性腫瘍と診断された者</w:t>
            </w:r>
          </w:p>
          <w:p w14:paraId="7D71041A" w14:textId="77777777" w:rsidR="002A22BD" w:rsidRPr="00DC204E" w:rsidRDefault="002A22BD" w:rsidP="002A22BD">
            <w:pPr>
              <w:widowControl/>
              <w:ind w:firstLineChars="336" w:firstLine="605"/>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認知症であって、次に掲げるいずれかの疾病と診断された者</w:t>
            </w:r>
          </w:p>
          <w:p w14:paraId="73B7530D"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パーキンソン病関連疾患(進行性核上性麻痺、大脳皮質基底核変性症、パーキンソン病)</w:t>
            </w:r>
          </w:p>
          <w:p w14:paraId="5AFA126E"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多系統萎縮症(線条体黒質変性症、オリーブ橋小脳萎縮症、シャイ・ドレーガー症候群)</w:t>
            </w:r>
          </w:p>
          <w:p w14:paraId="46A1F7C7"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(c)　筋萎縮性側索硬化症</w:t>
            </w:r>
          </w:p>
          <w:p w14:paraId="4EAB63C2"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(d)　脊髄小脳変性症</w:t>
            </w:r>
          </w:p>
          <w:p w14:paraId="201EFAD8"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(e)　広範脊柱管狭窄症</w:t>
            </w:r>
          </w:p>
          <w:p w14:paraId="5F8A037D"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(f)　後縦靱帯骨化症</w:t>
            </w:r>
          </w:p>
          <w:p w14:paraId="4CB4B624"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(g)　黄色靱帯骨化症</w:t>
            </w:r>
          </w:p>
          <w:p w14:paraId="4BBC53DA" w14:textId="77777777" w:rsidR="002A22BD" w:rsidRPr="00DC204E" w:rsidRDefault="002A22BD" w:rsidP="002A22BD">
            <w:pPr>
              <w:widowControl/>
              <w:ind w:leftChars="336" w:left="888" w:hangingChars="157" w:hanging="28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(h)　悪性関節リウマチ</w:t>
            </w:r>
          </w:p>
          <w:p w14:paraId="12E9A4B2"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c　認知症高齢者の日常生活自立度のランクⅢb、Ⅳ又はMに該当する者</w:t>
            </w:r>
          </w:p>
          <w:p w14:paraId="285FF39E" w14:textId="3FD306F8"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ホ　施設基準第14号ヨ(1)(一)hⅱ又は施設基準第14号ヨ(2)(一)bⅱについては、喀痰吸引、経管栄養又はインスリン注射が実施された者の合計についてトに示す方法で算出した割合が、基準を満たすものであること。</w:t>
            </w:r>
          </w:p>
          <w:p w14:paraId="0411BBA9" w14:textId="741328A3"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へ　施設基準第14号ヨ⑴㈠ｈⅱ又は施設基準第14号ヨ⑵㈠ｂⅱの「経管栄養」の実施とは、経鼻経管又は胃ろう若しくは腸ろうによる栄養の実施を指す。ただし、過去１年間に経管栄養が実施されていた者（入所期間が１年以上である入所者にあっては、当該入所期間中（入所時を含む。）に経管栄養が実施されていた者）であって、経口維持加算を算定している者又は管理栄養士が栄養ケア・マネジメントを実施する者（令和２年度以前においては、経口維持加算又は栄養マネジメント加算を算定されていた者）は、経管栄養が実施されている者として取り扱うものとすること。「喀痰吸引」の実施とは、過去１年間に喀痰吸引が実施されていた者（入所期間が１年以上である入所者にあっては、当該入所期間中（入所時を含む。）に喀痰吸引が実施されていた者）で</w:t>
            </w:r>
            <w:r w:rsidRPr="00DC204E">
              <w:rPr>
                <w:rFonts w:ascii="ＭＳ ゴシック" w:eastAsia="ＭＳ ゴシック" w:hAnsi="ＭＳ ゴシック" w:cs="ＭＳ Ｐゴシック" w:hint="eastAsia"/>
                <w:kern w:val="0"/>
                <w:szCs w:val="18"/>
              </w:rPr>
              <w:lastRenderedPageBreak/>
              <w:t>あって、口腔衛生管理加算を算定されている者又は平成30年度から令和２年度の口腔衛生管理体制加算の算定要件を満たしている者（平成30年度から令和２年度においては口腔衛生管理加算又は口腔衛生管理体制加算を算定されていた者）については、喀痰吸引が実施されている者として取り扱うものとすること。「インスリン注射」の実施においては、自ら実施する者は除くものであること。同一の者について、例えば、「喀痰吸引」と「経管栄養」の両方を実施している場合、二つの処置を実施しているため、喀痰吸引と経管栄養を実施しているそれぞれの人数に含めること。</w:t>
            </w:r>
          </w:p>
          <w:p w14:paraId="3758EBE8" w14:textId="78D1D235"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ト　施設基準第14号ヨ(1)(一)hのⅰ及びⅱ又は施設基準第14号ヨ(2)(一)bのⅰ及びⅱの基準については、次のいずれかの方法によるものとし、小数点第3位以下は切り上げることとする。なお、ここにおいて入所者等(当該介護医療院における指定短期入所療養介護の利用者及び入所者をいう。以下3において同じ。)とは、毎日24時現在当該施設に入所している者をいい、当該施設に入所してその日のうちに退所又は死亡した者を含むものであること。</w:t>
            </w:r>
          </w:p>
          <w:p w14:paraId="695EEEE2"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月の末日における該当者の割合によることとし、算定日が属する月の前3月において当該割合の平均値が当該基準に適合していること</w:t>
            </w:r>
          </w:p>
          <w:p w14:paraId="79FF3881"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算定日が属する月の前3月において、当該基準を満たす入所者等の入所延べ日数が全ての入所者等の入所延べ日数に占める割合によることとし、算定月の前3月において当該割合の平均値が当該基準に適合していること。</w:t>
            </w:r>
          </w:p>
          <w:p w14:paraId="4F2795FD" w14:textId="1E5B0965"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チ　施設基準第14号ヨ⑴㈠ｉ又は施設基準第14号ヨ⑵㈠ｅの基準については、同号ⅰからⅳまでのすべてに適合する入所者等の入所延べ日数が、全ての入所者等の入所延べ日数に占める割合が、基準を満たすものであること。当該割合の算出にあたっては、小数点第３位以下は切り上げるものとする。ただし、本人が十分に判断をできる状態になく、かつ、家族の来所が見込めないような場合も、医師、看護職員、介護職員等が入所者等の状態等に応じて随時、入所者等に対するターミナルケアについて相談し、共同してターミナルケアを行っていると認められる場合を含む。この場合には、適切なターミナルケアが行われていることが担保されるよう、職員間の相談日時、内容等を記録するとともに、本人の状態や、家族と連絡を取ったにもかかわらず来所がなかった旨を記載しておくことが必要である。</w:t>
            </w:r>
          </w:p>
          <w:p w14:paraId="4D0F400B" w14:textId="258435C5" w:rsidR="00CE1831" w:rsidRDefault="00CE1831" w:rsidP="00CE1831">
            <w:pPr>
              <w:widowControl/>
              <w:ind w:leftChars="178" w:left="462" w:hangingChars="79" w:hanging="142"/>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リ　施設基準第14号ヨ(</w:t>
            </w:r>
            <w:r>
              <w:rPr>
                <w:rFonts w:ascii="ＭＳ ゴシック" w:eastAsia="ＭＳ ゴシック" w:hAnsi="ＭＳ ゴシック" w:cs="ＭＳ Ｐゴシック"/>
                <w:kern w:val="0"/>
                <w:szCs w:val="18"/>
              </w:rPr>
              <w:t>1)(</w:t>
            </w:r>
            <w:r>
              <w:rPr>
                <w:rFonts w:ascii="ＭＳ ゴシック" w:eastAsia="ＭＳ ゴシック" w:hAnsi="ＭＳ ゴシック" w:cs="ＭＳ Ｐゴシック" w:hint="eastAsia"/>
                <w:kern w:val="0"/>
                <w:szCs w:val="18"/>
              </w:rPr>
              <w:t>ー</w:t>
            </w:r>
            <w:r>
              <w:rPr>
                <w:rFonts w:ascii="ＭＳ ゴシック" w:eastAsia="ＭＳ ゴシック" w:hAnsi="ＭＳ ゴシック" w:cs="ＭＳ Ｐゴシック"/>
                <w:kern w:val="0"/>
                <w:szCs w:val="18"/>
              </w:rPr>
              <w:t>)j</w:t>
            </w:r>
            <w:r>
              <w:rPr>
                <w:rFonts w:ascii="ＭＳ ゴシック" w:eastAsia="ＭＳ ゴシック" w:hAnsi="ＭＳ ゴシック" w:cs="ＭＳ Ｐゴシック" w:hint="eastAsia"/>
                <w:kern w:val="0"/>
                <w:szCs w:val="18"/>
              </w:rPr>
              <w:t>又は施設基準第14号ヨ(2)(－)ｆの基準については、施設サービス計画の作成や提供にあたり、入所者本人が希望しない場合を除き、入所者全員に対して、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の支援を行うこと。</w:t>
            </w:r>
          </w:p>
          <w:p w14:paraId="3CB1DEC1" w14:textId="57D93B02" w:rsidR="002A22BD" w:rsidRPr="00DC204E" w:rsidRDefault="00CE1831" w:rsidP="002A22BD">
            <w:pPr>
              <w:widowControl/>
              <w:ind w:leftChars="178" w:left="462" w:hangingChars="79" w:hanging="142"/>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ヌ　</w:t>
            </w:r>
            <w:r w:rsidR="002A22BD" w:rsidRPr="00DC204E">
              <w:rPr>
                <w:rFonts w:ascii="ＭＳ ゴシック" w:eastAsia="ＭＳ ゴシック" w:hAnsi="ＭＳ ゴシック" w:cs="ＭＳ Ｐゴシック" w:hint="eastAsia"/>
                <w:kern w:val="0"/>
                <w:szCs w:val="18"/>
              </w:rPr>
              <w:t>施設基準第14号ヨ⑴㈠ｆにおける「生活機能を維持改善するリハビリテーション」とは、以下の考え方によるものとする。</w:t>
            </w:r>
          </w:p>
          <w:p w14:paraId="0EBB75C5"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可能な限りその入所者等の居宅における生活への復帰を目指し、日常生活動作を維持改善するリハビリテーションを、医師の指示を受けた作業療法士を中心とする多職種の共同によって、医師の指示に基づき、療養生活の中で随時行うこと。</w:t>
            </w:r>
          </w:p>
          <w:p w14:paraId="48A1D05F" w14:textId="77777777" w:rsidR="002A22BD" w:rsidRPr="00DC204E" w:rsidRDefault="002A22BD" w:rsidP="002A22BD">
            <w:pPr>
              <w:widowControl/>
              <w:ind w:leftChars="336" w:left="745"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生活機能を維持改善するリハビリテーションについても、「リハビリテーション・個別機能訓練、栄養管理及び口腔管理の実施に関する基本的な考え方並びに事務処理手順及び様式例の提示について」第２のⅢの考え方は適用されるものである。具体的には、入所者等ごとに解決すべき日常生活動作上の課題の把握（アセスメント）を適切に行い、改善に係る目標を設定し、計画を作成した上で、当該目標を達成するために必要なリハビリテーションを、機能訓練室の内外を問わず、また時間にこだわらず療養生活の中で随時行い、入所者等の生活機能の維持改善に努めなければならないこと。</w:t>
            </w:r>
          </w:p>
          <w:p w14:paraId="02C3A322" w14:textId="5C0F8462" w:rsidR="002A22BD" w:rsidRPr="00DC204E" w:rsidRDefault="00CE1831" w:rsidP="002A22BD">
            <w:pPr>
              <w:widowControl/>
              <w:ind w:leftChars="178" w:left="462" w:hangingChars="79" w:hanging="142"/>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lastRenderedPageBreak/>
              <w:t>ル</w:t>
            </w:r>
            <w:r w:rsidR="002A22BD" w:rsidRPr="00DC204E">
              <w:rPr>
                <w:rFonts w:ascii="ＭＳ ゴシック" w:eastAsia="ＭＳ ゴシック" w:hAnsi="ＭＳ ゴシック" w:cs="ＭＳ Ｐゴシック" w:hint="eastAsia"/>
                <w:kern w:val="0"/>
                <w:szCs w:val="18"/>
              </w:rPr>
              <w:t xml:space="preserve">　施設基準第14号ヨ⑴㈠ｇにおける「地域に貢献する活動」とは、以下の考え方によるものとする。</w:t>
            </w:r>
          </w:p>
          <w:p w14:paraId="265601EE" w14:textId="080E1DCD"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地域との連携については、介護医療院の人員、施設及び設備並びに運営に関する基準（平成30年厚労省令第５号。以下「介護医療院基準」という。）第39条において、地域住民又はその自発的な活動等との連携及び協力を行う等の地域との交流に努めなければならないと定めているところであるが、Ⅰ型介護医療院短期入所療養介護費(Ⅰ)を算定すべき介護医療院においては、自らの創意工夫によって更に地域に貢献する活動を行うこと。</w:t>
            </w:r>
          </w:p>
          <w:p w14:paraId="4C94D23E" w14:textId="77777777"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当該活動は、地域住民への介護予防を含む健康教室、認知症カフェ等、地域住民相互及び地域住民と当該介護医療院の入所者等との交流に資するなど地域の高齢者に活動と参加の場を提供するものであるよう努めること。</w:t>
            </w:r>
          </w:p>
          <w:p w14:paraId="045269A5" w14:textId="15BE1254" w:rsidR="002A22BD" w:rsidRPr="00DC204E" w:rsidRDefault="002A22BD" w:rsidP="002A22BD">
            <w:pPr>
              <w:widowControl/>
              <w:ind w:leftChars="100" w:left="360" w:hangingChars="100" w:hanging="18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②　Ⅰ型介護医療院短期入所療養介護費（併設型小規模介護医療院の介護医療院が行う短期入所療養介護の場合）又はユニット型Ⅰ型介護医療院短期入所療養介護費（併設型小規模ユニット型介護医療院のユニット型介護医療院が行う短期入所療養介護の場合）を算定するための基準について</w:t>
            </w:r>
            <w:r w:rsidRPr="00DC204E">
              <w:rPr>
                <w:rFonts w:ascii="ＭＳ ゴシック" w:eastAsia="ＭＳ ゴシック" w:hAnsi="ＭＳ ゴシック" w:hint="eastAsia"/>
                <w:w w:val="50"/>
                <w:szCs w:val="18"/>
              </w:rPr>
              <w:t>◆平1２老企４０第２の３（６-1）③</w:t>
            </w:r>
          </w:p>
          <w:p w14:paraId="68AB9F9A" w14:textId="46061B64" w:rsidR="002A22BD" w:rsidRPr="00DC204E" w:rsidRDefault="002A22BD" w:rsidP="002A22BD">
            <w:pPr>
              <w:widowControl/>
              <w:ind w:leftChars="257" w:left="463" w:firstLineChars="78" w:firstLine="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①を準用する。この場合において、①ヘ中「経鼻経管又は胃ろう若しくは腸ろうによる栄養の実施」とあるのは「経鼻経管、胃ろう若しくは腸ろう又は中心静脈栄養による栄養の実施」と、同チ中「同号ⅰからⅳまでのすべてに適合する入所者等の入所延べ日数が、全ての入所者等の入所延べ日数に占める割合」とあるのは「同号ⅰからⅳまでのすべてに適合する入所者等の入所延べ日数が、全ての入所者等の入所延べ日数に占める割合と、19を当該併設型小規模介護医療院におけるⅠ型療養床数で除した数で除した数との積」と読み替えるものとする。</w:t>
            </w:r>
          </w:p>
          <w:p w14:paraId="1B16CDC9" w14:textId="6F36B010" w:rsidR="002A22BD" w:rsidRPr="00DC204E" w:rsidRDefault="002A22BD" w:rsidP="002A22BD">
            <w:pPr>
              <w:widowControl/>
              <w:ind w:leftChars="100" w:left="360" w:hangingChars="100" w:hanging="18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③　Ⅱ型介護医療院短期入所療養介護費（併設型小規模介護医療院以外の介護医療院が行う短期入所療養介護の場合）又はユニット型Ⅱ型介護医療院短期入所療養介護費（併設型小規模ユニット型介護医療院以外の介護医療院が行う短期入所療養介護の場合）を算定するための基準について</w:t>
            </w:r>
            <w:r w:rsidRPr="00DC204E">
              <w:rPr>
                <w:rFonts w:ascii="ＭＳ ゴシック" w:eastAsia="ＭＳ ゴシック" w:hAnsi="ＭＳ ゴシック" w:hint="eastAsia"/>
                <w:w w:val="50"/>
                <w:szCs w:val="18"/>
              </w:rPr>
              <w:t>◆平1２老企４０第２の３（６-1）④</w:t>
            </w:r>
          </w:p>
          <w:p w14:paraId="54E14EA4" w14:textId="17AB5007"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イ　当該介護医療院における短期入所療養介護について、適用すべき所定単位数の算定区分については、月の末日においてそれぞれの算定区分に係る施設基準を満たさない場合は、当該施設基準を満たさなくなった月の翌々月に変更の届出を行い、届出を行った月から当該届出に係る短期入所療養介護費を算定することとなる。(ただし、翌月の末日において当該施設基準を満たしている場合を除く。)</w:t>
            </w:r>
          </w:p>
          <w:p w14:paraId="6292D360" w14:textId="5EBBB5A6"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ロ　施設基準第14号タ(1)(一)eⅰについては、認知症高齢者の日常生活自立度のランクMに該当する者の合計についてヘに示す方法で算出した割合が、基準を満たすものであること。</w:t>
            </w:r>
          </w:p>
          <w:p w14:paraId="35C3F5FF" w14:textId="50DC797C"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ハ　施設基準第14号タ(1)(一)eⅱについては、喀痰吸引又は経管栄養が実施された者の合計についてヘに示す方法で算出した割合が、基準を満たすものであること。</w:t>
            </w:r>
          </w:p>
          <w:p w14:paraId="39C11599" w14:textId="5BA5A29C"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ニ　施設基準第14号タ⑴㈠ｅⅱの「経管栄養」の実施とは、経鼻経管又は胃ろう若しくは腸ろうによる栄養の実施を指す。ただし、過去１年間に経管栄養が実施されていた者（入所期間が１年以上である入所者にあっては、当該入所期間中（入所時を含む。）に経管栄養が実施されていた者）であって、経口維持加算を算定している者又は管理栄養士が栄養ケア・マネジメントを実施する者（令和２年度以前においては、経口維持加算又は栄養マネジメント加算を算定されていた者）は、経管栄養が実施されている者として取り扱うものとすること。「喀痰吸引」の実施とは、過去１年間に喀痰吸引が実施されていた者（入所期間が１年以上である入所者にあっては、当該入所期間中（入所時を含む。）に喀痰吸引が実施されていた者）であって、口腔衛生管理加算を算定されている者又は平成30年度から令和２年度の口腔衛生管理体制加算</w:t>
            </w:r>
            <w:r w:rsidRPr="00DC204E">
              <w:rPr>
                <w:rFonts w:ascii="ＭＳ ゴシック" w:eastAsia="ＭＳ ゴシック" w:hAnsi="ＭＳ ゴシック" w:cs="ＭＳ Ｐゴシック" w:hint="eastAsia"/>
                <w:kern w:val="0"/>
                <w:szCs w:val="18"/>
              </w:rPr>
              <w:lastRenderedPageBreak/>
              <w:t>の算定要件を満たしている者（平成30年度から令和２年度においては口腔衛生管理加算又は口腔衛生管理体制加算を算定されていた者）については、喀痰吸引が実施されている者として取り扱うものとすること。同一の者について、例えば、「喀痰吸引」と「経管栄養」の両方を実施している場合、２つの処置を実施しているため、喀痰吸引と経管栄養を実施しているそれぞれの人数に含める。</w:t>
            </w:r>
          </w:p>
          <w:p w14:paraId="3F665FE1" w14:textId="29A15C97"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ホ　施設基準第14号タ(1)(一)eⅲについては、認知症高齢者の日常生活自立度のランクⅣ又はMに該当する者の合計についてヘに示す方法で算出した割合が、基準を満たすものであること。</w:t>
            </w:r>
          </w:p>
          <w:p w14:paraId="557917A6" w14:textId="3D5CC7B3"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ヘ　施設基準第14号タ(1)(一)eのⅰからⅲの基準については、次のいずれかの方法によるものとし、小数点第3位以下は切り上げることとする。なお、ここにおいて入所者等(当該介護医療院における指定短期入所療養介護の利用者及び入所者をいう。以下3において同じ。)とは、毎日24時現在当該施設に入所している者をいい、当該施設に入所してその日のうちに退所又は死亡した者を含むものであること。</w:t>
            </w:r>
          </w:p>
          <w:p w14:paraId="218D1E23" w14:textId="77777777"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月の末日における該当者の割合によることとし、算定日が属する月の前3月において当該割合の平均値が当該基準に適合していること</w:t>
            </w:r>
          </w:p>
          <w:p w14:paraId="3DC9EE98" w14:textId="77777777"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算定日が属する月の前3月において、当該基準を満たす入所者等の入所延べ日数が全ての入所者等の入所延べ日数に占める割合によることとし、算定月の前3月において当該割合の平均値が当該基準に適合していること。</w:t>
            </w:r>
          </w:p>
          <w:p w14:paraId="06D31ACF" w14:textId="4711462B" w:rsidR="002A22BD" w:rsidRPr="00DC204E" w:rsidRDefault="002A22BD" w:rsidP="002A22BD">
            <w:pPr>
              <w:widowControl/>
              <w:ind w:leftChars="100" w:left="360" w:hangingChars="100" w:hanging="18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④　Ⅱ型介護医療院短期入所療養介護費（併設型小規模介護医療院が行う短期入所療養介護の場合）又はユニット型Ⅱ型介護医療院短期入所療養介護費（併設型小規模ユニット型介護医療院が行う短期入所療養介護の場合）を算定するための基準について</w:t>
            </w:r>
          </w:p>
          <w:p w14:paraId="6BB825A7" w14:textId="6828361A"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イ　③イを準用する。</w:t>
            </w:r>
            <w:r w:rsidRPr="00DC204E">
              <w:rPr>
                <w:rFonts w:ascii="ＭＳ ゴシック" w:eastAsia="ＭＳ ゴシック" w:hAnsi="ＭＳ ゴシック" w:hint="eastAsia"/>
                <w:w w:val="50"/>
                <w:szCs w:val="18"/>
              </w:rPr>
              <w:t>◆平1２老企４０第２の３（６-1）⑤</w:t>
            </w:r>
          </w:p>
          <w:p w14:paraId="12896930" w14:textId="25A359B0"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ロ　施設基準第14号タ(1)(二)dⅰについては、認知症高齢者の日常生活自立度のランクMに該当する者の合計についてヘに示す方法で算出した割合と19を当該小規模介護医療院におけるⅡ型療養床数で除した数との積が基準を満たすものであること。</w:t>
            </w:r>
          </w:p>
          <w:p w14:paraId="3C95111B" w14:textId="18F9BE98"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ハ　施設基準第14号タ(1)(二)dⅱについては、喀痰吸引又は経管栄養が実施された者の合計についてヘに示す方法で算出した割合と19を当該小規模介護医療院におけるⅡ型療養床数で除した数との積が基準を満たすものであること。</w:t>
            </w:r>
          </w:p>
          <w:p w14:paraId="3DBE1B44" w14:textId="6C462A40"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ニ　施設基準第14号タ⑴㈡ｄⅱの「経管栄養」の実施とは、経鼻経管又は胃ろう若しくは腸ろうによる栄養の実施を指す。ただし、過去１年間に経管栄養が実施されていた者（入所期間が１年以上である入所者にあっては、当該入所期間中（入所時を含む。）に経管栄養が実施されていた者）であって、経口維持加算を算定している者又は管理栄養士が栄養ケア・マネジメントを実施する者（令和２年度以前においては、経口維持加算又は栄養マネジメント加算を算定されていた者）は、経管栄養が実施されている者として取り扱うものとすること。「喀痰吸引」の実施とは、過去１年間に喀痰吸引が実施されていた者（入所期間が１年以上である入所者にあっては、当該入所期間中（入所時を含む。）に喀痰吸引が実施されていた者）であって、口腔衛生管理加算を算定されている者又は平成30年度から令和２年度の口腔衛生管理体制加算の算定要件を満たしている者（平成30年度から令和２年度においては口腔衛生管理加算又は口腔衛生管理体制加算を算定されていた者）については、喀痰吸引が実施されている者として取り扱うものとすること。同一の者について、例えば、「喀痰吸引」と「経管栄養」の両方を実施している場合、２つの処置を実施しているため、喀痰吸引と経管栄養を実施しているそれぞれの人数に含める。</w:t>
            </w:r>
          </w:p>
          <w:p w14:paraId="4128CD1B" w14:textId="67F89874"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ホ　施設基準第14号タ(1)(二)dⅲについては、認知症高齢者の日常生活自立度のランクⅣ又はMに該当する者の合計についてヘに示</w:t>
            </w:r>
            <w:r w:rsidRPr="00DC204E">
              <w:rPr>
                <w:rFonts w:ascii="ＭＳ ゴシック" w:eastAsia="ＭＳ ゴシック" w:hAnsi="ＭＳ ゴシック" w:cs="ＭＳ Ｐゴシック" w:hint="eastAsia"/>
                <w:kern w:val="0"/>
                <w:szCs w:val="18"/>
              </w:rPr>
              <w:lastRenderedPageBreak/>
              <w:t>す方法で算出した割合と19を当該小規模介護医療院におけるⅡ型療養床数で除した数との積が基準を満たすものであること。</w:t>
            </w:r>
          </w:p>
          <w:p w14:paraId="555150A3" w14:textId="37085D7F" w:rsidR="002A22BD" w:rsidRPr="00DC204E" w:rsidRDefault="002A22BD" w:rsidP="002A22BD">
            <w:pPr>
              <w:widowControl/>
              <w:ind w:leftChars="178" w:left="462" w:hangingChars="79" w:hanging="142"/>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ヘ　施設基準第14号タ(1)(二)dのⅰからⅲの基準については、次のいずれかの方法によるものとし、小数点第3位以下は切り上げることとする。なお、ここにおいて入所者等(当該介護医療院における指定短期入所療養介護の利用者及び入所者をいう。以下3において同じ。)とは、毎日24時現在当該施設に入所している者をいい、当該施設に入所してその日のうちに退所又は死亡した者を含むものであること。</w:t>
            </w:r>
          </w:p>
          <w:p w14:paraId="2B8F5029" w14:textId="77777777"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a　月の末日における該当者の割合によることとし、算定日が属する月の前3月において当該割合の平均値が当該基準に適合していること</w:t>
            </w:r>
          </w:p>
          <w:p w14:paraId="340311A8" w14:textId="77777777" w:rsidR="002A22BD" w:rsidRPr="00DC204E" w:rsidRDefault="002A22BD" w:rsidP="002A22BD">
            <w:pPr>
              <w:widowControl/>
              <w:ind w:leftChars="258" w:left="604" w:hangingChars="78" w:hanging="1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b　算定日が属する月の前3月において、当該基準を満たす入所者等の入所延べ日数が全ての入所者等の入所延べ日数に占める割合によることとし、算定月の前3月において当該割合の平均値が当該基準に適合していること。</w:t>
            </w:r>
          </w:p>
          <w:p w14:paraId="74C92EEC" w14:textId="69B06F44" w:rsidR="002A22BD" w:rsidRPr="00DC204E" w:rsidRDefault="002A22BD" w:rsidP="002A22BD">
            <w:pPr>
              <w:widowControl/>
              <w:ind w:leftChars="100" w:left="360" w:hangingChars="100" w:hanging="18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⑤　特別介護医療院短期入所療養介護費又はユニット型特別介護医療院短期入所療養介護費を算定するための基準について</w:t>
            </w:r>
          </w:p>
          <w:p w14:paraId="30A96C28" w14:textId="5891EB6B" w:rsidR="002A22BD" w:rsidRPr="00DC204E" w:rsidRDefault="002A22BD" w:rsidP="002A22BD">
            <w:pPr>
              <w:widowControl/>
              <w:ind w:leftChars="100" w:left="360" w:hangingChars="100" w:hanging="18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 xml:space="preserve">　　</w:t>
            </w:r>
            <w:r w:rsidRPr="00DC204E">
              <w:rPr>
                <w:rFonts w:ascii="ＭＳ ゴシック" w:eastAsia="ＭＳ ゴシック" w:hAnsi="ＭＳ ゴシック" w:hint="eastAsia"/>
                <w:w w:val="50"/>
                <w:szCs w:val="18"/>
              </w:rPr>
              <w:t>◆平1２老企４０第２の３（６-1）⑥</w:t>
            </w:r>
          </w:p>
          <w:p w14:paraId="651A0C38" w14:textId="466EF621" w:rsidR="002A22BD" w:rsidRPr="00DC204E" w:rsidRDefault="002A22BD" w:rsidP="002A22BD">
            <w:pPr>
              <w:widowControl/>
              <w:ind w:firstLineChars="300" w:firstLine="540"/>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施設基準第14号レ又はネを満たすものであること。</w:t>
            </w:r>
          </w:p>
          <w:p w14:paraId="7329AEB5" w14:textId="212043FA" w:rsidR="002A22BD" w:rsidRPr="00DC204E" w:rsidRDefault="002A22BD" w:rsidP="002A22BD">
            <w:pPr>
              <w:widowControl/>
              <w:jc w:val="left"/>
              <w:rPr>
                <w:rFonts w:ascii="ＭＳ ゴシック" w:eastAsia="ＭＳ ゴシック" w:hAnsi="ＭＳ ゴシック" w:cs="ＭＳ Ｐゴシック"/>
                <w:kern w:val="0"/>
                <w:szCs w:val="18"/>
              </w:rPr>
            </w:pPr>
          </w:p>
          <w:p w14:paraId="6DDC88C9" w14:textId="77777777" w:rsidR="002A22BD" w:rsidRPr="00DC204E" w:rsidRDefault="002A22BD" w:rsidP="002A22BD">
            <w:pPr>
              <w:widowControl/>
              <w:jc w:val="left"/>
              <w:rPr>
                <w:rFonts w:ascii="ＭＳ ゴシック" w:eastAsia="ＭＳ ゴシック" w:hAnsi="ＭＳ ゴシック" w:cs="ＭＳ Ｐゴシック"/>
                <w:kern w:val="0"/>
                <w:szCs w:val="18"/>
              </w:rPr>
            </w:pPr>
          </w:p>
          <w:p w14:paraId="3538A5EE" w14:textId="02C8E7B3" w:rsidR="002A22BD" w:rsidRPr="00DC204E" w:rsidRDefault="002A22BD" w:rsidP="002A22BD">
            <w:pPr>
              <w:pStyle w:val="a9"/>
              <w:wordWrap/>
              <w:rPr>
                <w:rFonts w:ascii="ＭＳ ゴシック" w:hAnsi="ＭＳ ゴシック"/>
                <w:w w:val="50"/>
              </w:rPr>
            </w:pPr>
            <w:r w:rsidRPr="00DC204E">
              <w:rPr>
                <w:rFonts w:ascii="ＭＳ ゴシック" w:hAnsi="ＭＳ ゴシック" w:hint="eastAsia"/>
              </w:rPr>
              <w:t xml:space="preserve">　注２　厚生労働大臣が定める夜勤を行う職員の勤務条件に関する基　　　　準 　</w:t>
            </w:r>
            <w:r w:rsidRPr="00DC204E">
              <w:rPr>
                <w:rFonts w:ascii="ＭＳ ゴシック" w:hAnsi="ＭＳ ゴシック" w:hint="eastAsia"/>
                <w:w w:val="50"/>
              </w:rPr>
              <w:t>◆平1２厚告２９第２号ハ</w:t>
            </w:r>
          </w:p>
          <w:p w14:paraId="7DCA7636" w14:textId="2CE57278" w:rsidR="002A22BD" w:rsidRPr="00DC204E" w:rsidRDefault="002A22BD" w:rsidP="002A22BD">
            <w:pPr>
              <w:pStyle w:val="a9"/>
              <w:wordWrap/>
              <w:ind w:left="462" w:hangingChars="254" w:hanging="462"/>
              <w:rPr>
                <w:rFonts w:ascii="ＭＳ ゴシック" w:hAnsi="ＭＳ ゴシック"/>
                <w:spacing w:val="1"/>
              </w:rPr>
            </w:pPr>
            <w:r w:rsidRPr="00DC204E">
              <w:rPr>
                <w:rFonts w:ascii="ＭＳ ゴシック" w:hAnsi="ＭＳ ゴシック" w:hint="eastAsia"/>
                <w:spacing w:val="1"/>
              </w:rPr>
              <w:t xml:space="preserve">   ⑴　Ⅰ型介護医療院短期入所療養介護費、Ⅱ型介護医療院短期入所療養介護費及び特別介護医療院短期入所療養介護費を算定すべき指定短期入所療養介護の夜勤を行う職員の勤務条件に関する基準</w:t>
            </w:r>
          </w:p>
          <w:p w14:paraId="0E89A8E1" w14:textId="51FB5769" w:rsidR="002A22BD" w:rsidRPr="00DC204E" w:rsidRDefault="002A22BD" w:rsidP="003D1F34">
            <w:pPr>
              <w:pStyle w:val="a9"/>
              <w:wordWrap/>
              <w:ind w:leftChars="200" w:left="544" w:hangingChars="100" w:hanging="184"/>
              <w:rPr>
                <w:rFonts w:ascii="ＭＳ ゴシック" w:hAnsi="ＭＳ ゴシック"/>
                <w:spacing w:val="0"/>
              </w:rPr>
            </w:pPr>
            <w:r w:rsidRPr="00DC204E">
              <w:rPr>
                <w:rFonts w:ascii="ＭＳ ゴシック" w:hAnsi="ＭＳ ゴシック" w:hint="eastAsia"/>
              </w:rPr>
              <w:t xml:space="preserve">イ　指定短期入所療養介護を行う介護医療院に係る病棟（以下「療　　　　養病棟」という。)における夜勤を行う看護職員又は介護職員の　　　　数が、当該介護医療院における指定短期入所療養介護の利用者の　　　 </w:t>
            </w:r>
            <w:r w:rsidRPr="00DC204E">
              <w:rPr>
                <w:rFonts w:ascii="ＭＳ ゴシック" w:hAnsi="ＭＳ ゴシック"/>
              </w:rPr>
              <w:t xml:space="preserve"> </w:t>
            </w:r>
            <w:r w:rsidRPr="00DC204E">
              <w:rPr>
                <w:rFonts w:ascii="ＭＳ ゴシック" w:hAnsi="ＭＳ ゴシック" w:hint="eastAsia"/>
              </w:rPr>
              <w:t xml:space="preserve">数及び入院患者の数の合計数が30又はその端数を増すごとに１ </w:t>
            </w:r>
            <w:r w:rsidRPr="00DC204E">
              <w:rPr>
                <w:rFonts w:ascii="ＭＳ ゴシック" w:hAnsi="ＭＳ ゴシック"/>
              </w:rPr>
              <w:t xml:space="preserve">       </w:t>
            </w:r>
            <w:r w:rsidRPr="00DC204E">
              <w:rPr>
                <w:rFonts w:ascii="ＭＳ ゴシック" w:hAnsi="ＭＳ ゴシック" w:hint="eastAsia"/>
              </w:rPr>
              <w:t>以上であり、かつ、２以上であること。</w:t>
            </w:r>
          </w:p>
          <w:p w14:paraId="52208B0A" w14:textId="5BB48450" w:rsidR="002A22BD" w:rsidRPr="00DC204E" w:rsidRDefault="002A22BD" w:rsidP="002A22BD">
            <w:pPr>
              <w:pStyle w:val="a9"/>
              <w:wordWrap/>
              <w:ind w:left="546" w:hangingChars="300" w:hanging="546"/>
              <w:rPr>
                <w:rFonts w:ascii="ＭＳ ゴシック" w:hAnsi="ＭＳ ゴシック"/>
                <w:spacing w:val="0"/>
              </w:rPr>
            </w:pPr>
            <w:r w:rsidRPr="00DC204E">
              <w:rPr>
                <w:rFonts w:ascii="ＭＳ ゴシック" w:hAnsi="ＭＳ ゴシック" w:hint="eastAsia"/>
                <w:spacing w:val="1"/>
              </w:rPr>
              <w:t xml:space="preserve">    </w:t>
            </w:r>
            <w:r w:rsidRPr="00DC204E">
              <w:rPr>
                <w:rFonts w:ascii="ＭＳ ゴシック" w:hAnsi="ＭＳ ゴシック" w:hint="eastAsia"/>
              </w:rPr>
              <w:t>ロ</w:t>
            </w:r>
            <w:r w:rsidRPr="00DC204E">
              <w:rPr>
                <w:rFonts w:ascii="ＭＳ ゴシック" w:hAnsi="ＭＳ ゴシック" w:hint="eastAsia"/>
                <w:spacing w:val="1"/>
              </w:rPr>
              <w:t xml:space="preserve">  </w:t>
            </w:r>
            <w:r w:rsidRPr="00DC204E">
              <w:rPr>
                <w:rFonts w:ascii="ＭＳ ゴシック" w:hAnsi="ＭＳ ゴシック" w:hint="eastAsia"/>
              </w:rPr>
              <w:t>当該介護医療院における夜勤を行う看護職員の数が１以上であること。</w:t>
            </w:r>
          </w:p>
          <w:p w14:paraId="4582ED87" w14:textId="6F9D54D8" w:rsidR="002A22BD" w:rsidRPr="00DC204E" w:rsidRDefault="002A22BD" w:rsidP="002A22BD">
            <w:pPr>
              <w:pStyle w:val="a9"/>
              <w:ind w:left="546" w:hangingChars="300" w:hanging="546"/>
              <w:rPr>
                <w:rFonts w:ascii="ＭＳ ゴシック" w:hAnsi="ＭＳ ゴシック"/>
              </w:rPr>
            </w:pPr>
            <w:r w:rsidRPr="00DC204E">
              <w:rPr>
                <w:rFonts w:ascii="ＭＳ ゴシック" w:hAnsi="ＭＳ ゴシック" w:hint="eastAsia"/>
                <w:spacing w:val="1"/>
              </w:rPr>
              <w:t xml:space="preserve">    ハ　</w:t>
            </w:r>
            <w:r w:rsidRPr="00DC204E">
              <w:rPr>
                <w:rFonts w:ascii="ＭＳ ゴシック" w:hAnsi="ＭＳ ゴシック" w:hint="eastAsia"/>
              </w:rPr>
              <w:t>イ及びロの規定に関わらず、次のいずれにも適合している介護医療院であって、常時、緊急時における併設される医療機関との連絡体制を整備しているものにあっては、夜勤を行う看護職員又は介護職員を置かないことができる。</w:t>
            </w:r>
          </w:p>
          <w:p w14:paraId="4ADF274A" w14:textId="673633FD" w:rsidR="002A22BD" w:rsidRPr="00DC204E" w:rsidRDefault="002A22BD" w:rsidP="002A22BD">
            <w:pPr>
              <w:pStyle w:val="a9"/>
              <w:ind w:leftChars="300" w:left="724" w:hangingChars="100" w:hanging="184"/>
              <w:rPr>
                <w:rFonts w:ascii="ＭＳ ゴシック" w:hAnsi="ＭＳ ゴシック"/>
              </w:rPr>
            </w:pPr>
            <w:r w:rsidRPr="00DC204E">
              <w:rPr>
                <w:rFonts w:ascii="ＭＳ ゴシック" w:hAnsi="ＭＳ ゴシック" w:hint="eastAsia"/>
              </w:rPr>
              <w:t>a　当該指定短期入所療養介護を行う介護医療院が、介護医療院の人員、施設及び設備並びに運営に関する基準第四条第七項に規定する併設型小規模介護医療院であること。</w:t>
            </w:r>
          </w:p>
          <w:p w14:paraId="6DF31427" w14:textId="77777777" w:rsidR="002A22BD" w:rsidRPr="00DC204E" w:rsidRDefault="002A22BD" w:rsidP="002A22BD">
            <w:pPr>
              <w:pStyle w:val="a9"/>
              <w:ind w:leftChars="300" w:left="724" w:hangingChars="100" w:hanging="184"/>
              <w:rPr>
                <w:rFonts w:ascii="ＭＳ ゴシック" w:hAnsi="ＭＳ ゴシック"/>
              </w:rPr>
            </w:pPr>
            <w:r w:rsidRPr="00DC204E">
              <w:rPr>
                <w:rFonts w:ascii="ＭＳ ゴシック" w:hAnsi="ＭＳ ゴシック" w:hint="eastAsia"/>
              </w:rPr>
              <w:t>b　当該併設型小規模介護医療院に併設される医療機関(cにおいて「併設医療機関」という。)で夜勤を行う看護職員又は介護職員の数が一以上であること。</w:t>
            </w:r>
          </w:p>
          <w:p w14:paraId="215906F1" w14:textId="2473035E" w:rsidR="002A22BD" w:rsidRPr="00DC204E" w:rsidRDefault="002A22BD" w:rsidP="002A22BD">
            <w:pPr>
              <w:pStyle w:val="a9"/>
              <w:wordWrap/>
              <w:ind w:leftChars="300" w:left="724" w:hangingChars="100" w:hanging="184"/>
              <w:rPr>
                <w:rFonts w:ascii="ＭＳ ゴシック" w:hAnsi="ＭＳ ゴシック"/>
                <w:spacing w:val="0"/>
              </w:rPr>
            </w:pPr>
            <w:r w:rsidRPr="00DC204E">
              <w:rPr>
                <w:rFonts w:ascii="ＭＳ ゴシック" w:hAnsi="ＭＳ ゴシック" w:hint="eastAsia"/>
              </w:rPr>
              <w:t>c　当該併設型小規模介護医療院の入所者、指定短期入所療養介護の利用者及び併設医療機関の入院患者の数の合計が1</w:t>
            </w:r>
            <w:r w:rsidRPr="00DC204E">
              <w:rPr>
                <w:rFonts w:ascii="ＭＳ ゴシック" w:hAnsi="ＭＳ ゴシック"/>
              </w:rPr>
              <w:t>9</w:t>
            </w:r>
            <w:r w:rsidRPr="00DC204E">
              <w:rPr>
                <w:rFonts w:ascii="ＭＳ ゴシック" w:hAnsi="ＭＳ ゴシック" w:hint="eastAsia"/>
              </w:rPr>
              <w:t>人以下であること。</w:t>
            </w:r>
          </w:p>
          <w:p w14:paraId="6F6C1F3E" w14:textId="28AD7A57" w:rsidR="002A22BD" w:rsidRPr="00DC204E" w:rsidRDefault="002A22BD" w:rsidP="002A22BD">
            <w:pPr>
              <w:pStyle w:val="a9"/>
              <w:wordWrap/>
              <w:ind w:left="461" w:hangingChars="256" w:hanging="461"/>
              <w:rPr>
                <w:rFonts w:ascii="ＭＳ ゴシック" w:hAnsi="ＭＳ ゴシック"/>
                <w:spacing w:val="0"/>
              </w:rPr>
            </w:pPr>
            <w:r w:rsidRPr="00DC204E">
              <w:rPr>
                <w:rFonts w:ascii="ＭＳ ゴシック" w:hAnsi="ＭＳ ゴシック" w:hint="eastAsia"/>
                <w:spacing w:val="0"/>
              </w:rPr>
              <w:t xml:space="preserve">　 ⑵　ユニット型Ⅰ型介護医療院短期入所療養介護費、ユニット型Ⅱ型介護医療院短期入所療養介護費及びユニット型特別介護医療院短期入所療養介護費を算定すべき指定短期入所療養介護の夜勤を行う職員の勤務条件に関する基準</w:t>
            </w:r>
          </w:p>
          <w:p w14:paraId="520B8447" w14:textId="5642BB25" w:rsidR="002A22BD" w:rsidRPr="00DC204E" w:rsidRDefault="002A22BD" w:rsidP="002A22BD">
            <w:pPr>
              <w:pStyle w:val="a9"/>
              <w:wordWrap/>
              <w:ind w:firstLineChars="200" w:firstLine="368"/>
              <w:rPr>
                <w:rFonts w:ascii="ＭＳ ゴシック" w:hAnsi="ＭＳ ゴシック"/>
              </w:rPr>
            </w:pPr>
            <w:r w:rsidRPr="00DC204E">
              <w:rPr>
                <w:rFonts w:ascii="ＭＳ ゴシック" w:hAnsi="ＭＳ ゴシック" w:hint="eastAsia"/>
              </w:rPr>
              <w:t>イ　ユニット型介護医療院短期入所療養介護費（Ⅰ）</w:t>
            </w:r>
          </w:p>
          <w:p w14:paraId="59100A9F" w14:textId="5F3244CC" w:rsidR="002A22BD" w:rsidRPr="00DC204E" w:rsidRDefault="002A22BD" w:rsidP="002A22BD">
            <w:pPr>
              <w:pStyle w:val="a9"/>
              <w:wordWrap/>
              <w:ind w:left="552" w:hangingChars="300" w:hanging="552"/>
              <w:rPr>
                <w:rFonts w:ascii="ＭＳ ゴシック" w:hAnsi="ＭＳ ゴシック"/>
                <w:spacing w:val="0"/>
              </w:rPr>
            </w:pPr>
            <w:r w:rsidRPr="00DC204E">
              <w:rPr>
                <w:rFonts w:ascii="ＭＳ ゴシック" w:hAnsi="ＭＳ ゴシック" w:hint="eastAsia"/>
              </w:rPr>
              <w:t xml:space="preserve">　　　　２のユニットごとに夜勤を行う看護職員又は介護職員の数が１以上であること。</w:t>
            </w:r>
          </w:p>
          <w:p w14:paraId="27D32DF1" w14:textId="0794111E" w:rsidR="002A22BD" w:rsidRPr="00DC204E" w:rsidRDefault="002A22BD" w:rsidP="002A22BD">
            <w:pPr>
              <w:spacing w:line="208" w:lineRule="exact"/>
              <w:rPr>
                <w:rFonts w:ascii="ＭＳ ゴシック" w:eastAsia="ＭＳ ゴシック" w:hAnsi="ＭＳ ゴシック"/>
              </w:rPr>
            </w:pPr>
            <w:r w:rsidRPr="00DC204E">
              <w:rPr>
                <w:rFonts w:ascii="ＭＳ ゴシック" w:eastAsia="ＭＳ ゴシック" w:hAnsi="ＭＳ ゴシック" w:hint="eastAsia"/>
              </w:rPr>
              <w:t xml:space="preserve">　　ロ　ユニット型介護医療院短期入所療養介護費(Ⅱ)</w:t>
            </w:r>
          </w:p>
          <w:p w14:paraId="6B963EB4" w14:textId="77777777" w:rsidR="002A22BD" w:rsidRPr="00DC204E" w:rsidRDefault="002A22BD" w:rsidP="002A22BD">
            <w:pPr>
              <w:pStyle w:val="a9"/>
              <w:wordWrap/>
              <w:rPr>
                <w:rFonts w:ascii="ＭＳ ゴシック" w:hAnsi="ＭＳ ゴシック"/>
                <w:spacing w:val="0"/>
              </w:rPr>
            </w:pPr>
            <w:r w:rsidRPr="00DC204E">
              <w:rPr>
                <w:rFonts w:ascii="ＭＳ ゴシック" w:hAnsi="ＭＳ ゴシック" w:hint="eastAsia"/>
                <w:spacing w:val="1"/>
              </w:rPr>
              <w:t xml:space="preserve">    </w:t>
            </w:r>
            <w:r w:rsidRPr="00DC204E">
              <w:rPr>
                <w:rFonts w:ascii="ＭＳ ゴシック" w:hAnsi="ＭＳ ゴシック" w:hint="eastAsia"/>
              </w:rPr>
              <w:t xml:space="preserve">　①　イに該当するものであること。</w:t>
            </w:r>
          </w:p>
          <w:p w14:paraId="7DF07C84" w14:textId="77777777" w:rsidR="002A22BD" w:rsidRPr="009543FA" w:rsidRDefault="002A22BD" w:rsidP="002A22BD">
            <w:pPr>
              <w:pStyle w:val="a9"/>
              <w:wordWrap/>
              <w:ind w:left="736" w:hangingChars="400" w:hanging="736"/>
              <w:rPr>
                <w:rFonts w:ascii="ＭＳ ゴシック" w:hAnsi="ＭＳ ゴシック"/>
                <w:color w:val="000000"/>
                <w:spacing w:val="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②　夜勤を行う看護職員の数が利用者等の数を41で除して得た数以上であること。</w:t>
            </w:r>
          </w:p>
          <w:p w14:paraId="4702BD84" w14:textId="47CD895F" w:rsidR="002A22BD" w:rsidRPr="009543FA" w:rsidRDefault="002A22BD" w:rsidP="002A22BD">
            <w:pPr>
              <w:spacing w:line="208" w:lineRule="exact"/>
              <w:rPr>
                <w:rFonts w:ascii="ＭＳ ゴシック" w:eastAsia="ＭＳ ゴシック" w:hAnsi="ＭＳ ゴシック"/>
                <w:color w:val="000000"/>
                <w:w w:val="50"/>
              </w:rPr>
            </w:pPr>
            <w:r w:rsidRPr="009543FA">
              <w:rPr>
                <w:rFonts w:ascii="ＭＳ ゴシック" w:eastAsia="ＭＳ ゴシック" w:hAnsi="ＭＳ ゴシック" w:hint="eastAsia"/>
                <w:color w:val="000000"/>
              </w:rPr>
              <w:t xml:space="preserve">　　ハ　ユニット型介護医療院短期入所療養介護費(Ⅲ)</w:t>
            </w:r>
            <w:r w:rsidRPr="009543FA">
              <w:rPr>
                <w:rFonts w:ascii="ＭＳ ゴシック" w:eastAsia="ＭＳ ゴシック" w:hAnsi="ＭＳ ゴシック" w:hint="eastAsia"/>
                <w:color w:val="000000"/>
                <w:w w:val="50"/>
              </w:rPr>
              <w:t xml:space="preserve"> </w:t>
            </w:r>
          </w:p>
          <w:p w14:paraId="4F2D54E8" w14:textId="77777777" w:rsidR="002A22BD" w:rsidRPr="009543FA" w:rsidRDefault="002A22BD" w:rsidP="002A22BD">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①　イに該当するものであること。</w:t>
            </w:r>
          </w:p>
          <w:p w14:paraId="191F2DF6" w14:textId="77777777" w:rsidR="002A22BD" w:rsidRPr="009543FA" w:rsidRDefault="002A22BD" w:rsidP="002A22BD">
            <w:pPr>
              <w:pStyle w:val="a9"/>
              <w:wordWrap/>
              <w:ind w:left="736" w:hangingChars="400" w:hanging="736"/>
              <w:rPr>
                <w:rFonts w:ascii="ＭＳ ゴシック" w:hAnsi="ＭＳ ゴシック"/>
                <w:color w:val="000000"/>
                <w:spacing w:val="0"/>
              </w:rPr>
            </w:pPr>
            <w:r w:rsidRPr="009543FA">
              <w:rPr>
                <w:rFonts w:ascii="ＭＳ ゴシック" w:hAnsi="ＭＳ ゴシック" w:hint="eastAsia"/>
                <w:color w:val="000000"/>
              </w:rPr>
              <w:t xml:space="preserve">　　　②　看護職員により、又は病院、診療所若しくは訪問看護ステーションとの連携により、夜勤時間帯を通じて連絡体制を整備し、かつ、必要に応じて診療の補助を行う体制を整備している</w:t>
            </w:r>
            <w:r w:rsidRPr="009543FA">
              <w:rPr>
                <w:rFonts w:ascii="ＭＳ ゴシック" w:hAnsi="ＭＳ ゴシック" w:hint="eastAsia"/>
                <w:color w:val="000000"/>
              </w:rPr>
              <w:lastRenderedPageBreak/>
              <w:t>こと。</w:t>
            </w:r>
          </w:p>
          <w:p w14:paraId="223B251D" w14:textId="77777777" w:rsidR="002A22BD" w:rsidRPr="009543FA" w:rsidRDefault="002A22BD" w:rsidP="002A22BD">
            <w:pPr>
              <w:pStyle w:val="a9"/>
              <w:wordWrap/>
              <w:rPr>
                <w:rFonts w:ascii="ＭＳ ゴシック" w:hAnsi="ＭＳ ゴシック"/>
                <w:spacing w:val="0"/>
              </w:rPr>
            </w:pPr>
          </w:p>
          <w:p w14:paraId="21F7899B" w14:textId="77777777"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注３　厚生労働大臣が定める基準 　</w:t>
            </w:r>
            <w:r w:rsidRPr="009543FA">
              <w:rPr>
                <w:rFonts w:ascii="ＭＳ ゴシック" w:eastAsia="ＭＳ ゴシック" w:hAnsi="ＭＳ ゴシック" w:hint="eastAsia"/>
                <w:w w:val="50"/>
                <w:szCs w:val="18"/>
              </w:rPr>
              <w:t>◆平２７厚告９６第１５号</w:t>
            </w:r>
          </w:p>
          <w:p w14:paraId="3066D15B" w14:textId="54D7493C" w:rsidR="002A22BD" w:rsidRPr="009543FA" w:rsidRDefault="002A22BD" w:rsidP="002A22BD">
            <w:pPr>
              <w:pStyle w:val="a9"/>
              <w:wordWrap/>
              <w:ind w:left="552" w:hangingChars="300" w:hanging="552"/>
              <w:rPr>
                <w:rFonts w:ascii="ＭＳ ゴシック" w:hAnsi="ＭＳ ゴシック"/>
                <w:spacing w:val="0"/>
              </w:rPr>
            </w:pPr>
            <w:r w:rsidRPr="009543FA">
              <w:rPr>
                <w:rFonts w:ascii="ＭＳ ゴシック" w:hAnsi="ＭＳ ゴシック" w:hint="eastAsia"/>
              </w:rPr>
              <w:t xml:space="preserve">　　イ　</w:t>
            </w:r>
            <w:r w:rsidRPr="009543FA">
              <w:rPr>
                <w:rFonts w:ascii="ＭＳ ゴシック" w:hAnsi="ＭＳ ゴシック" w:hint="eastAsia"/>
                <w:color w:val="000000"/>
              </w:rPr>
              <w:t>Ⅰ型介護医療院短期入所療養介護費(Ⅰ)のⅠ型介護医療院短期入所療養介護費(</w:t>
            </w:r>
            <w:proofErr w:type="spellStart"/>
            <w:r w:rsidRPr="009543FA">
              <w:rPr>
                <w:rFonts w:ascii="ＭＳ ゴシック" w:hAnsi="ＭＳ ゴシック" w:hint="eastAsia"/>
                <w:color w:val="000000"/>
              </w:rPr>
              <w:t>i</w:t>
            </w:r>
            <w:proofErr w:type="spellEnd"/>
            <w:r w:rsidRPr="009543FA">
              <w:rPr>
                <w:rFonts w:ascii="ＭＳ ゴシック" w:hAnsi="ＭＳ ゴシック" w:hint="eastAsia"/>
                <w:color w:val="000000"/>
              </w:rPr>
              <w:t>)、Ⅰ型介護医療院短期入所療養介護費(Ⅱ)のⅠ型介護医療院短期入所療養介護費(</w:t>
            </w:r>
            <w:proofErr w:type="spellStart"/>
            <w:r w:rsidRPr="009543FA">
              <w:rPr>
                <w:rFonts w:ascii="ＭＳ ゴシック" w:hAnsi="ＭＳ ゴシック" w:hint="eastAsia"/>
                <w:color w:val="000000"/>
              </w:rPr>
              <w:t>i</w:t>
            </w:r>
            <w:proofErr w:type="spellEnd"/>
            <w:r w:rsidRPr="009543FA">
              <w:rPr>
                <w:rFonts w:ascii="ＭＳ ゴシック" w:hAnsi="ＭＳ ゴシック" w:hint="eastAsia"/>
                <w:color w:val="000000"/>
              </w:rPr>
              <w:t>)若しくはⅠ型介護医療院短期入所療養介護費(Ⅲ)のⅠ型介護医療院短期入所療養介護費(</w:t>
            </w:r>
            <w:proofErr w:type="spellStart"/>
            <w:r w:rsidRPr="009543FA">
              <w:rPr>
                <w:rFonts w:ascii="ＭＳ ゴシック" w:hAnsi="ＭＳ ゴシック" w:hint="eastAsia"/>
                <w:color w:val="000000"/>
              </w:rPr>
              <w:t>i</w:t>
            </w:r>
            <w:proofErr w:type="spellEnd"/>
            <w:r w:rsidRPr="009543FA">
              <w:rPr>
                <w:rFonts w:ascii="ＭＳ ゴシック" w:hAnsi="ＭＳ ゴシック" w:hint="eastAsia"/>
                <w:color w:val="000000"/>
              </w:rPr>
              <w:t>)、Ⅱ型介護医療院短期入所療養介護費(Ⅰ)のⅡ型介護医療院短期入所療養介護費(</w:t>
            </w:r>
            <w:proofErr w:type="spellStart"/>
            <w:r w:rsidRPr="009543FA">
              <w:rPr>
                <w:rFonts w:ascii="ＭＳ ゴシック" w:hAnsi="ＭＳ ゴシック" w:hint="eastAsia"/>
                <w:color w:val="000000"/>
              </w:rPr>
              <w:t>i</w:t>
            </w:r>
            <w:proofErr w:type="spellEnd"/>
            <w:r w:rsidRPr="009543FA">
              <w:rPr>
                <w:rFonts w:ascii="ＭＳ ゴシック" w:hAnsi="ＭＳ ゴシック" w:hint="eastAsia"/>
                <w:color w:val="000000"/>
              </w:rPr>
              <w:t>)、Ⅱ型介護医療院短期入所療養介護費(Ⅱ)のⅡ型介護医療院短期入所療養介護費(</w:t>
            </w:r>
            <w:proofErr w:type="spellStart"/>
            <w:r w:rsidRPr="009543FA">
              <w:rPr>
                <w:rFonts w:ascii="ＭＳ ゴシック" w:hAnsi="ＭＳ ゴシック" w:hint="eastAsia"/>
                <w:color w:val="000000"/>
              </w:rPr>
              <w:t>i</w:t>
            </w:r>
            <w:proofErr w:type="spellEnd"/>
            <w:r w:rsidRPr="009543FA">
              <w:rPr>
                <w:rFonts w:ascii="ＭＳ ゴシック" w:hAnsi="ＭＳ ゴシック" w:hint="eastAsia"/>
                <w:color w:val="000000"/>
              </w:rPr>
              <w:t>)若しくはⅡ型介護医療院短期入所療養介護費(Ⅲ)のⅡ型介護医療院短期入所療養介護費(</w:t>
            </w:r>
            <w:proofErr w:type="spellStart"/>
            <w:r w:rsidRPr="009543FA">
              <w:rPr>
                <w:rFonts w:ascii="ＭＳ ゴシック" w:hAnsi="ＭＳ ゴシック" w:hint="eastAsia"/>
                <w:color w:val="000000"/>
              </w:rPr>
              <w:t>i</w:t>
            </w:r>
            <w:proofErr w:type="spellEnd"/>
            <w:r w:rsidRPr="009543FA">
              <w:rPr>
                <w:rFonts w:ascii="ＭＳ ゴシック" w:hAnsi="ＭＳ ゴシック" w:hint="eastAsia"/>
                <w:color w:val="000000"/>
              </w:rPr>
              <w:t>)又はⅠ型特別介護医療院短期入所療養介護費のⅠ型特別介護医療院短期入所療養介護費(</w:t>
            </w:r>
            <w:proofErr w:type="spellStart"/>
            <w:r w:rsidRPr="009543FA">
              <w:rPr>
                <w:rFonts w:ascii="ＭＳ ゴシック" w:hAnsi="ＭＳ ゴシック" w:hint="eastAsia"/>
                <w:color w:val="000000"/>
              </w:rPr>
              <w:t>i</w:t>
            </w:r>
            <w:proofErr w:type="spellEnd"/>
            <w:r w:rsidRPr="009543FA">
              <w:rPr>
                <w:rFonts w:ascii="ＭＳ ゴシック" w:hAnsi="ＭＳ ゴシック" w:hint="eastAsia"/>
                <w:color w:val="000000"/>
              </w:rPr>
              <w:t>)若しくはⅡ型特別介護医療院短期入所療養介護費のⅡ型特別介護医療院短期入所療養介護費(</w:t>
            </w:r>
            <w:proofErr w:type="spellStart"/>
            <w:r w:rsidRPr="009543FA">
              <w:rPr>
                <w:rFonts w:ascii="ＭＳ ゴシック" w:hAnsi="ＭＳ ゴシック" w:hint="eastAsia"/>
                <w:color w:val="000000"/>
              </w:rPr>
              <w:t>i</w:t>
            </w:r>
            <w:proofErr w:type="spellEnd"/>
            <w:r w:rsidRPr="009543FA">
              <w:rPr>
                <w:rFonts w:ascii="ＭＳ ゴシック" w:hAnsi="ＭＳ ゴシック" w:hint="eastAsia"/>
                <w:color w:val="000000"/>
              </w:rPr>
              <w:t>)</w:t>
            </w:r>
            <w:r w:rsidRPr="009543FA">
              <w:rPr>
                <w:rFonts w:ascii="ＭＳ ゴシック" w:hAnsi="ＭＳ ゴシック"/>
                <w:spacing w:val="0"/>
              </w:rPr>
              <w:t xml:space="preserve"> </w:t>
            </w:r>
          </w:p>
          <w:p w14:paraId="737A65EC" w14:textId="77777777" w:rsidR="002A22BD" w:rsidRPr="009543FA" w:rsidRDefault="002A22BD" w:rsidP="002A22BD">
            <w:pPr>
              <w:pStyle w:val="a9"/>
              <w:wordWrap/>
              <w:ind w:left="546" w:hangingChars="300" w:hanging="546"/>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 xml:space="preserve">　　　ユニットに属さない療養室（定員が１人のものに限る。）の利用者に対して行われるものであること。</w:t>
            </w:r>
          </w:p>
          <w:p w14:paraId="39A51515" w14:textId="3FA1D763" w:rsidR="002A22BD" w:rsidRPr="009543FA" w:rsidRDefault="002A22BD" w:rsidP="002A22BD">
            <w:pPr>
              <w:pStyle w:val="a9"/>
              <w:wordWrap/>
              <w:ind w:left="546" w:hangingChars="300" w:hanging="546"/>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 xml:space="preserve">　ロ　</w:t>
            </w:r>
            <w:r w:rsidRPr="009543FA">
              <w:rPr>
                <w:rFonts w:ascii="ＭＳ ゴシック" w:hAnsi="ＭＳ ゴシック" w:hint="eastAsia"/>
                <w:color w:val="000000"/>
              </w:rPr>
              <w:t>Ⅰ型介護医療院短期入所療養介護費(Ⅰ)のⅠ型介護医療院短期入所療養介護費(ii)、Ⅰ型介護医療院短期入所療養介護費(Ⅱ)のⅠ型介護医療院短期入所療養介護費(ii)若しくはⅠ型介護医療院短期入所療養介護費(Ⅲ)のⅠ型介護医療院短期入所療養介護費(ii)、Ⅱ型介護医療院短期入所療養介護費(Ⅰ)のⅡ型介護医療院短期入所療養介護費(ii)、Ⅱ型介護医療院短期入所療養介護費(Ⅱ)のⅡ型介護医療院短期入所療養介護費(ii)若しくはⅡ型介護医療院短期入所療養介護費(Ⅲ)のⅡ型介護医療院短期入所療養介護費(ii)又はⅠ型特別介護医療院短期入所療養介護費のⅠ型特別介護医療院短期入所療養介護費(ii)若しくはⅡ型特別介護医療院短期入所療養介護費のⅡ型特別介護医療院短期入所療養介護費(ii)</w:t>
            </w:r>
          </w:p>
          <w:p w14:paraId="0D269455"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0"/>
              </w:rPr>
              <w:t xml:space="preserve">  </w:t>
            </w:r>
            <w:r w:rsidRPr="009543FA">
              <w:rPr>
                <w:rFonts w:ascii="ＭＳ ゴシック" w:hAnsi="ＭＳ ゴシック" w:hint="eastAsia"/>
                <w:spacing w:val="1"/>
              </w:rPr>
              <w:t xml:space="preserve">　　　ユニットに属さない療養室（定員が２人以上のものに限る。）</w:t>
            </w:r>
          </w:p>
          <w:p w14:paraId="1C154238" w14:textId="2777EAED" w:rsidR="002A22BD" w:rsidRPr="009543FA" w:rsidRDefault="002A22BD" w:rsidP="002A22BD">
            <w:pPr>
              <w:pStyle w:val="a9"/>
              <w:wordWrap/>
              <w:ind w:firstLineChars="100" w:firstLine="184"/>
              <w:rPr>
                <w:rFonts w:ascii="ＭＳ ゴシック" w:hAnsi="ＭＳ ゴシック"/>
              </w:rPr>
            </w:pPr>
            <w:r w:rsidRPr="009543FA">
              <w:rPr>
                <w:rFonts w:ascii="ＭＳ ゴシック" w:hAnsi="ＭＳ ゴシック" w:hint="eastAsia"/>
              </w:rPr>
              <w:t xml:space="preserve">　　の利用者に対して行われるものであること。</w:t>
            </w:r>
          </w:p>
          <w:p w14:paraId="30E12C66" w14:textId="17FEA839" w:rsidR="002A22BD" w:rsidRPr="009543FA" w:rsidRDefault="002A22BD" w:rsidP="002A22BD">
            <w:pPr>
              <w:widowControl/>
              <w:shd w:val="clear" w:color="auto" w:fill="FFFFFF"/>
              <w:ind w:left="480" w:hanging="160"/>
              <w:jc w:val="left"/>
              <w:rPr>
                <w:rFonts w:ascii="ＭＳ ゴシック" w:eastAsia="ＭＳ ゴシック" w:hAnsi="ＭＳ ゴシック" w:cs="ＭＳ Ｐゴシック"/>
                <w:color w:val="000000"/>
                <w:kern w:val="0"/>
                <w:szCs w:val="18"/>
              </w:rPr>
            </w:pPr>
            <w:r w:rsidRPr="009543FA">
              <w:rPr>
                <w:rFonts w:ascii="ＭＳ ゴシック" w:eastAsia="ＭＳ ゴシック" w:hAnsi="ＭＳ ゴシック" w:cs="ＭＳ Ｐゴシック" w:hint="eastAsia"/>
                <w:color w:val="000000"/>
                <w:kern w:val="0"/>
                <w:szCs w:val="18"/>
              </w:rPr>
              <w:t>ハ　ユニット型Ⅰ型介護医療院短期入所療養介護費(Ⅰ)のユニット型Ⅰ型介護医療院短期入所療養介護費若しくはユニット型Ⅰ型介護医療院短期入所療養介護費(Ⅱ)のユニット型Ⅰ型介護医療院短期入所療養介護費、ユニット型Ⅱ型介護医療院短期入所療養介護費のユニット型Ⅱ型介護医療院短期入所療養介護費又はユニット型Ⅰ型特別介護医療院短期入所療養介護費のユニット型Ⅰ型特別介護医療院短期入所療養介護費若しくはユニット型Ⅱ型介護医療院短期入所療養介護費のユニット型Ⅱ型特別介護医療院短期入所療養介護費を算定すべき指定短期入所療養介護に係る別に厚生労働大臣が定める基準</w:t>
            </w:r>
          </w:p>
          <w:p w14:paraId="4971056B" w14:textId="1F886295" w:rsidR="002A22BD" w:rsidRPr="009543FA" w:rsidRDefault="002A22BD" w:rsidP="002A22BD">
            <w:pPr>
              <w:widowControl/>
              <w:shd w:val="clear" w:color="auto" w:fill="FFFFFF"/>
              <w:ind w:left="480" w:firstLine="240"/>
              <w:jc w:val="left"/>
              <w:rPr>
                <w:rFonts w:ascii="ＭＳ ゴシック" w:eastAsia="ＭＳ ゴシック" w:hAnsi="ＭＳ ゴシック" w:cs="ＭＳ Ｐゴシック"/>
                <w:color w:val="000000"/>
                <w:kern w:val="0"/>
                <w:szCs w:val="18"/>
              </w:rPr>
            </w:pPr>
            <w:r w:rsidRPr="009543FA">
              <w:rPr>
                <w:rFonts w:ascii="ＭＳ ゴシック" w:eastAsia="ＭＳ ゴシック" w:hAnsi="ＭＳ ゴシック" w:cs="ＭＳ Ｐゴシック" w:hint="eastAsia"/>
                <w:color w:val="000000"/>
                <w:kern w:val="0"/>
                <w:szCs w:val="18"/>
              </w:rPr>
              <w:t>ユニットに属する療養室等の利用者に対して行われるものであること。</w:t>
            </w:r>
          </w:p>
          <w:p w14:paraId="0FE9B4D6" w14:textId="4E3AB9BB" w:rsidR="002A22BD" w:rsidRPr="009543FA" w:rsidRDefault="002A22BD" w:rsidP="002A22BD">
            <w:pPr>
              <w:widowControl/>
              <w:shd w:val="clear" w:color="auto" w:fill="FFFFFF"/>
              <w:ind w:left="480" w:hanging="160"/>
              <w:jc w:val="left"/>
              <w:rPr>
                <w:rFonts w:ascii="ＭＳ ゴシック" w:eastAsia="ＭＳ ゴシック" w:hAnsi="ＭＳ ゴシック" w:cs="ＭＳ Ｐゴシック"/>
                <w:color w:val="000000"/>
                <w:kern w:val="0"/>
                <w:szCs w:val="18"/>
              </w:rPr>
            </w:pPr>
            <w:r w:rsidRPr="009543FA">
              <w:rPr>
                <w:rFonts w:ascii="ＭＳ ゴシック" w:eastAsia="ＭＳ ゴシック" w:hAnsi="ＭＳ ゴシック" w:cs="ＭＳ Ｐゴシック" w:hint="eastAsia"/>
                <w:color w:val="000000"/>
                <w:kern w:val="0"/>
                <w:szCs w:val="18"/>
              </w:rPr>
              <w:t>ニ　ユニット型Ⅰ型介護医療院短期入所療養介護費(Ⅰ)の経過的ユニット型Ⅰ型介護医療院短期入所療養介護費若しくはユニット型Ⅰ型介護医療院短期入所療養介護費(Ⅱ)の経過的ユニット型Ⅰ型介護医療院短期入所療養介護費、ユニット型Ⅱ型介護医療院短期入所療養介護費の経過的ユニット型Ⅱ型介護医療院短期入所療養介護費又はユニット型Ⅰ型特別介護医療院短期入所療養介護費の経過的ユニット型Ⅰ型特別介護医療院短期入所療養介護費若しくはユニット型Ⅱ型特別介護医療院短期入所療養介護費の経過的ユニット型Ⅱ型特別介護医療院短期入所療養介護費を算定すべき指定短期入所療養介護に係る別に厚生労働大臣が定める基準</w:t>
            </w:r>
          </w:p>
          <w:p w14:paraId="13CB3CDA" w14:textId="3DF41F57" w:rsidR="002A22BD" w:rsidRPr="009543FA" w:rsidRDefault="002A22BD" w:rsidP="002A22BD">
            <w:pPr>
              <w:widowControl/>
              <w:shd w:val="clear" w:color="auto" w:fill="FFFFFF"/>
              <w:ind w:left="480" w:firstLine="240"/>
              <w:jc w:val="left"/>
              <w:rPr>
                <w:rFonts w:ascii="ＭＳ ゴシック" w:eastAsia="ＭＳ ゴシック" w:hAnsi="ＭＳ ゴシック" w:cs="ＭＳ Ｐゴシック"/>
                <w:color w:val="000000"/>
                <w:kern w:val="0"/>
                <w:szCs w:val="18"/>
              </w:rPr>
            </w:pPr>
            <w:r w:rsidRPr="009543FA">
              <w:rPr>
                <w:rFonts w:ascii="ＭＳ ゴシック" w:eastAsia="ＭＳ ゴシック" w:hAnsi="ＭＳ ゴシック" w:cs="ＭＳ Ｐゴシック" w:hint="eastAsia"/>
                <w:color w:val="000000"/>
                <w:kern w:val="0"/>
                <w:szCs w:val="18"/>
              </w:rPr>
              <w:t>ユニットに属する療養室等の利用者に対して行われるものであること。</w:t>
            </w:r>
          </w:p>
          <w:p w14:paraId="769A20CD" w14:textId="77777777" w:rsidR="002A22BD" w:rsidRPr="009543FA" w:rsidRDefault="002A22BD" w:rsidP="002A22BD">
            <w:pPr>
              <w:pStyle w:val="a9"/>
              <w:wordWrap/>
              <w:rPr>
                <w:rFonts w:ascii="ＭＳ ゴシック" w:hAnsi="ＭＳ ゴシック"/>
                <w:spacing w:val="0"/>
              </w:rPr>
            </w:pPr>
          </w:p>
          <w:p w14:paraId="40A54F0A" w14:textId="5A5677D2" w:rsidR="002A22BD" w:rsidRPr="009543FA" w:rsidRDefault="002A22BD" w:rsidP="002A22BD">
            <w:pPr>
              <w:pStyle w:val="a9"/>
              <w:wordWrap/>
              <w:ind w:left="368" w:hangingChars="200" w:hanging="368"/>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hint="eastAsia"/>
                <w:spacing w:val="1"/>
              </w:rPr>
              <w:t xml:space="preserve"> 　</w:t>
            </w:r>
            <w:r w:rsidRPr="009543FA">
              <w:rPr>
                <w:rFonts w:ascii="ＭＳ ゴシック" w:hAnsi="ＭＳ ゴシック" w:hint="eastAsia"/>
              </w:rPr>
              <w:t>次のいずれかに該当する者に対して、Ⅰ型介護医療院短期入所療養介護費(Ⅰ)、Ⅰ型介護医療院短期入所療養介護費(Ⅱ)若しくはⅠ型介護医療院短期入所療養介護費(Ⅲ)、Ⅱ型介護医療院短期入所療養介護費(Ⅰ)、Ⅱ型介護医療院短期入所療養介護費(Ⅱ)若しくはⅡ型介護医療院短期入所療養介護費(Ⅲ)又はⅠ型特別介護医療院短期入所療養介護費若しくはⅡ型特別介護医療院短期入所療養介護費を支給する場合は、それぞれⅠ型介護医療院短期入所療養介護</w:t>
            </w:r>
            <w:r w:rsidRPr="009543FA">
              <w:rPr>
                <w:rFonts w:ascii="ＭＳ ゴシック" w:hAnsi="ＭＳ ゴシック" w:hint="eastAsia"/>
              </w:rPr>
              <w:lastRenderedPageBreak/>
              <w:t>費(Ⅰ)のⅠ型介護医療院短期入所療養介護費(ii)、Ⅰ型介護医療院短期入所療養介護費(Ⅱ)のⅠ型介護医療院短期入所療養介護費(ii)若しくはⅠ型介護医療院短期入所療養介護費(Ⅲ)のⅠ型介護医療院短期入所療養介護費(ii)、Ⅱ型介護医療院短期入所療養介護費(Ⅰ)のⅡ型介護医療院短期入所療養介護費(ii)、Ⅱ型介護医療院短期入所療養介護費(Ⅱ)のⅡ型介護医療院短期入所療養介護費(ii)若しくはⅡ型介護医療院短期入所療養介護費(Ⅲ)のⅡ型介護医療院短期入所療養介護(ii)又はⅠ型特別介護医療院短期入所療養介護費(ii)若しくはⅡ型特別介護医療院短期入所療養介護費(ii)を算定する。</w:t>
            </w:r>
            <w:r w:rsidRPr="009543FA">
              <w:rPr>
                <w:rFonts w:ascii="ＭＳ ゴシック" w:hAnsi="ＭＳ ゴシック" w:hint="eastAsia"/>
                <w:w w:val="50"/>
              </w:rPr>
              <w:t>◆平1２厚告１９別表９ホ注１</w:t>
            </w:r>
            <w:r w:rsidR="004D3D4F">
              <w:rPr>
                <w:rFonts w:ascii="ＭＳ ゴシック" w:hAnsi="ＭＳ ゴシック" w:hint="eastAsia"/>
                <w:w w:val="50"/>
              </w:rPr>
              <w:t>３</w:t>
            </w:r>
          </w:p>
          <w:p w14:paraId="20D60D00" w14:textId="38271A6B"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①　感染症等により、従来型個室の利用が必要であると医師が</w:t>
            </w:r>
          </w:p>
          <w:p w14:paraId="4EBD6EB9"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判断した者</w:t>
            </w:r>
          </w:p>
          <w:p w14:paraId="544D921D" w14:textId="1845C53C"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②　療養室における利用者１人当たりの面積が、8.</w:t>
            </w:r>
            <w:r w:rsidRPr="009543FA">
              <w:rPr>
                <w:rFonts w:ascii="ＭＳ ゴシック" w:hAnsi="ＭＳ ゴシック"/>
              </w:rPr>
              <w:t>0</w:t>
            </w:r>
            <w:r w:rsidRPr="009543FA">
              <w:rPr>
                <w:rFonts w:ascii="ＭＳ ゴシック" w:hAnsi="ＭＳ ゴシック" w:hint="eastAsia"/>
              </w:rPr>
              <w:t>平方㍍以</w:t>
            </w:r>
          </w:p>
          <w:p w14:paraId="3EEB3362"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下の従来型個室を利用する者</w:t>
            </w:r>
          </w:p>
          <w:p w14:paraId="601F1010" w14:textId="357D345B" w:rsidR="002A22BD" w:rsidRPr="009543FA" w:rsidRDefault="002A22BD" w:rsidP="002A22BD">
            <w:pPr>
              <w:pStyle w:val="a9"/>
              <w:wordWrap/>
              <w:ind w:left="720" w:hangingChars="400" w:hanging="720"/>
              <w:rPr>
                <w:rFonts w:ascii="ＭＳ ゴシック" w:hAnsi="ＭＳ ゴシック"/>
                <w:spacing w:val="0"/>
              </w:rPr>
            </w:pPr>
            <w:r w:rsidRPr="009543FA">
              <w:rPr>
                <w:rFonts w:ascii="ＭＳ ゴシック" w:hAnsi="ＭＳ ゴシック" w:hint="eastAsia"/>
                <w:spacing w:val="0"/>
              </w:rPr>
              <w:t xml:space="preserve">　　　※　病院・診療所からの転換時に従来型個室を利用していた利用者については、療養室の面積が６．４平方㍍以下</w:t>
            </w:r>
          </w:p>
          <w:p w14:paraId="22B8315F" w14:textId="1913F554"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③　著しい精神症状等により、同室の他の利用者の心身の状況</w:t>
            </w:r>
          </w:p>
          <w:p w14:paraId="0F4AD125" w14:textId="6F53FAF2"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に重大な影響を及ぼすおそれがあるとして、従来型個室の利</w:t>
            </w:r>
          </w:p>
          <w:p w14:paraId="56C9FD1B" w14:textId="515889A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用が必要であると医師が判断した者　</w:t>
            </w:r>
          </w:p>
          <w:p w14:paraId="4CA51EA3" w14:textId="77777777" w:rsidR="002A22BD" w:rsidRPr="009543FA" w:rsidRDefault="002A22BD" w:rsidP="002A22BD">
            <w:pPr>
              <w:rPr>
                <w:rFonts w:ascii="ＭＳ ゴシック" w:eastAsia="ＭＳ ゴシック" w:hAnsi="ＭＳ ゴシック"/>
                <w:szCs w:val="18"/>
              </w:rPr>
            </w:pPr>
          </w:p>
          <w:p w14:paraId="1DFFDB17" w14:textId="77777777" w:rsidR="002A22BD" w:rsidRPr="009543FA" w:rsidRDefault="002A22BD" w:rsidP="002A22BD">
            <w:pPr>
              <w:rPr>
                <w:rFonts w:ascii="ＭＳ ゴシック" w:eastAsia="ＭＳ ゴシック" w:hAnsi="ＭＳ ゴシック"/>
                <w:i/>
                <w:szCs w:val="18"/>
              </w:rPr>
            </w:pPr>
            <w:r w:rsidRPr="009543FA">
              <w:rPr>
                <w:rFonts w:ascii="ＭＳ ゴシック" w:eastAsia="ＭＳ ゴシック" w:hAnsi="ＭＳ ゴシック" w:hint="eastAsia"/>
                <w:i/>
                <w:szCs w:val="18"/>
              </w:rPr>
              <w:t xml:space="preserve">  Ｈ１７年１０月Ｑ＆Ａ　問２８</w:t>
            </w:r>
          </w:p>
          <w:p w14:paraId="03EBF695" w14:textId="3A3172FD" w:rsidR="002A22BD" w:rsidRPr="009543FA" w:rsidRDefault="002A22BD" w:rsidP="002A22BD">
            <w:pPr>
              <w:ind w:left="360" w:hangingChars="200" w:hanging="360"/>
              <w:rPr>
                <w:rFonts w:ascii="ＭＳ ゴシック" w:eastAsia="ＭＳ ゴシック" w:hAnsi="ＭＳ ゴシック"/>
                <w:i/>
                <w:szCs w:val="18"/>
              </w:rPr>
            </w:pPr>
            <w:r w:rsidRPr="009543FA">
              <w:rPr>
                <w:rFonts w:ascii="ＭＳ ゴシック" w:eastAsia="ＭＳ ゴシック" w:hAnsi="ＭＳ ゴシック" w:hint="eastAsia"/>
                <w:i/>
                <w:szCs w:val="18"/>
              </w:rPr>
              <w:t xml:space="preserve">　　　医師の判断がなされたことを確実に担保する手段を講じておくことは重要であり、判断根拠等必要な書類を整備しておくことが必要。 </w:t>
            </w:r>
          </w:p>
        </w:tc>
        <w:tc>
          <w:tcPr>
            <w:tcW w:w="446" w:type="dxa"/>
          </w:tcPr>
          <w:p w14:paraId="0E5F555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7A59F90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68B4004C"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C7C53A0" w14:textId="77777777" w:rsidR="002A22BD" w:rsidRPr="009543FA" w:rsidRDefault="002A22BD" w:rsidP="002A22BD">
            <w:pPr>
              <w:pStyle w:val="a9"/>
              <w:wordWrap/>
              <w:rPr>
                <w:rFonts w:ascii="ＭＳ ゴシック" w:hAnsi="ＭＳ ゴシック"/>
                <w:spacing w:val="0"/>
              </w:rPr>
            </w:pPr>
          </w:p>
          <w:p w14:paraId="28A1102C" w14:textId="77777777" w:rsidR="002A22BD" w:rsidRPr="009543FA" w:rsidRDefault="002A22BD" w:rsidP="002A22BD">
            <w:pPr>
              <w:pStyle w:val="a9"/>
              <w:wordWrap/>
              <w:rPr>
                <w:rFonts w:ascii="ＭＳ ゴシック" w:hAnsi="ＭＳ ゴシック"/>
                <w:spacing w:val="0"/>
              </w:rPr>
            </w:pPr>
          </w:p>
          <w:p w14:paraId="45F622CE" w14:textId="77777777" w:rsidR="002A22BD" w:rsidRPr="009543FA" w:rsidRDefault="002A22BD" w:rsidP="002A22BD">
            <w:pPr>
              <w:pStyle w:val="a9"/>
              <w:wordWrap/>
              <w:rPr>
                <w:rFonts w:ascii="ＭＳ ゴシック" w:hAnsi="ＭＳ ゴシック"/>
                <w:spacing w:val="0"/>
              </w:rPr>
            </w:pPr>
          </w:p>
          <w:p w14:paraId="0EA202DE" w14:textId="77777777" w:rsidR="002A22BD" w:rsidRPr="009543FA" w:rsidRDefault="002A22BD" w:rsidP="002A22BD">
            <w:pPr>
              <w:pStyle w:val="a9"/>
              <w:wordWrap/>
              <w:rPr>
                <w:rFonts w:ascii="ＭＳ ゴシック" w:hAnsi="ＭＳ ゴシック"/>
                <w:spacing w:val="0"/>
              </w:rPr>
            </w:pPr>
          </w:p>
          <w:p w14:paraId="7854C3CE" w14:textId="77777777" w:rsidR="002A22BD" w:rsidRPr="009543FA" w:rsidRDefault="002A22BD" w:rsidP="002A22BD">
            <w:pPr>
              <w:pStyle w:val="a9"/>
              <w:wordWrap/>
              <w:rPr>
                <w:rFonts w:ascii="ＭＳ ゴシック" w:hAnsi="ＭＳ ゴシック"/>
                <w:spacing w:val="0"/>
              </w:rPr>
            </w:pPr>
          </w:p>
          <w:p w14:paraId="66E8A8C6" w14:textId="77777777" w:rsidR="002A22BD" w:rsidRPr="009543FA" w:rsidRDefault="002A22BD" w:rsidP="002A22BD">
            <w:pPr>
              <w:pStyle w:val="a9"/>
              <w:wordWrap/>
              <w:rPr>
                <w:rFonts w:ascii="ＭＳ ゴシック" w:hAnsi="ＭＳ ゴシック"/>
                <w:spacing w:val="0"/>
              </w:rPr>
            </w:pPr>
          </w:p>
          <w:p w14:paraId="069FA659" w14:textId="77777777" w:rsidR="002A22BD" w:rsidRPr="009543FA" w:rsidRDefault="002A22BD" w:rsidP="002A22BD">
            <w:pPr>
              <w:pStyle w:val="a9"/>
              <w:wordWrap/>
              <w:rPr>
                <w:rFonts w:ascii="ＭＳ ゴシック" w:hAnsi="ＭＳ ゴシック"/>
                <w:spacing w:val="0"/>
              </w:rPr>
            </w:pPr>
          </w:p>
          <w:p w14:paraId="35BD65D2" w14:textId="77777777" w:rsidR="002A22BD" w:rsidRPr="009543FA" w:rsidRDefault="002A22BD" w:rsidP="002A22BD">
            <w:pPr>
              <w:pStyle w:val="a9"/>
              <w:wordWrap/>
              <w:rPr>
                <w:rFonts w:ascii="ＭＳ ゴシック" w:hAnsi="ＭＳ ゴシック"/>
                <w:spacing w:val="0"/>
              </w:rPr>
            </w:pPr>
          </w:p>
          <w:p w14:paraId="3DF7F9B0" w14:textId="77777777" w:rsidR="002A22BD" w:rsidRPr="009543FA" w:rsidRDefault="002A22BD" w:rsidP="002A22BD">
            <w:pPr>
              <w:pStyle w:val="a9"/>
              <w:wordWrap/>
              <w:rPr>
                <w:rFonts w:ascii="ＭＳ ゴシック" w:hAnsi="ＭＳ ゴシック"/>
                <w:spacing w:val="0"/>
              </w:rPr>
            </w:pPr>
          </w:p>
          <w:p w14:paraId="6D32AAF4" w14:textId="77777777" w:rsidR="002A22BD" w:rsidRPr="009543FA" w:rsidRDefault="002A22BD" w:rsidP="002A22BD">
            <w:pPr>
              <w:pStyle w:val="a9"/>
              <w:wordWrap/>
              <w:rPr>
                <w:rFonts w:ascii="ＭＳ ゴシック" w:hAnsi="ＭＳ ゴシック"/>
                <w:spacing w:val="0"/>
              </w:rPr>
            </w:pPr>
          </w:p>
          <w:p w14:paraId="4BD5408F" w14:textId="77777777" w:rsidR="002A22BD" w:rsidRPr="009543FA" w:rsidRDefault="002A22BD" w:rsidP="002A22BD">
            <w:pPr>
              <w:pStyle w:val="a9"/>
              <w:wordWrap/>
              <w:rPr>
                <w:rFonts w:ascii="ＭＳ ゴシック" w:hAnsi="ＭＳ ゴシック"/>
                <w:spacing w:val="0"/>
              </w:rPr>
            </w:pPr>
          </w:p>
          <w:p w14:paraId="4F1A99C5" w14:textId="77777777" w:rsidR="002A22BD" w:rsidRPr="009543FA" w:rsidRDefault="002A22BD" w:rsidP="002A22BD">
            <w:pPr>
              <w:pStyle w:val="a9"/>
              <w:wordWrap/>
              <w:rPr>
                <w:rFonts w:ascii="ＭＳ ゴシック" w:hAnsi="ＭＳ ゴシック"/>
                <w:spacing w:val="0"/>
              </w:rPr>
            </w:pPr>
          </w:p>
          <w:p w14:paraId="4A8A0304"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人員配置区分確認</w:t>
            </w:r>
          </w:p>
          <w:p w14:paraId="2BA2923C"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Ⅰ型・Ⅱ型</w:t>
            </w:r>
          </w:p>
          <w:p w14:paraId="16D0E336" w14:textId="77777777" w:rsidR="002A22BD" w:rsidRPr="009543FA" w:rsidRDefault="002A22BD" w:rsidP="002A22BD">
            <w:pPr>
              <w:pStyle w:val="a9"/>
              <w:wordWrap/>
              <w:rPr>
                <w:rFonts w:ascii="ＭＳ ゴシック" w:hAnsi="ＭＳ ゴシック"/>
              </w:rPr>
            </w:pPr>
          </w:p>
          <w:p w14:paraId="66A9592B" w14:textId="77777777" w:rsidR="002A22BD" w:rsidRPr="009543FA" w:rsidRDefault="002A22BD" w:rsidP="002A22BD">
            <w:pPr>
              <w:rPr>
                <w:rFonts w:ascii="ＭＳ ゴシック" w:eastAsia="ＭＳ ゴシック" w:hAnsi="ＭＳ ゴシック"/>
                <w:szCs w:val="18"/>
              </w:rPr>
            </w:pPr>
          </w:p>
          <w:p w14:paraId="09CEBC90" w14:textId="77777777" w:rsidR="002A22BD" w:rsidRPr="009543FA" w:rsidRDefault="002A22BD" w:rsidP="002A22BD">
            <w:pPr>
              <w:rPr>
                <w:rFonts w:ascii="ＭＳ ゴシック" w:eastAsia="ＭＳ ゴシック" w:hAnsi="ＭＳ ゴシック"/>
                <w:szCs w:val="18"/>
              </w:rPr>
            </w:pPr>
          </w:p>
          <w:p w14:paraId="5B24900A" w14:textId="77777777" w:rsidR="002A22BD" w:rsidRPr="009543FA" w:rsidRDefault="002A22BD" w:rsidP="002A22BD">
            <w:pPr>
              <w:rPr>
                <w:rFonts w:ascii="ＭＳ ゴシック" w:eastAsia="ＭＳ ゴシック" w:hAnsi="ＭＳ ゴシック"/>
                <w:szCs w:val="18"/>
              </w:rPr>
            </w:pPr>
          </w:p>
          <w:p w14:paraId="24B6C486" w14:textId="77777777" w:rsidR="002A22BD" w:rsidRPr="009543FA" w:rsidRDefault="002A22BD" w:rsidP="002A22BD">
            <w:pPr>
              <w:rPr>
                <w:rFonts w:ascii="ＭＳ ゴシック" w:eastAsia="ＭＳ ゴシック" w:hAnsi="ＭＳ ゴシック"/>
                <w:szCs w:val="18"/>
              </w:rPr>
            </w:pPr>
          </w:p>
          <w:p w14:paraId="129E09F2" w14:textId="77777777" w:rsidR="002A22BD" w:rsidRPr="009543FA" w:rsidRDefault="002A22BD" w:rsidP="002A22BD">
            <w:pPr>
              <w:rPr>
                <w:rFonts w:ascii="ＭＳ ゴシック" w:eastAsia="ＭＳ ゴシック" w:hAnsi="ＭＳ ゴシック"/>
                <w:szCs w:val="18"/>
              </w:rPr>
            </w:pPr>
          </w:p>
          <w:p w14:paraId="53F04468" w14:textId="77777777" w:rsidR="002A22BD" w:rsidRPr="009543FA" w:rsidRDefault="002A22BD" w:rsidP="002A22BD">
            <w:pPr>
              <w:rPr>
                <w:rFonts w:ascii="ＭＳ ゴシック" w:eastAsia="ＭＳ ゴシック" w:hAnsi="ＭＳ ゴシック"/>
                <w:szCs w:val="18"/>
              </w:rPr>
            </w:pPr>
          </w:p>
          <w:p w14:paraId="437D2C2A" w14:textId="77777777" w:rsidR="002A22BD" w:rsidRPr="009543FA" w:rsidRDefault="002A22BD" w:rsidP="002A22BD">
            <w:pPr>
              <w:rPr>
                <w:rFonts w:ascii="ＭＳ ゴシック" w:eastAsia="ＭＳ ゴシック" w:hAnsi="ＭＳ ゴシック"/>
                <w:szCs w:val="18"/>
              </w:rPr>
            </w:pPr>
          </w:p>
          <w:p w14:paraId="34140DB1" w14:textId="77777777" w:rsidR="002A22BD" w:rsidRPr="009543FA" w:rsidRDefault="002A22BD" w:rsidP="002A22BD">
            <w:pPr>
              <w:rPr>
                <w:rFonts w:ascii="ＭＳ ゴシック" w:eastAsia="ＭＳ ゴシック" w:hAnsi="ＭＳ ゴシック"/>
                <w:szCs w:val="18"/>
              </w:rPr>
            </w:pPr>
          </w:p>
          <w:p w14:paraId="005E0F41" w14:textId="77777777" w:rsidR="002A22BD" w:rsidRPr="009543FA" w:rsidRDefault="002A22BD" w:rsidP="002A22BD">
            <w:pPr>
              <w:rPr>
                <w:rFonts w:ascii="ＭＳ ゴシック" w:eastAsia="ＭＳ ゴシック" w:hAnsi="ＭＳ ゴシック"/>
                <w:szCs w:val="18"/>
              </w:rPr>
            </w:pPr>
          </w:p>
          <w:p w14:paraId="337BDCD2" w14:textId="77777777" w:rsidR="002A22BD" w:rsidRPr="009543FA" w:rsidRDefault="002A22BD" w:rsidP="002A22BD">
            <w:pPr>
              <w:rPr>
                <w:rFonts w:ascii="ＭＳ ゴシック" w:eastAsia="ＭＳ ゴシック" w:hAnsi="ＭＳ ゴシック"/>
                <w:szCs w:val="18"/>
              </w:rPr>
            </w:pPr>
          </w:p>
          <w:p w14:paraId="31D34493" w14:textId="77777777" w:rsidR="002A22BD" w:rsidRPr="009543FA" w:rsidRDefault="002A22BD" w:rsidP="002A22BD">
            <w:pPr>
              <w:rPr>
                <w:rFonts w:ascii="ＭＳ ゴシック" w:eastAsia="ＭＳ ゴシック" w:hAnsi="ＭＳ ゴシック"/>
                <w:szCs w:val="18"/>
              </w:rPr>
            </w:pPr>
          </w:p>
          <w:p w14:paraId="10FA8CED" w14:textId="77777777" w:rsidR="002A22BD" w:rsidRPr="009543FA" w:rsidRDefault="002A22BD" w:rsidP="002A22BD">
            <w:pPr>
              <w:rPr>
                <w:rFonts w:ascii="ＭＳ ゴシック" w:eastAsia="ＭＳ ゴシック" w:hAnsi="ＭＳ ゴシック"/>
                <w:szCs w:val="18"/>
              </w:rPr>
            </w:pPr>
          </w:p>
          <w:p w14:paraId="76FD2B8C" w14:textId="77777777" w:rsidR="002A22BD" w:rsidRPr="009543FA" w:rsidRDefault="002A22BD" w:rsidP="002A22BD">
            <w:pPr>
              <w:rPr>
                <w:rFonts w:ascii="ＭＳ ゴシック" w:eastAsia="ＭＳ ゴシック" w:hAnsi="ＭＳ ゴシック"/>
                <w:szCs w:val="18"/>
              </w:rPr>
            </w:pPr>
          </w:p>
          <w:p w14:paraId="697C96B0" w14:textId="77777777" w:rsidR="002A22BD" w:rsidRPr="009543FA" w:rsidRDefault="002A22BD" w:rsidP="002A22BD">
            <w:pPr>
              <w:rPr>
                <w:rFonts w:ascii="ＭＳ ゴシック" w:eastAsia="ＭＳ ゴシック" w:hAnsi="ＭＳ ゴシック"/>
                <w:szCs w:val="18"/>
              </w:rPr>
            </w:pPr>
          </w:p>
          <w:p w14:paraId="6BADCF74" w14:textId="77777777" w:rsidR="002A22BD" w:rsidRPr="009543FA" w:rsidRDefault="002A22BD" w:rsidP="002A22BD">
            <w:pPr>
              <w:rPr>
                <w:rFonts w:ascii="ＭＳ ゴシック" w:eastAsia="ＭＳ ゴシック" w:hAnsi="ＭＳ ゴシック"/>
                <w:szCs w:val="18"/>
              </w:rPr>
            </w:pPr>
          </w:p>
          <w:p w14:paraId="05FC761A" w14:textId="77777777" w:rsidR="002A22BD" w:rsidRPr="009543FA" w:rsidRDefault="002A22BD" w:rsidP="002A22BD">
            <w:pPr>
              <w:rPr>
                <w:rFonts w:ascii="ＭＳ ゴシック" w:eastAsia="ＭＳ ゴシック" w:hAnsi="ＭＳ ゴシック"/>
                <w:szCs w:val="18"/>
              </w:rPr>
            </w:pPr>
          </w:p>
          <w:p w14:paraId="414B78B8" w14:textId="77777777" w:rsidR="002A22BD" w:rsidRPr="009543FA" w:rsidRDefault="002A22BD" w:rsidP="002A22BD">
            <w:pPr>
              <w:rPr>
                <w:rFonts w:ascii="ＭＳ ゴシック" w:eastAsia="ＭＳ ゴシック" w:hAnsi="ＭＳ ゴシック"/>
                <w:szCs w:val="18"/>
              </w:rPr>
            </w:pPr>
          </w:p>
          <w:p w14:paraId="07630A4E" w14:textId="77777777" w:rsidR="002A22BD" w:rsidRPr="009543FA" w:rsidRDefault="002A22BD" w:rsidP="002A22BD">
            <w:pPr>
              <w:rPr>
                <w:rFonts w:ascii="ＭＳ ゴシック" w:eastAsia="ＭＳ ゴシック" w:hAnsi="ＭＳ ゴシック"/>
                <w:szCs w:val="18"/>
              </w:rPr>
            </w:pPr>
          </w:p>
          <w:p w14:paraId="7D8F158B" w14:textId="77777777" w:rsidR="002A22BD" w:rsidRPr="009543FA" w:rsidRDefault="002A22BD" w:rsidP="002A22BD">
            <w:pPr>
              <w:rPr>
                <w:rFonts w:ascii="ＭＳ ゴシック" w:eastAsia="ＭＳ ゴシック" w:hAnsi="ＭＳ ゴシック"/>
                <w:szCs w:val="18"/>
              </w:rPr>
            </w:pPr>
          </w:p>
          <w:p w14:paraId="753A7313" w14:textId="77777777" w:rsidR="002A22BD" w:rsidRPr="009543FA" w:rsidRDefault="002A22BD" w:rsidP="002A22BD">
            <w:pPr>
              <w:rPr>
                <w:rFonts w:ascii="ＭＳ ゴシック" w:eastAsia="ＭＳ ゴシック" w:hAnsi="ＭＳ ゴシック"/>
                <w:szCs w:val="18"/>
              </w:rPr>
            </w:pPr>
          </w:p>
          <w:p w14:paraId="5E5D8A39" w14:textId="77777777" w:rsidR="002A22BD" w:rsidRPr="009543FA" w:rsidRDefault="002A22BD" w:rsidP="002A22BD">
            <w:pPr>
              <w:rPr>
                <w:rFonts w:ascii="ＭＳ ゴシック" w:eastAsia="ＭＳ ゴシック" w:hAnsi="ＭＳ ゴシック"/>
                <w:szCs w:val="18"/>
              </w:rPr>
            </w:pPr>
          </w:p>
          <w:p w14:paraId="458CA352" w14:textId="77777777" w:rsidR="002A22BD" w:rsidRPr="009543FA" w:rsidRDefault="002A22BD" w:rsidP="002A22BD">
            <w:pPr>
              <w:rPr>
                <w:rFonts w:ascii="ＭＳ ゴシック" w:eastAsia="ＭＳ ゴシック" w:hAnsi="ＭＳ ゴシック"/>
                <w:szCs w:val="18"/>
              </w:rPr>
            </w:pPr>
          </w:p>
          <w:p w14:paraId="3F6248DF" w14:textId="77777777" w:rsidR="002A22BD" w:rsidRPr="009543FA" w:rsidRDefault="002A22BD" w:rsidP="002A22BD">
            <w:pPr>
              <w:rPr>
                <w:rFonts w:ascii="ＭＳ ゴシック" w:eastAsia="ＭＳ ゴシック" w:hAnsi="ＭＳ ゴシック"/>
                <w:szCs w:val="18"/>
              </w:rPr>
            </w:pPr>
          </w:p>
          <w:p w14:paraId="389262D0" w14:textId="77777777" w:rsidR="002A22BD" w:rsidRPr="009543FA" w:rsidRDefault="002A22BD" w:rsidP="002A22BD">
            <w:pPr>
              <w:rPr>
                <w:rFonts w:ascii="ＭＳ ゴシック" w:eastAsia="ＭＳ ゴシック" w:hAnsi="ＭＳ ゴシック"/>
                <w:szCs w:val="18"/>
              </w:rPr>
            </w:pPr>
          </w:p>
          <w:p w14:paraId="62E58A32" w14:textId="77777777" w:rsidR="002A22BD" w:rsidRPr="009543FA" w:rsidRDefault="002A22BD" w:rsidP="002A22BD">
            <w:pPr>
              <w:rPr>
                <w:rFonts w:ascii="ＭＳ ゴシック" w:eastAsia="ＭＳ ゴシック" w:hAnsi="ＭＳ ゴシック"/>
                <w:szCs w:val="18"/>
              </w:rPr>
            </w:pPr>
          </w:p>
          <w:p w14:paraId="1AF388B1" w14:textId="77777777" w:rsidR="002A22BD" w:rsidRPr="009543FA" w:rsidRDefault="002A22BD" w:rsidP="002A22BD">
            <w:pPr>
              <w:rPr>
                <w:rFonts w:ascii="ＭＳ ゴシック" w:eastAsia="ＭＳ ゴシック" w:hAnsi="ＭＳ ゴシック"/>
                <w:szCs w:val="18"/>
              </w:rPr>
            </w:pPr>
          </w:p>
          <w:p w14:paraId="0BCFB0B1" w14:textId="77777777" w:rsidR="002A22BD" w:rsidRPr="009543FA" w:rsidRDefault="002A22BD" w:rsidP="002A22BD">
            <w:pPr>
              <w:rPr>
                <w:rFonts w:ascii="ＭＳ ゴシック" w:eastAsia="ＭＳ ゴシック" w:hAnsi="ＭＳ ゴシック"/>
                <w:szCs w:val="18"/>
              </w:rPr>
            </w:pPr>
          </w:p>
          <w:p w14:paraId="39BA273B" w14:textId="77777777" w:rsidR="002A22BD" w:rsidRPr="009543FA" w:rsidRDefault="002A22BD" w:rsidP="002A22BD">
            <w:pPr>
              <w:pStyle w:val="a9"/>
              <w:wordWrap/>
              <w:rPr>
                <w:rFonts w:ascii="ＭＳ ゴシック" w:hAnsi="ＭＳ ゴシック"/>
              </w:rPr>
            </w:pPr>
          </w:p>
          <w:p w14:paraId="357FCD5D" w14:textId="77777777" w:rsidR="002A22BD" w:rsidRPr="009543FA" w:rsidRDefault="002A22BD" w:rsidP="002A22BD">
            <w:pPr>
              <w:pStyle w:val="a9"/>
              <w:wordWrap/>
              <w:rPr>
                <w:rFonts w:ascii="ＭＳ ゴシック" w:hAnsi="ＭＳ ゴシック"/>
              </w:rPr>
            </w:pPr>
          </w:p>
          <w:p w14:paraId="02F634D7" w14:textId="77777777" w:rsidR="002A22BD" w:rsidRPr="009543FA" w:rsidRDefault="002A22BD" w:rsidP="002A22BD">
            <w:pPr>
              <w:pStyle w:val="a9"/>
              <w:wordWrap/>
              <w:rPr>
                <w:rFonts w:ascii="ＭＳ ゴシック" w:hAnsi="ＭＳ ゴシック"/>
              </w:rPr>
            </w:pPr>
          </w:p>
          <w:p w14:paraId="3A55DD98" w14:textId="77777777" w:rsidR="002A22BD" w:rsidRPr="009543FA" w:rsidRDefault="002A22BD" w:rsidP="002A22BD">
            <w:pPr>
              <w:pStyle w:val="a9"/>
              <w:wordWrap/>
              <w:rPr>
                <w:rFonts w:ascii="ＭＳ ゴシック" w:hAnsi="ＭＳ ゴシック"/>
              </w:rPr>
            </w:pPr>
          </w:p>
          <w:p w14:paraId="0B22E09F" w14:textId="77777777" w:rsidR="002A22BD" w:rsidRPr="009543FA" w:rsidRDefault="002A22BD" w:rsidP="002A22BD">
            <w:pPr>
              <w:pStyle w:val="a9"/>
              <w:wordWrap/>
              <w:rPr>
                <w:rFonts w:ascii="ＭＳ ゴシック" w:hAnsi="ＭＳ ゴシック"/>
              </w:rPr>
            </w:pPr>
          </w:p>
          <w:p w14:paraId="540FFA6B" w14:textId="77777777" w:rsidR="002A22BD" w:rsidRPr="009543FA" w:rsidRDefault="002A22BD" w:rsidP="002A22BD">
            <w:pPr>
              <w:pStyle w:val="a9"/>
              <w:wordWrap/>
              <w:rPr>
                <w:rFonts w:ascii="ＭＳ ゴシック" w:hAnsi="ＭＳ ゴシック"/>
              </w:rPr>
            </w:pPr>
          </w:p>
          <w:p w14:paraId="0406BFBB" w14:textId="77777777" w:rsidR="002A22BD" w:rsidRPr="009543FA" w:rsidRDefault="002A22BD" w:rsidP="002A22BD">
            <w:pPr>
              <w:pStyle w:val="a9"/>
              <w:wordWrap/>
              <w:rPr>
                <w:rFonts w:ascii="ＭＳ ゴシック" w:hAnsi="ＭＳ ゴシック"/>
              </w:rPr>
            </w:pPr>
          </w:p>
          <w:p w14:paraId="11F608C8" w14:textId="77777777" w:rsidR="002A22BD" w:rsidRPr="009543FA" w:rsidRDefault="002A22BD" w:rsidP="002A22BD">
            <w:pPr>
              <w:pStyle w:val="a9"/>
              <w:wordWrap/>
              <w:rPr>
                <w:rFonts w:ascii="ＭＳ ゴシック" w:hAnsi="ＭＳ ゴシック"/>
              </w:rPr>
            </w:pPr>
          </w:p>
          <w:p w14:paraId="26BB9BB4" w14:textId="77777777" w:rsidR="002A22BD" w:rsidRPr="009543FA" w:rsidRDefault="002A22BD" w:rsidP="002A22BD">
            <w:pPr>
              <w:pStyle w:val="a9"/>
              <w:wordWrap/>
              <w:rPr>
                <w:rFonts w:ascii="ＭＳ ゴシック" w:hAnsi="ＭＳ ゴシック"/>
              </w:rPr>
            </w:pPr>
          </w:p>
          <w:p w14:paraId="065100F7" w14:textId="77777777" w:rsidR="002A22BD" w:rsidRPr="009543FA" w:rsidRDefault="002A22BD" w:rsidP="002A22BD">
            <w:pPr>
              <w:pStyle w:val="a9"/>
              <w:wordWrap/>
              <w:rPr>
                <w:rFonts w:ascii="ＭＳ ゴシック" w:hAnsi="ＭＳ ゴシック"/>
              </w:rPr>
            </w:pPr>
          </w:p>
          <w:p w14:paraId="6C9EBC86" w14:textId="77777777" w:rsidR="002A22BD" w:rsidRPr="009543FA" w:rsidRDefault="002A22BD" w:rsidP="002A22BD">
            <w:pPr>
              <w:pStyle w:val="a9"/>
              <w:wordWrap/>
              <w:rPr>
                <w:rFonts w:ascii="ＭＳ ゴシック" w:hAnsi="ＭＳ ゴシック"/>
              </w:rPr>
            </w:pPr>
          </w:p>
          <w:p w14:paraId="20B354BF" w14:textId="77777777" w:rsidR="002A22BD" w:rsidRPr="009543FA" w:rsidRDefault="002A22BD" w:rsidP="002A22BD">
            <w:pPr>
              <w:pStyle w:val="a9"/>
              <w:wordWrap/>
              <w:rPr>
                <w:rFonts w:ascii="ＭＳ ゴシック" w:hAnsi="ＭＳ ゴシック"/>
              </w:rPr>
            </w:pPr>
          </w:p>
          <w:p w14:paraId="1AC6E4CD" w14:textId="77777777" w:rsidR="002A22BD" w:rsidRPr="009543FA" w:rsidRDefault="002A22BD" w:rsidP="002A22BD">
            <w:pPr>
              <w:pStyle w:val="a9"/>
              <w:wordWrap/>
              <w:rPr>
                <w:rFonts w:ascii="ＭＳ ゴシック" w:hAnsi="ＭＳ ゴシック"/>
              </w:rPr>
            </w:pPr>
          </w:p>
          <w:p w14:paraId="5B4455E7" w14:textId="77777777" w:rsidR="002A22BD" w:rsidRPr="009543FA" w:rsidRDefault="002A22BD" w:rsidP="002A22BD">
            <w:pPr>
              <w:pStyle w:val="a9"/>
              <w:wordWrap/>
              <w:rPr>
                <w:rFonts w:ascii="ＭＳ ゴシック" w:hAnsi="ＭＳ ゴシック"/>
              </w:rPr>
            </w:pPr>
          </w:p>
          <w:p w14:paraId="67A0590E" w14:textId="77777777" w:rsidR="002A22BD" w:rsidRPr="009543FA" w:rsidRDefault="002A22BD" w:rsidP="002A22BD">
            <w:pPr>
              <w:pStyle w:val="a9"/>
              <w:wordWrap/>
              <w:rPr>
                <w:rFonts w:ascii="ＭＳ ゴシック" w:hAnsi="ＭＳ ゴシック"/>
              </w:rPr>
            </w:pPr>
          </w:p>
          <w:p w14:paraId="0D855BA2" w14:textId="77777777" w:rsidR="002A22BD" w:rsidRPr="009543FA" w:rsidRDefault="002A22BD" w:rsidP="002A22BD">
            <w:pPr>
              <w:pStyle w:val="a9"/>
              <w:wordWrap/>
              <w:rPr>
                <w:rFonts w:ascii="ＭＳ ゴシック" w:hAnsi="ＭＳ ゴシック"/>
              </w:rPr>
            </w:pPr>
          </w:p>
          <w:p w14:paraId="50191EC2" w14:textId="77777777" w:rsidR="002A22BD" w:rsidRPr="009543FA" w:rsidRDefault="002A22BD" w:rsidP="002A22BD">
            <w:pPr>
              <w:pStyle w:val="a9"/>
              <w:wordWrap/>
              <w:rPr>
                <w:rFonts w:ascii="ＭＳ ゴシック" w:hAnsi="ＭＳ ゴシック"/>
              </w:rPr>
            </w:pPr>
          </w:p>
          <w:p w14:paraId="6EBDC833" w14:textId="77777777" w:rsidR="002A22BD" w:rsidRPr="009543FA" w:rsidRDefault="002A22BD" w:rsidP="002A22BD">
            <w:pPr>
              <w:pStyle w:val="a9"/>
              <w:wordWrap/>
              <w:rPr>
                <w:rFonts w:ascii="ＭＳ ゴシック" w:hAnsi="ＭＳ ゴシック"/>
              </w:rPr>
            </w:pPr>
          </w:p>
          <w:p w14:paraId="01B63090" w14:textId="77777777" w:rsidR="002A22BD" w:rsidRPr="009543FA" w:rsidRDefault="002A22BD" w:rsidP="002A22BD">
            <w:pPr>
              <w:pStyle w:val="a9"/>
              <w:wordWrap/>
              <w:rPr>
                <w:rFonts w:ascii="ＭＳ ゴシック" w:hAnsi="ＭＳ ゴシック"/>
              </w:rPr>
            </w:pPr>
          </w:p>
          <w:p w14:paraId="4571A44F" w14:textId="77777777" w:rsidR="002A22BD" w:rsidRPr="009543FA" w:rsidRDefault="002A22BD" w:rsidP="002A22BD">
            <w:pPr>
              <w:pStyle w:val="a9"/>
              <w:wordWrap/>
              <w:rPr>
                <w:rFonts w:ascii="ＭＳ ゴシック" w:hAnsi="ＭＳ ゴシック"/>
              </w:rPr>
            </w:pPr>
          </w:p>
          <w:p w14:paraId="33B933AF" w14:textId="77777777" w:rsidR="002A22BD" w:rsidRPr="009543FA" w:rsidRDefault="002A22BD" w:rsidP="002A22BD">
            <w:pPr>
              <w:pStyle w:val="a9"/>
              <w:wordWrap/>
              <w:rPr>
                <w:rFonts w:ascii="ＭＳ ゴシック" w:hAnsi="ＭＳ ゴシック"/>
              </w:rPr>
            </w:pPr>
          </w:p>
          <w:p w14:paraId="630087E7" w14:textId="77777777" w:rsidR="002A22BD" w:rsidRPr="009543FA" w:rsidRDefault="002A22BD" w:rsidP="002A22BD">
            <w:pPr>
              <w:pStyle w:val="a9"/>
              <w:wordWrap/>
              <w:rPr>
                <w:rFonts w:ascii="ＭＳ ゴシック" w:hAnsi="ＭＳ ゴシック"/>
              </w:rPr>
            </w:pPr>
          </w:p>
          <w:p w14:paraId="266AA620" w14:textId="77777777" w:rsidR="002A22BD" w:rsidRPr="009543FA" w:rsidRDefault="002A22BD" w:rsidP="002A22BD">
            <w:pPr>
              <w:pStyle w:val="a9"/>
              <w:wordWrap/>
              <w:rPr>
                <w:rFonts w:ascii="ＭＳ ゴシック" w:hAnsi="ＭＳ ゴシック"/>
              </w:rPr>
            </w:pPr>
          </w:p>
          <w:p w14:paraId="6473E11B" w14:textId="77777777" w:rsidR="002A22BD" w:rsidRPr="009543FA" w:rsidRDefault="002A22BD" w:rsidP="002A22BD">
            <w:pPr>
              <w:pStyle w:val="a9"/>
              <w:wordWrap/>
              <w:rPr>
                <w:rFonts w:ascii="ＭＳ ゴシック" w:hAnsi="ＭＳ ゴシック"/>
              </w:rPr>
            </w:pPr>
          </w:p>
          <w:p w14:paraId="4C8FAD96" w14:textId="77777777" w:rsidR="002A22BD" w:rsidRPr="009543FA" w:rsidRDefault="002A22BD" w:rsidP="002A22BD">
            <w:pPr>
              <w:pStyle w:val="a9"/>
              <w:wordWrap/>
              <w:rPr>
                <w:rFonts w:ascii="ＭＳ ゴシック" w:hAnsi="ＭＳ ゴシック"/>
              </w:rPr>
            </w:pPr>
          </w:p>
          <w:p w14:paraId="3F033918" w14:textId="77777777" w:rsidR="002A22BD" w:rsidRPr="009543FA" w:rsidRDefault="002A22BD" w:rsidP="002A22BD">
            <w:pPr>
              <w:pStyle w:val="a9"/>
              <w:wordWrap/>
              <w:rPr>
                <w:rFonts w:ascii="ＭＳ ゴシック" w:hAnsi="ＭＳ ゴシック"/>
              </w:rPr>
            </w:pPr>
          </w:p>
          <w:p w14:paraId="79B2333E" w14:textId="77777777" w:rsidR="002A22BD" w:rsidRPr="009543FA" w:rsidRDefault="002A22BD" w:rsidP="002A22BD">
            <w:pPr>
              <w:pStyle w:val="a9"/>
              <w:wordWrap/>
              <w:rPr>
                <w:rFonts w:ascii="ＭＳ ゴシック" w:hAnsi="ＭＳ ゴシック"/>
              </w:rPr>
            </w:pPr>
          </w:p>
          <w:p w14:paraId="4464D672" w14:textId="77777777" w:rsidR="002A22BD" w:rsidRPr="009543FA" w:rsidRDefault="002A22BD" w:rsidP="002A22BD">
            <w:pPr>
              <w:pStyle w:val="a9"/>
              <w:wordWrap/>
              <w:rPr>
                <w:rFonts w:ascii="ＭＳ ゴシック" w:hAnsi="ＭＳ ゴシック"/>
              </w:rPr>
            </w:pPr>
          </w:p>
          <w:p w14:paraId="6B83B63E" w14:textId="77777777" w:rsidR="002A22BD" w:rsidRPr="009543FA" w:rsidRDefault="002A22BD" w:rsidP="002A22BD">
            <w:pPr>
              <w:pStyle w:val="a9"/>
              <w:wordWrap/>
              <w:rPr>
                <w:rFonts w:ascii="ＭＳ ゴシック" w:hAnsi="ＭＳ ゴシック"/>
              </w:rPr>
            </w:pPr>
          </w:p>
          <w:p w14:paraId="36F358C4" w14:textId="77777777" w:rsidR="002A22BD" w:rsidRPr="009543FA" w:rsidRDefault="002A22BD" w:rsidP="002A22BD">
            <w:pPr>
              <w:pStyle w:val="a9"/>
              <w:wordWrap/>
              <w:rPr>
                <w:rFonts w:ascii="ＭＳ ゴシック" w:hAnsi="ＭＳ ゴシック"/>
              </w:rPr>
            </w:pPr>
          </w:p>
          <w:p w14:paraId="30A134F1" w14:textId="77777777" w:rsidR="002A22BD" w:rsidRPr="009543FA" w:rsidRDefault="002A22BD" w:rsidP="002A22BD">
            <w:pPr>
              <w:pStyle w:val="a9"/>
              <w:wordWrap/>
              <w:rPr>
                <w:rFonts w:ascii="ＭＳ ゴシック" w:hAnsi="ＭＳ ゴシック"/>
              </w:rPr>
            </w:pPr>
          </w:p>
          <w:p w14:paraId="3378BDF2" w14:textId="77777777" w:rsidR="002A22BD" w:rsidRPr="009543FA" w:rsidRDefault="002A22BD" w:rsidP="002A22BD">
            <w:pPr>
              <w:pStyle w:val="a9"/>
              <w:wordWrap/>
              <w:rPr>
                <w:rFonts w:ascii="ＭＳ ゴシック" w:hAnsi="ＭＳ ゴシック"/>
              </w:rPr>
            </w:pPr>
          </w:p>
          <w:p w14:paraId="3A1BAFD3" w14:textId="77777777" w:rsidR="002A22BD" w:rsidRPr="009543FA" w:rsidRDefault="002A22BD" w:rsidP="002A22BD">
            <w:pPr>
              <w:pStyle w:val="a9"/>
              <w:wordWrap/>
              <w:rPr>
                <w:rFonts w:ascii="ＭＳ ゴシック" w:hAnsi="ＭＳ ゴシック"/>
              </w:rPr>
            </w:pPr>
          </w:p>
          <w:p w14:paraId="5335135C" w14:textId="77777777" w:rsidR="002A22BD" w:rsidRPr="009543FA" w:rsidRDefault="002A22BD" w:rsidP="002A22BD">
            <w:pPr>
              <w:pStyle w:val="a9"/>
              <w:wordWrap/>
              <w:rPr>
                <w:rFonts w:ascii="ＭＳ ゴシック" w:hAnsi="ＭＳ ゴシック"/>
              </w:rPr>
            </w:pPr>
          </w:p>
          <w:p w14:paraId="363484DE" w14:textId="77777777" w:rsidR="002A22BD" w:rsidRPr="009543FA" w:rsidRDefault="002A22BD" w:rsidP="002A22BD">
            <w:pPr>
              <w:pStyle w:val="a9"/>
              <w:wordWrap/>
              <w:rPr>
                <w:rFonts w:ascii="ＭＳ ゴシック" w:hAnsi="ＭＳ ゴシック"/>
              </w:rPr>
            </w:pPr>
          </w:p>
          <w:p w14:paraId="17DA0753" w14:textId="77777777" w:rsidR="002A22BD" w:rsidRPr="009543FA" w:rsidRDefault="002A22BD" w:rsidP="002A22BD">
            <w:pPr>
              <w:pStyle w:val="a9"/>
              <w:wordWrap/>
              <w:rPr>
                <w:rFonts w:ascii="ＭＳ ゴシック" w:hAnsi="ＭＳ ゴシック"/>
              </w:rPr>
            </w:pPr>
          </w:p>
          <w:p w14:paraId="2257CA5B" w14:textId="77777777" w:rsidR="002A22BD" w:rsidRPr="009543FA" w:rsidRDefault="002A22BD" w:rsidP="002A22BD">
            <w:pPr>
              <w:pStyle w:val="a9"/>
              <w:wordWrap/>
              <w:rPr>
                <w:rFonts w:ascii="ＭＳ ゴシック" w:hAnsi="ＭＳ ゴシック"/>
              </w:rPr>
            </w:pPr>
          </w:p>
          <w:p w14:paraId="1CFAB850" w14:textId="77777777" w:rsidR="002A22BD" w:rsidRPr="009543FA" w:rsidRDefault="002A22BD" w:rsidP="002A22BD">
            <w:pPr>
              <w:pStyle w:val="a9"/>
              <w:wordWrap/>
              <w:rPr>
                <w:rFonts w:ascii="ＭＳ ゴシック" w:hAnsi="ＭＳ ゴシック"/>
              </w:rPr>
            </w:pPr>
          </w:p>
          <w:p w14:paraId="597D91D4" w14:textId="77777777" w:rsidR="002A22BD" w:rsidRPr="009543FA" w:rsidRDefault="002A22BD" w:rsidP="002A22BD">
            <w:pPr>
              <w:pStyle w:val="a9"/>
              <w:wordWrap/>
              <w:rPr>
                <w:rFonts w:ascii="ＭＳ ゴシック" w:hAnsi="ＭＳ ゴシック"/>
              </w:rPr>
            </w:pPr>
          </w:p>
          <w:p w14:paraId="415057C5" w14:textId="77777777" w:rsidR="002A22BD" w:rsidRPr="009543FA" w:rsidRDefault="002A22BD" w:rsidP="002A22BD">
            <w:pPr>
              <w:pStyle w:val="a9"/>
              <w:wordWrap/>
              <w:rPr>
                <w:rFonts w:ascii="ＭＳ ゴシック" w:hAnsi="ＭＳ ゴシック"/>
              </w:rPr>
            </w:pPr>
          </w:p>
          <w:p w14:paraId="4243EDAB" w14:textId="77777777" w:rsidR="002A22BD" w:rsidRPr="009543FA" w:rsidRDefault="002A22BD" w:rsidP="002A22BD">
            <w:pPr>
              <w:pStyle w:val="a9"/>
              <w:wordWrap/>
              <w:rPr>
                <w:rFonts w:ascii="ＭＳ ゴシック" w:hAnsi="ＭＳ ゴシック"/>
              </w:rPr>
            </w:pPr>
          </w:p>
          <w:p w14:paraId="43018F70" w14:textId="77777777" w:rsidR="002A22BD" w:rsidRPr="009543FA" w:rsidRDefault="002A22BD" w:rsidP="002A22BD">
            <w:pPr>
              <w:pStyle w:val="a9"/>
              <w:wordWrap/>
              <w:rPr>
                <w:rFonts w:ascii="ＭＳ ゴシック" w:hAnsi="ＭＳ ゴシック"/>
              </w:rPr>
            </w:pPr>
          </w:p>
          <w:p w14:paraId="2DE89F1E" w14:textId="77777777" w:rsidR="002A22BD" w:rsidRPr="009543FA" w:rsidRDefault="002A22BD" w:rsidP="002A22BD">
            <w:pPr>
              <w:pStyle w:val="a9"/>
              <w:wordWrap/>
              <w:rPr>
                <w:rFonts w:ascii="ＭＳ ゴシック" w:hAnsi="ＭＳ ゴシック"/>
              </w:rPr>
            </w:pPr>
          </w:p>
          <w:p w14:paraId="502D1D29" w14:textId="77777777" w:rsidR="002A22BD" w:rsidRPr="009543FA" w:rsidRDefault="002A22BD" w:rsidP="002A22BD">
            <w:pPr>
              <w:pStyle w:val="a9"/>
              <w:wordWrap/>
              <w:rPr>
                <w:rFonts w:ascii="ＭＳ ゴシック" w:hAnsi="ＭＳ ゴシック"/>
              </w:rPr>
            </w:pPr>
          </w:p>
          <w:p w14:paraId="6DC490DF" w14:textId="77777777" w:rsidR="002A22BD" w:rsidRPr="009543FA" w:rsidRDefault="002A22BD" w:rsidP="002A22BD">
            <w:pPr>
              <w:pStyle w:val="a9"/>
              <w:wordWrap/>
              <w:rPr>
                <w:rFonts w:ascii="ＭＳ ゴシック" w:hAnsi="ＭＳ ゴシック"/>
              </w:rPr>
            </w:pPr>
          </w:p>
          <w:p w14:paraId="28F6B931" w14:textId="77777777" w:rsidR="002A22BD" w:rsidRPr="009543FA" w:rsidRDefault="002A22BD" w:rsidP="002A22BD">
            <w:pPr>
              <w:pStyle w:val="a9"/>
              <w:wordWrap/>
              <w:rPr>
                <w:rFonts w:ascii="ＭＳ ゴシック" w:hAnsi="ＭＳ ゴシック"/>
              </w:rPr>
            </w:pPr>
          </w:p>
          <w:p w14:paraId="1C2B6226" w14:textId="77777777" w:rsidR="002A22BD" w:rsidRPr="009543FA" w:rsidRDefault="002A22BD" w:rsidP="002A22BD">
            <w:pPr>
              <w:pStyle w:val="a9"/>
              <w:wordWrap/>
              <w:rPr>
                <w:rFonts w:ascii="ＭＳ ゴシック" w:hAnsi="ＭＳ ゴシック"/>
              </w:rPr>
            </w:pPr>
          </w:p>
          <w:p w14:paraId="4760FB02" w14:textId="77777777" w:rsidR="002A22BD" w:rsidRPr="009543FA" w:rsidRDefault="002A22BD" w:rsidP="002A22BD">
            <w:pPr>
              <w:pStyle w:val="a9"/>
              <w:wordWrap/>
              <w:rPr>
                <w:rFonts w:ascii="ＭＳ ゴシック" w:hAnsi="ＭＳ ゴシック"/>
              </w:rPr>
            </w:pPr>
          </w:p>
          <w:p w14:paraId="6E8A6632" w14:textId="77777777" w:rsidR="002A22BD" w:rsidRPr="009543FA" w:rsidRDefault="002A22BD" w:rsidP="002A22BD">
            <w:pPr>
              <w:pStyle w:val="a9"/>
              <w:wordWrap/>
              <w:rPr>
                <w:rFonts w:ascii="ＭＳ ゴシック" w:hAnsi="ＭＳ ゴシック"/>
              </w:rPr>
            </w:pPr>
          </w:p>
          <w:p w14:paraId="4E7F90A3" w14:textId="77777777" w:rsidR="002A22BD" w:rsidRPr="009543FA" w:rsidRDefault="002A22BD" w:rsidP="002A22BD">
            <w:pPr>
              <w:pStyle w:val="a9"/>
              <w:wordWrap/>
              <w:rPr>
                <w:rFonts w:ascii="ＭＳ ゴシック" w:hAnsi="ＭＳ ゴシック"/>
              </w:rPr>
            </w:pPr>
          </w:p>
          <w:p w14:paraId="0EDC9C74" w14:textId="77777777" w:rsidR="002A22BD" w:rsidRPr="009543FA" w:rsidRDefault="002A22BD" w:rsidP="002A22BD">
            <w:pPr>
              <w:pStyle w:val="a9"/>
              <w:wordWrap/>
              <w:rPr>
                <w:rFonts w:ascii="ＭＳ ゴシック" w:hAnsi="ＭＳ ゴシック"/>
              </w:rPr>
            </w:pPr>
          </w:p>
          <w:p w14:paraId="406ABC72" w14:textId="77777777" w:rsidR="002A22BD" w:rsidRPr="009543FA" w:rsidRDefault="002A22BD" w:rsidP="002A22BD">
            <w:pPr>
              <w:pStyle w:val="a9"/>
              <w:wordWrap/>
              <w:rPr>
                <w:rFonts w:ascii="ＭＳ ゴシック" w:hAnsi="ＭＳ ゴシック"/>
              </w:rPr>
            </w:pPr>
          </w:p>
          <w:p w14:paraId="59CC44FE" w14:textId="77777777" w:rsidR="002A22BD" w:rsidRPr="009543FA" w:rsidRDefault="002A22BD" w:rsidP="002A22BD">
            <w:pPr>
              <w:pStyle w:val="a9"/>
              <w:wordWrap/>
              <w:rPr>
                <w:rFonts w:ascii="ＭＳ ゴシック" w:hAnsi="ＭＳ ゴシック"/>
              </w:rPr>
            </w:pPr>
          </w:p>
          <w:p w14:paraId="0C7FAD7A" w14:textId="77777777" w:rsidR="002A22BD" w:rsidRPr="009543FA" w:rsidRDefault="002A22BD" w:rsidP="002A22BD">
            <w:pPr>
              <w:pStyle w:val="a9"/>
              <w:wordWrap/>
              <w:rPr>
                <w:rFonts w:ascii="ＭＳ ゴシック" w:hAnsi="ＭＳ ゴシック"/>
              </w:rPr>
            </w:pPr>
          </w:p>
          <w:p w14:paraId="192ED5B3" w14:textId="77777777" w:rsidR="002A22BD" w:rsidRPr="009543FA" w:rsidRDefault="002A22BD" w:rsidP="002A22BD">
            <w:pPr>
              <w:pStyle w:val="a9"/>
              <w:wordWrap/>
              <w:rPr>
                <w:rFonts w:ascii="ＭＳ ゴシック" w:hAnsi="ＭＳ ゴシック"/>
              </w:rPr>
            </w:pPr>
          </w:p>
          <w:p w14:paraId="34C8E63B" w14:textId="77777777" w:rsidR="002A22BD" w:rsidRPr="009543FA" w:rsidRDefault="002A22BD" w:rsidP="002A22BD">
            <w:pPr>
              <w:pStyle w:val="a9"/>
              <w:wordWrap/>
              <w:rPr>
                <w:rFonts w:ascii="ＭＳ ゴシック" w:hAnsi="ＭＳ ゴシック"/>
              </w:rPr>
            </w:pPr>
          </w:p>
          <w:p w14:paraId="1A3533BC" w14:textId="77777777" w:rsidR="002A22BD" w:rsidRPr="009543FA" w:rsidRDefault="002A22BD" w:rsidP="002A22BD">
            <w:pPr>
              <w:pStyle w:val="a9"/>
              <w:wordWrap/>
              <w:rPr>
                <w:rFonts w:ascii="ＭＳ ゴシック" w:hAnsi="ＭＳ ゴシック"/>
              </w:rPr>
            </w:pPr>
          </w:p>
          <w:p w14:paraId="060E8606" w14:textId="77777777" w:rsidR="002A22BD" w:rsidRPr="009543FA" w:rsidRDefault="002A22BD" w:rsidP="002A22BD">
            <w:pPr>
              <w:pStyle w:val="a9"/>
              <w:wordWrap/>
              <w:rPr>
                <w:rFonts w:ascii="ＭＳ ゴシック" w:hAnsi="ＭＳ ゴシック"/>
              </w:rPr>
            </w:pPr>
          </w:p>
          <w:p w14:paraId="763835AB" w14:textId="77777777" w:rsidR="002A22BD" w:rsidRPr="009543FA" w:rsidRDefault="002A22BD" w:rsidP="002A22BD">
            <w:pPr>
              <w:pStyle w:val="a9"/>
              <w:wordWrap/>
              <w:rPr>
                <w:rFonts w:ascii="ＭＳ ゴシック" w:hAnsi="ＭＳ ゴシック"/>
              </w:rPr>
            </w:pPr>
          </w:p>
          <w:p w14:paraId="656FE8BD" w14:textId="77777777" w:rsidR="002A22BD" w:rsidRPr="009543FA" w:rsidRDefault="002A22BD" w:rsidP="002A22BD">
            <w:pPr>
              <w:pStyle w:val="a9"/>
              <w:wordWrap/>
              <w:rPr>
                <w:rFonts w:ascii="ＭＳ ゴシック" w:hAnsi="ＭＳ ゴシック"/>
              </w:rPr>
            </w:pPr>
          </w:p>
          <w:p w14:paraId="1140922D" w14:textId="77777777" w:rsidR="002A22BD" w:rsidRPr="009543FA" w:rsidRDefault="002A22BD" w:rsidP="002A22BD">
            <w:pPr>
              <w:pStyle w:val="a9"/>
              <w:wordWrap/>
              <w:rPr>
                <w:rFonts w:ascii="ＭＳ ゴシック" w:hAnsi="ＭＳ ゴシック"/>
              </w:rPr>
            </w:pPr>
          </w:p>
          <w:p w14:paraId="753470F5" w14:textId="77777777" w:rsidR="002A22BD" w:rsidRPr="009543FA" w:rsidRDefault="002A22BD" w:rsidP="002A22BD">
            <w:pPr>
              <w:pStyle w:val="a9"/>
              <w:wordWrap/>
              <w:rPr>
                <w:rFonts w:ascii="ＭＳ ゴシック" w:hAnsi="ＭＳ ゴシック"/>
              </w:rPr>
            </w:pPr>
          </w:p>
          <w:p w14:paraId="77DE5213" w14:textId="77777777" w:rsidR="002A22BD" w:rsidRPr="009543FA" w:rsidRDefault="002A22BD" w:rsidP="002A22BD">
            <w:pPr>
              <w:pStyle w:val="a9"/>
              <w:wordWrap/>
              <w:rPr>
                <w:rFonts w:ascii="ＭＳ ゴシック" w:hAnsi="ＭＳ ゴシック"/>
              </w:rPr>
            </w:pPr>
          </w:p>
          <w:p w14:paraId="26FF9279" w14:textId="77777777" w:rsidR="002A22BD" w:rsidRPr="009543FA" w:rsidRDefault="002A22BD" w:rsidP="002A22BD">
            <w:pPr>
              <w:pStyle w:val="a9"/>
              <w:wordWrap/>
              <w:rPr>
                <w:rFonts w:ascii="ＭＳ ゴシック" w:hAnsi="ＭＳ ゴシック"/>
              </w:rPr>
            </w:pPr>
          </w:p>
          <w:p w14:paraId="35A2F144" w14:textId="77777777" w:rsidR="002A22BD" w:rsidRPr="009543FA" w:rsidRDefault="002A22BD" w:rsidP="002A22BD">
            <w:pPr>
              <w:pStyle w:val="a9"/>
              <w:wordWrap/>
              <w:rPr>
                <w:rFonts w:ascii="ＭＳ ゴシック" w:hAnsi="ＭＳ ゴシック"/>
              </w:rPr>
            </w:pPr>
          </w:p>
          <w:p w14:paraId="470E9837" w14:textId="77777777" w:rsidR="002A22BD" w:rsidRPr="009543FA" w:rsidRDefault="002A22BD" w:rsidP="002A22BD">
            <w:pPr>
              <w:pStyle w:val="a9"/>
              <w:wordWrap/>
              <w:rPr>
                <w:rFonts w:ascii="ＭＳ ゴシック" w:hAnsi="ＭＳ ゴシック"/>
              </w:rPr>
            </w:pPr>
          </w:p>
          <w:p w14:paraId="15F26002" w14:textId="77777777" w:rsidR="002A22BD" w:rsidRPr="009543FA" w:rsidRDefault="002A22BD" w:rsidP="002A22BD">
            <w:pPr>
              <w:pStyle w:val="a9"/>
              <w:wordWrap/>
              <w:rPr>
                <w:rFonts w:ascii="ＭＳ ゴシック" w:hAnsi="ＭＳ ゴシック"/>
              </w:rPr>
            </w:pPr>
          </w:p>
          <w:p w14:paraId="0E59E108" w14:textId="77777777" w:rsidR="002A22BD" w:rsidRPr="009543FA" w:rsidRDefault="002A22BD" w:rsidP="002A22BD">
            <w:pPr>
              <w:pStyle w:val="a9"/>
              <w:wordWrap/>
              <w:rPr>
                <w:rFonts w:ascii="ＭＳ ゴシック" w:hAnsi="ＭＳ ゴシック"/>
              </w:rPr>
            </w:pPr>
          </w:p>
          <w:p w14:paraId="291A9B24" w14:textId="77777777" w:rsidR="002A22BD" w:rsidRPr="009543FA" w:rsidRDefault="002A22BD" w:rsidP="002A22BD">
            <w:pPr>
              <w:pStyle w:val="a9"/>
              <w:wordWrap/>
              <w:rPr>
                <w:rFonts w:ascii="ＭＳ ゴシック" w:hAnsi="ＭＳ ゴシック"/>
              </w:rPr>
            </w:pPr>
          </w:p>
          <w:p w14:paraId="7CBE867F" w14:textId="77777777" w:rsidR="002A22BD" w:rsidRPr="009543FA" w:rsidRDefault="002A22BD" w:rsidP="002A22BD">
            <w:pPr>
              <w:pStyle w:val="a9"/>
              <w:wordWrap/>
              <w:rPr>
                <w:rFonts w:ascii="ＭＳ ゴシック" w:hAnsi="ＭＳ ゴシック"/>
              </w:rPr>
            </w:pPr>
          </w:p>
          <w:p w14:paraId="343AAED9" w14:textId="77777777" w:rsidR="002A22BD" w:rsidRPr="009543FA" w:rsidRDefault="002A22BD" w:rsidP="002A22BD">
            <w:pPr>
              <w:pStyle w:val="a9"/>
              <w:wordWrap/>
              <w:rPr>
                <w:rFonts w:ascii="ＭＳ ゴシック" w:hAnsi="ＭＳ ゴシック"/>
              </w:rPr>
            </w:pPr>
          </w:p>
          <w:p w14:paraId="4A528649" w14:textId="77777777" w:rsidR="002A22BD" w:rsidRPr="009543FA" w:rsidRDefault="002A22BD" w:rsidP="002A22BD">
            <w:pPr>
              <w:pStyle w:val="a9"/>
              <w:wordWrap/>
              <w:rPr>
                <w:rFonts w:ascii="ＭＳ ゴシック" w:hAnsi="ＭＳ ゴシック"/>
              </w:rPr>
            </w:pPr>
          </w:p>
          <w:p w14:paraId="5AF674FC" w14:textId="77777777" w:rsidR="002A22BD" w:rsidRPr="009543FA" w:rsidRDefault="002A22BD" w:rsidP="002A22BD">
            <w:pPr>
              <w:pStyle w:val="a9"/>
              <w:wordWrap/>
              <w:rPr>
                <w:rFonts w:ascii="ＭＳ ゴシック" w:hAnsi="ＭＳ ゴシック"/>
              </w:rPr>
            </w:pPr>
          </w:p>
          <w:p w14:paraId="3BF2D8EA" w14:textId="77777777" w:rsidR="002A22BD" w:rsidRPr="009543FA" w:rsidRDefault="002A22BD" w:rsidP="002A22BD">
            <w:pPr>
              <w:pStyle w:val="a9"/>
              <w:wordWrap/>
              <w:rPr>
                <w:rFonts w:ascii="ＭＳ ゴシック" w:hAnsi="ＭＳ ゴシック"/>
              </w:rPr>
            </w:pPr>
          </w:p>
          <w:p w14:paraId="6E785C07" w14:textId="77777777" w:rsidR="002A22BD" w:rsidRPr="009543FA" w:rsidRDefault="002A22BD" w:rsidP="002A22BD">
            <w:pPr>
              <w:pStyle w:val="a9"/>
              <w:wordWrap/>
              <w:rPr>
                <w:rFonts w:ascii="ＭＳ ゴシック" w:hAnsi="ＭＳ ゴシック"/>
              </w:rPr>
            </w:pPr>
          </w:p>
          <w:p w14:paraId="1A6F5C46" w14:textId="77777777" w:rsidR="002A22BD" w:rsidRPr="009543FA" w:rsidRDefault="002A22BD" w:rsidP="002A22BD">
            <w:pPr>
              <w:pStyle w:val="a9"/>
              <w:wordWrap/>
              <w:rPr>
                <w:rFonts w:ascii="ＭＳ ゴシック" w:hAnsi="ＭＳ ゴシック"/>
              </w:rPr>
            </w:pPr>
          </w:p>
          <w:p w14:paraId="3D33BA47" w14:textId="77777777" w:rsidR="002A22BD" w:rsidRPr="009543FA" w:rsidRDefault="002A22BD" w:rsidP="002A22BD">
            <w:pPr>
              <w:pStyle w:val="a9"/>
              <w:wordWrap/>
              <w:rPr>
                <w:rFonts w:ascii="ＭＳ ゴシック" w:hAnsi="ＭＳ ゴシック"/>
              </w:rPr>
            </w:pPr>
          </w:p>
          <w:p w14:paraId="047E0F43" w14:textId="77777777" w:rsidR="002A22BD" w:rsidRPr="009543FA" w:rsidRDefault="002A22BD" w:rsidP="002A22BD">
            <w:pPr>
              <w:pStyle w:val="a9"/>
              <w:wordWrap/>
              <w:rPr>
                <w:rFonts w:ascii="ＭＳ ゴシック" w:hAnsi="ＭＳ ゴシック"/>
              </w:rPr>
            </w:pPr>
          </w:p>
          <w:p w14:paraId="731C2C2B" w14:textId="77777777" w:rsidR="002A22BD" w:rsidRPr="009543FA" w:rsidRDefault="002A22BD" w:rsidP="002A22BD">
            <w:pPr>
              <w:pStyle w:val="a9"/>
              <w:wordWrap/>
              <w:rPr>
                <w:rFonts w:ascii="ＭＳ ゴシック" w:hAnsi="ＭＳ ゴシック"/>
              </w:rPr>
            </w:pPr>
          </w:p>
          <w:p w14:paraId="1AD75B9E" w14:textId="77777777" w:rsidR="002A22BD" w:rsidRPr="009543FA" w:rsidRDefault="002A22BD" w:rsidP="002A22BD">
            <w:pPr>
              <w:pStyle w:val="a9"/>
              <w:wordWrap/>
              <w:rPr>
                <w:rFonts w:ascii="ＭＳ ゴシック" w:hAnsi="ＭＳ ゴシック"/>
              </w:rPr>
            </w:pPr>
          </w:p>
          <w:p w14:paraId="52E288C0" w14:textId="77777777" w:rsidR="002A22BD" w:rsidRPr="009543FA" w:rsidRDefault="002A22BD" w:rsidP="002A22BD">
            <w:pPr>
              <w:pStyle w:val="a9"/>
              <w:wordWrap/>
              <w:rPr>
                <w:rFonts w:ascii="ＭＳ ゴシック" w:hAnsi="ＭＳ ゴシック"/>
              </w:rPr>
            </w:pPr>
          </w:p>
          <w:p w14:paraId="57A50B1C" w14:textId="77777777" w:rsidR="002A22BD" w:rsidRPr="009543FA" w:rsidRDefault="002A22BD" w:rsidP="002A22BD">
            <w:pPr>
              <w:pStyle w:val="a9"/>
              <w:wordWrap/>
              <w:rPr>
                <w:rFonts w:ascii="ＭＳ ゴシック" w:hAnsi="ＭＳ ゴシック"/>
              </w:rPr>
            </w:pPr>
          </w:p>
          <w:p w14:paraId="71A81772" w14:textId="77777777" w:rsidR="002A22BD" w:rsidRPr="009543FA" w:rsidRDefault="002A22BD" w:rsidP="002A22BD">
            <w:pPr>
              <w:pStyle w:val="a9"/>
              <w:wordWrap/>
              <w:rPr>
                <w:rFonts w:ascii="ＭＳ ゴシック" w:hAnsi="ＭＳ ゴシック"/>
              </w:rPr>
            </w:pPr>
          </w:p>
          <w:p w14:paraId="58986E4B" w14:textId="77777777" w:rsidR="002A22BD" w:rsidRPr="009543FA" w:rsidRDefault="002A22BD" w:rsidP="002A22BD">
            <w:pPr>
              <w:pStyle w:val="a9"/>
              <w:wordWrap/>
              <w:rPr>
                <w:rFonts w:ascii="ＭＳ ゴシック" w:hAnsi="ＭＳ ゴシック"/>
              </w:rPr>
            </w:pPr>
          </w:p>
          <w:p w14:paraId="6ACC1314" w14:textId="77777777" w:rsidR="002A22BD" w:rsidRPr="009543FA" w:rsidRDefault="002A22BD" w:rsidP="002A22BD">
            <w:pPr>
              <w:pStyle w:val="a9"/>
              <w:wordWrap/>
              <w:rPr>
                <w:rFonts w:ascii="ＭＳ ゴシック" w:hAnsi="ＭＳ ゴシック"/>
                <w:spacing w:val="0"/>
              </w:rPr>
            </w:pPr>
          </w:p>
          <w:p w14:paraId="3204CC52" w14:textId="77777777" w:rsidR="002A22BD" w:rsidRPr="009543FA" w:rsidRDefault="002A22BD" w:rsidP="002A22BD">
            <w:pPr>
              <w:pStyle w:val="a9"/>
              <w:wordWrap/>
              <w:rPr>
                <w:rFonts w:ascii="ＭＳ ゴシック" w:hAnsi="ＭＳ ゴシック"/>
                <w:spacing w:val="0"/>
              </w:rPr>
            </w:pPr>
          </w:p>
          <w:p w14:paraId="7D1F288C" w14:textId="77777777" w:rsidR="002A22BD" w:rsidRPr="009543FA" w:rsidRDefault="002A22BD" w:rsidP="002A22BD">
            <w:pPr>
              <w:pStyle w:val="a9"/>
              <w:wordWrap/>
              <w:rPr>
                <w:rFonts w:ascii="ＭＳ ゴシック" w:hAnsi="ＭＳ ゴシック"/>
                <w:spacing w:val="0"/>
              </w:rPr>
            </w:pPr>
          </w:p>
          <w:p w14:paraId="2F637CFE" w14:textId="77777777" w:rsidR="002A22BD" w:rsidRPr="009543FA" w:rsidRDefault="002A22BD" w:rsidP="002A22BD">
            <w:pPr>
              <w:pStyle w:val="a9"/>
              <w:wordWrap/>
              <w:rPr>
                <w:rFonts w:ascii="ＭＳ ゴシック" w:hAnsi="ＭＳ ゴシック"/>
                <w:spacing w:val="0"/>
              </w:rPr>
            </w:pPr>
          </w:p>
          <w:p w14:paraId="16BEF91D" w14:textId="77777777" w:rsidR="002A22BD" w:rsidRPr="009543FA" w:rsidRDefault="002A22BD" w:rsidP="002A22BD">
            <w:pPr>
              <w:pStyle w:val="a9"/>
              <w:wordWrap/>
              <w:rPr>
                <w:rFonts w:ascii="ＭＳ ゴシック" w:hAnsi="ＭＳ ゴシック"/>
                <w:spacing w:val="0"/>
              </w:rPr>
            </w:pPr>
          </w:p>
          <w:p w14:paraId="37678309" w14:textId="77777777" w:rsidR="002A22BD" w:rsidRPr="009543FA" w:rsidRDefault="002A22BD" w:rsidP="002A22BD">
            <w:pPr>
              <w:pStyle w:val="a9"/>
              <w:wordWrap/>
              <w:rPr>
                <w:rFonts w:ascii="ＭＳ ゴシック" w:hAnsi="ＭＳ ゴシック"/>
                <w:spacing w:val="0"/>
              </w:rPr>
            </w:pPr>
          </w:p>
          <w:p w14:paraId="191ABE46" w14:textId="77777777" w:rsidR="002A22BD" w:rsidRPr="009543FA" w:rsidRDefault="002A22BD" w:rsidP="002A22BD">
            <w:pPr>
              <w:pStyle w:val="a9"/>
              <w:wordWrap/>
              <w:rPr>
                <w:rFonts w:ascii="ＭＳ ゴシック" w:hAnsi="ＭＳ ゴシック"/>
                <w:spacing w:val="0"/>
              </w:rPr>
            </w:pPr>
          </w:p>
          <w:p w14:paraId="32023A47" w14:textId="77777777" w:rsidR="002A22BD" w:rsidRPr="009543FA" w:rsidRDefault="002A22BD" w:rsidP="002A22BD">
            <w:pPr>
              <w:pStyle w:val="a9"/>
              <w:wordWrap/>
              <w:rPr>
                <w:rFonts w:ascii="ＭＳ ゴシック" w:hAnsi="ＭＳ ゴシック"/>
                <w:spacing w:val="0"/>
              </w:rPr>
            </w:pPr>
          </w:p>
          <w:p w14:paraId="1A828E23" w14:textId="77777777" w:rsidR="002A22BD" w:rsidRPr="009543FA" w:rsidRDefault="002A22BD" w:rsidP="002A22BD">
            <w:pPr>
              <w:pStyle w:val="a9"/>
              <w:wordWrap/>
              <w:rPr>
                <w:rFonts w:ascii="ＭＳ ゴシック" w:hAnsi="ＭＳ ゴシック"/>
                <w:spacing w:val="0"/>
              </w:rPr>
            </w:pPr>
          </w:p>
          <w:p w14:paraId="1D938E1D" w14:textId="77777777" w:rsidR="002A22BD" w:rsidRPr="009543FA" w:rsidRDefault="002A22BD" w:rsidP="002A22BD">
            <w:pPr>
              <w:pStyle w:val="a9"/>
              <w:wordWrap/>
              <w:rPr>
                <w:rFonts w:ascii="ＭＳ ゴシック" w:hAnsi="ＭＳ ゴシック"/>
                <w:spacing w:val="0"/>
              </w:rPr>
            </w:pPr>
          </w:p>
          <w:p w14:paraId="40BFA742" w14:textId="6FE01844" w:rsidR="002A22BD" w:rsidRPr="009543FA" w:rsidRDefault="002A22BD" w:rsidP="002A22BD">
            <w:pPr>
              <w:pStyle w:val="a9"/>
              <w:wordWrap/>
              <w:rPr>
                <w:rFonts w:ascii="ＭＳ ゴシック" w:hAnsi="ＭＳ ゴシック"/>
                <w:spacing w:val="0"/>
              </w:rPr>
            </w:pPr>
          </w:p>
          <w:p w14:paraId="138055B6" w14:textId="77777777" w:rsidR="002A22BD" w:rsidRPr="009543FA" w:rsidRDefault="002A22BD" w:rsidP="002A22BD">
            <w:pPr>
              <w:pStyle w:val="a9"/>
              <w:wordWrap/>
              <w:rPr>
                <w:rFonts w:ascii="ＭＳ ゴシック" w:hAnsi="ＭＳ ゴシック"/>
                <w:spacing w:val="0"/>
              </w:rPr>
            </w:pPr>
          </w:p>
          <w:p w14:paraId="3D64EC94" w14:textId="77777777" w:rsidR="002A22BD" w:rsidRPr="009543FA" w:rsidRDefault="002A22BD" w:rsidP="002A22BD">
            <w:pPr>
              <w:pStyle w:val="a9"/>
              <w:wordWrap/>
              <w:rPr>
                <w:rFonts w:ascii="ＭＳ ゴシック" w:hAnsi="ＭＳ ゴシック"/>
                <w:spacing w:val="0"/>
              </w:rPr>
            </w:pPr>
          </w:p>
          <w:p w14:paraId="63D4ABDA" w14:textId="77777777" w:rsidR="002A22BD" w:rsidRPr="009543FA" w:rsidRDefault="002A22BD" w:rsidP="002A22BD">
            <w:pPr>
              <w:pStyle w:val="a9"/>
              <w:wordWrap/>
              <w:rPr>
                <w:rFonts w:ascii="ＭＳ ゴシック" w:hAnsi="ＭＳ ゴシック"/>
                <w:spacing w:val="0"/>
              </w:rPr>
            </w:pPr>
          </w:p>
          <w:p w14:paraId="70D1ABF9" w14:textId="77777777" w:rsidR="002A22BD" w:rsidRPr="009543FA" w:rsidRDefault="002A22BD" w:rsidP="002A22BD">
            <w:pPr>
              <w:pStyle w:val="a9"/>
              <w:wordWrap/>
              <w:rPr>
                <w:rFonts w:ascii="ＭＳ ゴシック" w:hAnsi="ＭＳ ゴシック"/>
                <w:spacing w:val="0"/>
              </w:rPr>
            </w:pPr>
          </w:p>
          <w:p w14:paraId="36BF713C" w14:textId="77777777" w:rsidR="002A22BD" w:rsidRPr="009543FA" w:rsidRDefault="002A22BD" w:rsidP="002A22BD">
            <w:pPr>
              <w:pStyle w:val="a9"/>
              <w:wordWrap/>
              <w:rPr>
                <w:rFonts w:ascii="ＭＳ ゴシック" w:hAnsi="ＭＳ ゴシック"/>
                <w:spacing w:val="0"/>
              </w:rPr>
            </w:pPr>
          </w:p>
          <w:p w14:paraId="6967D559" w14:textId="77777777" w:rsidR="002A22BD" w:rsidRPr="009543FA" w:rsidRDefault="002A22BD" w:rsidP="002A22BD">
            <w:pPr>
              <w:pStyle w:val="a9"/>
              <w:wordWrap/>
              <w:rPr>
                <w:rFonts w:ascii="ＭＳ ゴシック" w:hAnsi="ＭＳ ゴシック"/>
                <w:spacing w:val="0"/>
              </w:rPr>
            </w:pPr>
          </w:p>
          <w:p w14:paraId="4F70AD45" w14:textId="77777777" w:rsidR="002A22BD" w:rsidRPr="009543FA" w:rsidRDefault="002A22BD" w:rsidP="002A22BD">
            <w:pPr>
              <w:pStyle w:val="a9"/>
              <w:wordWrap/>
              <w:rPr>
                <w:rFonts w:ascii="ＭＳ ゴシック" w:hAnsi="ＭＳ ゴシック"/>
                <w:spacing w:val="0"/>
              </w:rPr>
            </w:pPr>
          </w:p>
          <w:p w14:paraId="30B40629" w14:textId="77777777" w:rsidR="002A22BD" w:rsidRPr="009543FA" w:rsidRDefault="002A22BD" w:rsidP="002A22BD">
            <w:pPr>
              <w:pStyle w:val="a9"/>
              <w:wordWrap/>
              <w:rPr>
                <w:rFonts w:ascii="ＭＳ ゴシック" w:hAnsi="ＭＳ ゴシック"/>
                <w:spacing w:val="0"/>
              </w:rPr>
            </w:pPr>
          </w:p>
          <w:p w14:paraId="055D216C" w14:textId="77777777" w:rsidR="002A22BD" w:rsidRPr="009543FA" w:rsidRDefault="002A22BD" w:rsidP="002A22BD">
            <w:pPr>
              <w:pStyle w:val="a9"/>
              <w:wordWrap/>
              <w:rPr>
                <w:rFonts w:ascii="ＭＳ ゴシック" w:hAnsi="ＭＳ ゴシック"/>
                <w:spacing w:val="0"/>
              </w:rPr>
            </w:pPr>
          </w:p>
          <w:p w14:paraId="60D7ED7F" w14:textId="77777777" w:rsidR="002A22BD" w:rsidRPr="009543FA" w:rsidRDefault="002A22BD" w:rsidP="002A22BD">
            <w:pPr>
              <w:pStyle w:val="a9"/>
              <w:wordWrap/>
              <w:rPr>
                <w:rFonts w:ascii="ＭＳ ゴシック" w:hAnsi="ＭＳ ゴシック"/>
                <w:spacing w:val="0"/>
              </w:rPr>
            </w:pPr>
          </w:p>
          <w:p w14:paraId="56BF02FE" w14:textId="77777777" w:rsidR="002A22BD" w:rsidRPr="009543FA" w:rsidRDefault="002A22BD" w:rsidP="002A22BD">
            <w:pPr>
              <w:pStyle w:val="a9"/>
              <w:wordWrap/>
              <w:rPr>
                <w:rFonts w:ascii="ＭＳ ゴシック" w:hAnsi="ＭＳ ゴシック"/>
                <w:spacing w:val="0"/>
              </w:rPr>
            </w:pPr>
          </w:p>
          <w:p w14:paraId="78E2ACA7" w14:textId="77777777" w:rsidR="002A22BD" w:rsidRPr="009543FA" w:rsidRDefault="002A22BD" w:rsidP="002A22BD">
            <w:pPr>
              <w:pStyle w:val="a9"/>
              <w:wordWrap/>
              <w:rPr>
                <w:rFonts w:ascii="ＭＳ ゴシック" w:hAnsi="ＭＳ ゴシック"/>
                <w:spacing w:val="0"/>
              </w:rPr>
            </w:pPr>
          </w:p>
          <w:p w14:paraId="2B066F77" w14:textId="77777777" w:rsidR="002A22BD" w:rsidRPr="009543FA" w:rsidRDefault="002A22BD" w:rsidP="002A22BD">
            <w:pPr>
              <w:pStyle w:val="a9"/>
              <w:wordWrap/>
              <w:rPr>
                <w:rFonts w:ascii="ＭＳ ゴシック" w:hAnsi="ＭＳ ゴシック"/>
                <w:spacing w:val="0"/>
              </w:rPr>
            </w:pPr>
          </w:p>
          <w:p w14:paraId="30EEF82E" w14:textId="77777777" w:rsidR="002A22BD" w:rsidRPr="009543FA" w:rsidRDefault="002A22BD" w:rsidP="002A22BD">
            <w:pPr>
              <w:pStyle w:val="a9"/>
              <w:wordWrap/>
              <w:rPr>
                <w:rFonts w:ascii="ＭＳ ゴシック" w:hAnsi="ＭＳ ゴシック"/>
                <w:spacing w:val="0"/>
              </w:rPr>
            </w:pPr>
          </w:p>
          <w:p w14:paraId="5AB3CF48" w14:textId="77777777" w:rsidR="002A22BD" w:rsidRPr="009543FA" w:rsidRDefault="002A22BD" w:rsidP="002A22BD">
            <w:pPr>
              <w:pStyle w:val="a9"/>
              <w:wordWrap/>
              <w:rPr>
                <w:rFonts w:ascii="ＭＳ ゴシック" w:hAnsi="ＭＳ ゴシック"/>
                <w:spacing w:val="0"/>
              </w:rPr>
            </w:pPr>
          </w:p>
          <w:p w14:paraId="3F23DD71" w14:textId="77777777" w:rsidR="002A22BD" w:rsidRPr="009543FA" w:rsidRDefault="002A22BD" w:rsidP="002A22BD">
            <w:pPr>
              <w:pStyle w:val="a9"/>
              <w:wordWrap/>
              <w:rPr>
                <w:rFonts w:ascii="ＭＳ ゴシック" w:hAnsi="ＭＳ ゴシック"/>
                <w:spacing w:val="0"/>
              </w:rPr>
            </w:pPr>
          </w:p>
          <w:p w14:paraId="5DF2FB2F" w14:textId="77777777" w:rsidR="002A22BD" w:rsidRPr="009543FA" w:rsidRDefault="002A22BD" w:rsidP="002A22BD">
            <w:pPr>
              <w:pStyle w:val="a9"/>
              <w:wordWrap/>
              <w:rPr>
                <w:rFonts w:ascii="ＭＳ ゴシック" w:hAnsi="ＭＳ ゴシック"/>
                <w:spacing w:val="0"/>
              </w:rPr>
            </w:pPr>
          </w:p>
          <w:p w14:paraId="4D9B30AF" w14:textId="77777777" w:rsidR="002A22BD" w:rsidRPr="009543FA" w:rsidRDefault="002A22BD" w:rsidP="002A22BD">
            <w:pPr>
              <w:pStyle w:val="a9"/>
              <w:wordWrap/>
              <w:rPr>
                <w:rFonts w:ascii="ＭＳ ゴシック" w:hAnsi="ＭＳ ゴシック"/>
              </w:rPr>
            </w:pPr>
          </w:p>
          <w:p w14:paraId="55A79804" w14:textId="77777777" w:rsidR="002A22BD" w:rsidRPr="009543FA" w:rsidRDefault="002A22BD" w:rsidP="002A22BD">
            <w:pPr>
              <w:pStyle w:val="a9"/>
              <w:wordWrap/>
              <w:rPr>
                <w:rFonts w:ascii="ＭＳ ゴシック" w:hAnsi="ＭＳ ゴシック"/>
              </w:rPr>
            </w:pPr>
          </w:p>
          <w:p w14:paraId="197FC79E" w14:textId="77777777" w:rsidR="002A22BD" w:rsidRPr="009543FA" w:rsidRDefault="002A22BD" w:rsidP="002A22BD">
            <w:pPr>
              <w:pStyle w:val="a9"/>
              <w:wordWrap/>
              <w:rPr>
                <w:rFonts w:ascii="ＭＳ ゴシック" w:hAnsi="ＭＳ ゴシック"/>
              </w:rPr>
            </w:pPr>
          </w:p>
          <w:p w14:paraId="5619BD08" w14:textId="77777777" w:rsidR="002A22BD" w:rsidRPr="009543FA" w:rsidRDefault="002A22BD" w:rsidP="002A22BD">
            <w:pPr>
              <w:pStyle w:val="a9"/>
              <w:wordWrap/>
              <w:rPr>
                <w:rFonts w:ascii="ＭＳ ゴシック" w:hAnsi="ＭＳ ゴシック"/>
              </w:rPr>
            </w:pPr>
          </w:p>
          <w:p w14:paraId="3475C46F" w14:textId="77777777" w:rsidR="002A22BD" w:rsidRPr="009543FA" w:rsidRDefault="002A22BD" w:rsidP="002A22BD">
            <w:pPr>
              <w:pStyle w:val="a9"/>
              <w:wordWrap/>
              <w:rPr>
                <w:rFonts w:ascii="ＭＳ ゴシック" w:hAnsi="ＭＳ ゴシック"/>
              </w:rPr>
            </w:pPr>
          </w:p>
          <w:p w14:paraId="24FD98B6" w14:textId="77777777" w:rsidR="002A22BD" w:rsidRPr="009543FA" w:rsidRDefault="002A22BD" w:rsidP="002A22BD">
            <w:pPr>
              <w:pStyle w:val="a9"/>
              <w:wordWrap/>
              <w:rPr>
                <w:rFonts w:ascii="ＭＳ ゴシック" w:hAnsi="ＭＳ ゴシック"/>
              </w:rPr>
            </w:pPr>
          </w:p>
          <w:p w14:paraId="2FD85569" w14:textId="77777777" w:rsidR="002A22BD" w:rsidRPr="009543FA" w:rsidRDefault="002A22BD" w:rsidP="002A22BD">
            <w:pPr>
              <w:pStyle w:val="a9"/>
              <w:wordWrap/>
              <w:rPr>
                <w:rFonts w:ascii="ＭＳ ゴシック" w:hAnsi="ＭＳ ゴシック"/>
              </w:rPr>
            </w:pPr>
          </w:p>
          <w:p w14:paraId="19516813" w14:textId="77777777" w:rsidR="002A22BD" w:rsidRPr="009543FA" w:rsidRDefault="002A22BD" w:rsidP="002A22BD">
            <w:pPr>
              <w:pStyle w:val="a9"/>
              <w:wordWrap/>
              <w:rPr>
                <w:rFonts w:ascii="ＭＳ ゴシック" w:hAnsi="ＭＳ ゴシック"/>
              </w:rPr>
            </w:pPr>
          </w:p>
          <w:p w14:paraId="63126CF4" w14:textId="77777777" w:rsidR="002A22BD" w:rsidRPr="009543FA" w:rsidRDefault="002A22BD" w:rsidP="002A22BD">
            <w:pPr>
              <w:pStyle w:val="a9"/>
              <w:wordWrap/>
              <w:rPr>
                <w:rFonts w:ascii="ＭＳ ゴシック" w:hAnsi="ＭＳ ゴシック"/>
              </w:rPr>
            </w:pPr>
          </w:p>
          <w:p w14:paraId="54EAB47E" w14:textId="77777777" w:rsidR="002A22BD" w:rsidRPr="009543FA" w:rsidRDefault="002A22BD" w:rsidP="002A22BD">
            <w:pPr>
              <w:pStyle w:val="a9"/>
              <w:wordWrap/>
              <w:rPr>
                <w:rFonts w:ascii="ＭＳ ゴシック" w:hAnsi="ＭＳ ゴシック"/>
              </w:rPr>
            </w:pPr>
          </w:p>
          <w:p w14:paraId="4B1B162C" w14:textId="77777777" w:rsidR="002A22BD" w:rsidRPr="009543FA" w:rsidRDefault="002A22BD" w:rsidP="002A22BD">
            <w:pPr>
              <w:pStyle w:val="a9"/>
              <w:wordWrap/>
              <w:rPr>
                <w:rFonts w:ascii="ＭＳ ゴシック" w:hAnsi="ＭＳ ゴシック"/>
              </w:rPr>
            </w:pPr>
          </w:p>
          <w:p w14:paraId="692E6C00" w14:textId="77777777" w:rsidR="002A22BD" w:rsidRPr="009543FA" w:rsidRDefault="002A22BD" w:rsidP="002A22BD">
            <w:pPr>
              <w:pStyle w:val="a9"/>
              <w:wordWrap/>
              <w:rPr>
                <w:rFonts w:ascii="ＭＳ ゴシック" w:hAnsi="ＭＳ ゴシック"/>
              </w:rPr>
            </w:pPr>
          </w:p>
          <w:p w14:paraId="34F229EC" w14:textId="77777777" w:rsidR="002A22BD" w:rsidRPr="009543FA" w:rsidRDefault="002A22BD" w:rsidP="002A22BD">
            <w:pPr>
              <w:pStyle w:val="a9"/>
              <w:wordWrap/>
              <w:rPr>
                <w:rFonts w:ascii="ＭＳ ゴシック" w:hAnsi="ＭＳ ゴシック"/>
              </w:rPr>
            </w:pPr>
          </w:p>
          <w:p w14:paraId="493F081E" w14:textId="77777777" w:rsidR="002A22BD" w:rsidRPr="009543FA" w:rsidRDefault="002A22BD" w:rsidP="002A22BD">
            <w:pPr>
              <w:pStyle w:val="a9"/>
              <w:wordWrap/>
              <w:rPr>
                <w:rFonts w:ascii="ＭＳ ゴシック" w:hAnsi="ＭＳ ゴシック"/>
              </w:rPr>
            </w:pPr>
          </w:p>
          <w:p w14:paraId="12274862" w14:textId="77777777" w:rsidR="002A22BD" w:rsidRPr="009543FA" w:rsidRDefault="002A22BD" w:rsidP="002A22BD">
            <w:pPr>
              <w:pStyle w:val="a9"/>
              <w:wordWrap/>
              <w:rPr>
                <w:rFonts w:ascii="ＭＳ ゴシック" w:hAnsi="ＭＳ ゴシック"/>
              </w:rPr>
            </w:pPr>
          </w:p>
          <w:p w14:paraId="08109725" w14:textId="77777777" w:rsidR="002A22BD" w:rsidRPr="009543FA" w:rsidRDefault="002A22BD" w:rsidP="002A22BD">
            <w:pPr>
              <w:pStyle w:val="a9"/>
              <w:wordWrap/>
              <w:rPr>
                <w:rFonts w:ascii="ＭＳ ゴシック" w:hAnsi="ＭＳ ゴシック"/>
              </w:rPr>
            </w:pPr>
          </w:p>
          <w:p w14:paraId="7F831B1D" w14:textId="77777777" w:rsidR="002A22BD" w:rsidRPr="009543FA" w:rsidRDefault="002A22BD" w:rsidP="002A22BD">
            <w:pPr>
              <w:pStyle w:val="a9"/>
              <w:wordWrap/>
              <w:rPr>
                <w:rFonts w:ascii="ＭＳ ゴシック" w:hAnsi="ＭＳ ゴシック"/>
              </w:rPr>
            </w:pPr>
          </w:p>
          <w:p w14:paraId="63B41BF9" w14:textId="77777777" w:rsidR="002A22BD" w:rsidRPr="009543FA" w:rsidRDefault="002A22BD" w:rsidP="002A22BD">
            <w:pPr>
              <w:pStyle w:val="a9"/>
              <w:wordWrap/>
              <w:rPr>
                <w:rFonts w:ascii="ＭＳ ゴシック" w:hAnsi="ＭＳ ゴシック"/>
              </w:rPr>
            </w:pPr>
          </w:p>
          <w:p w14:paraId="0FA203CA" w14:textId="77777777" w:rsidR="002A22BD" w:rsidRPr="009543FA" w:rsidRDefault="002A22BD" w:rsidP="002A22BD">
            <w:pPr>
              <w:pStyle w:val="a9"/>
              <w:wordWrap/>
              <w:rPr>
                <w:rFonts w:ascii="ＭＳ ゴシック" w:hAnsi="ＭＳ ゴシック"/>
              </w:rPr>
            </w:pPr>
          </w:p>
          <w:p w14:paraId="5578182D" w14:textId="77777777" w:rsidR="002A22BD" w:rsidRPr="009543FA" w:rsidRDefault="002A22BD" w:rsidP="002A22BD">
            <w:pPr>
              <w:pStyle w:val="a9"/>
              <w:wordWrap/>
              <w:rPr>
                <w:rFonts w:ascii="ＭＳ ゴシック" w:hAnsi="ＭＳ ゴシック"/>
              </w:rPr>
            </w:pPr>
          </w:p>
          <w:p w14:paraId="7B444E3C" w14:textId="77777777" w:rsidR="002A22BD" w:rsidRPr="009543FA" w:rsidRDefault="002A22BD" w:rsidP="002A22BD">
            <w:pPr>
              <w:pStyle w:val="a9"/>
              <w:wordWrap/>
              <w:rPr>
                <w:rFonts w:ascii="ＭＳ ゴシック" w:hAnsi="ＭＳ ゴシック"/>
              </w:rPr>
            </w:pPr>
          </w:p>
          <w:p w14:paraId="067A567A" w14:textId="77777777" w:rsidR="002A22BD" w:rsidRPr="009543FA" w:rsidRDefault="002A22BD" w:rsidP="002A22BD">
            <w:pPr>
              <w:pStyle w:val="a9"/>
              <w:wordWrap/>
              <w:rPr>
                <w:rFonts w:ascii="ＭＳ ゴシック" w:hAnsi="ＭＳ ゴシック"/>
              </w:rPr>
            </w:pPr>
          </w:p>
          <w:p w14:paraId="1E543168" w14:textId="77777777" w:rsidR="002A22BD" w:rsidRPr="009543FA" w:rsidRDefault="002A22BD" w:rsidP="002A22BD">
            <w:pPr>
              <w:pStyle w:val="a9"/>
              <w:wordWrap/>
              <w:rPr>
                <w:rFonts w:ascii="ＭＳ ゴシック" w:hAnsi="ＭＳ ゴシック"/>
              </w:rPr>
            </w:pPr>
          </w:p>
          <w:p w14:paraId="1EF82745" w14:textId="77777777" w:rsidR="002A22BD" w:rsidRPr="009543FA" w:rsidRDefault="002A22BD" w:rsidP="002A22BD">
            <w:pPr>
              <w:pStyle w:val="a9"/>
              <w:wordWrap/>
              <w:rPr>
                <w:rFonts w:ascii="ＭＳ ゴシック" w:hAnsi="ＭＳ ゴシック"/>
              </w:rPr>
            </w:pPr>
          </w:p>
          <w:p w14:paraId="3107364B" w14:textId="77777777" w:rsidR="002A22BD" w:rsidRPr="009543FA" w:rsidRDefault="002A22BD" w:rsidP="002A22BD">
            <w:pPr>
              <w:pStyle w:val="a9"/>
              <w:wordWrap/>
              <w:rPr>
                <w:rFonts w:ascii="ＭＳ ゴシック" w:hAnsi="ＭＳ ゴシック"/>
              </w:rPr>
            </w:pPr>
          </w:p>
          <w:p w14:paraId="7CBAA5DF" w14:textId="77777777" w:rsidR="002A22BD" w:rsidRPr="009543FA" w:rsidRDefault="002A22BD" w:rsidP="002A22BD">
            <w:pPr>
              <w:pStyle w:val="a9"/>
              <w:wordWrap/>
              <w:rPr>
                <w:rFonts w:ascii="ＭＳ ゴシック" w:hAnsi="ＭＳ ゴシック"/>
              </w:rPr>
            </w:pPr>
          </w:p>
          <w:p w14:paraId="1F7A58EB" w14:textId="77777777" w:rsidR="002A22BD" w:rsidRPr="009543FA" w:rsidRDefault="002A22BD" w:rsidP="002A22BD">
            <w:pPr>
              <w:pStyle w:val="a9"/>
              <w:wordWrap/>
              <w:rPr>
                <w:rFonts w:ascii="ＭＳ ゴシック" w:hAnsi="ＭＳ ゴシック"/>
              </w:rPr>
            </w:pPr>
          </w:p>
          <w:p w14:paraId="33B2016B" w14:textId="77777777" w:rsidR="002A22BD" w:rsidRPr="009543FA" w:rsidRDefault="002A22BD" w:rsidP="002A22BD">
            <w:pPr>
              <w:pStyle w:val="a9"/>
              <w:wordWrap/>
              <w:rPr>
                <w:rFonts w:ascii="ＭＳ ゴシック" w:hAnsi="ＭＳ ゴシック"/>
              </w:rPr>
            </w:pPr>
          </w:p>
          <w:p w14:paraId="4EED3BBD" w14:textId="77777777" w:rsidR="002A22BD" w:rsidRPr="009543FA" w:rsidRDefault="002A22BD" w:rsidP="002A22BD">
            <w:pPr>
              <w:pStyle w:val="a9"/>
              <w:wordWrap/>
              <w:rPr>
                <w:rFonts w:ascii="ＭＳ ゴシック" w:hAnsi="ＭＳ ゴシック"/>
              </w:rPr>
            </w:pPr>
          </w:p>
          <w:p w14:paraId="7E19A1A4" w14:textId="77777777" w:rsidR="002A22BD" w:rsidRPr="009543FA" w:rsidRDefault="002A22BD" w:rsidP="002A22BD">
            <w:pPr>
              <w:pStyle w:val="a9"/>
              <w:wordWrap/>
              <w:rPr>
                <w:rFonts w:ascii="ＭＳ ゴシック" w:hAnsi="ＭＳ ゴシック"/>
              </w:rPr>
            </w:pPr>
          </w:p>
          <w:p w14:paraId="385B0491" w14:textId="77777777" w:rsidR="002A22BD" w:rsidRPr="009543FA" w:rsidRDefault="002A22BD" w:rsidP="002A22BD">
            <w:pPr>
              <w:pStyle w:val="a9"/>
              <w:wordWrap/>
              <w:rPr>
                <w:rFonts w:ascii="ＭＳ ゴシック" w:hAnsi="ＭＳ ゴシック"/>
              </w:rPr>
            </w:pPr>
          </w:p>
          <w:p w14:paraId="16CB0F69" w14:textId="77777777" w:rsidR="002A22BD" w:rsidRPr="009543FA" w:rsidRDefault="002A22BD" w:rsidP="002A22BD">
            <w:pPr>
              <w:pStyle w:val="a9"/>
              <w:wordWrap/>
              <w:rPr>
                <w:rFonts w:ascii="ＭＳ ゴシック" w:hAnsi="ＭＳ ゴシック"/>
              </w:rPr>
            </w:pPr>
          </w:p>
          <w:p w14:paraId="071AF5BB" w14:textId="77777777" w:rsidR="002A22BD" w:rsidRPr="009543FA" w:rsidRDefault="002A22BD" w:rsidP="002A22BD">
            <w:pPr>
              <w:pStyle w:val="a9"/>
              <w:wordWrap/>
              <w:rPr>
                <w:rFonts w:ascii="ＭＳ ゴシック" w:hAnsi="ＭＳ ゴシック"/>
              </w:rPr>
            </w:pPr>
          </w:p>
          <w:p w14:paraId="3051BE75" w14:textId="77777777" w:rsidR="002A22BD" w:rsidRPr="009543FA" w:rsidRDefault="002A22BD" w:rsidP="002A22BD">
            <w:pPr>
              <w:pStyle w:val="a9"/>
              <w:wordWrap/>
              <w:rPr>
                <w:rFonts w:ascii="ＭＳ ゴシック" w:hAnsi="ＭＳ ゴシック"/>
              </w:rPr>
            </w:pPr>
          </w:p>
          <w:p w14:paraId="4B0458D5" w14:textId="77777777" w:rsidR="002A22BD" w:rsidRPr="009543FA" w:rsidRDefault="002A22BD" w:rsidP="002A22BD">
            <w:pPr>
              <w:pStyle w:val="a9"/>
              <w:wordWrap/>
              <w:rPr>
                <w:rFonts w:ascii="ＭＳ ゴシック" w:hAnsi="ＭＳ ゴシック"/>
              </w:rPr>
            </w:pPr>
          </w:p>
          <w:p w14:paraId="00D0C46A" w14:textId="77777777" w:rsidR="002A22BD" w:rsidRPr="009543FA" w:rsidRDefault="002A22BD" w:rsidP="002A22BD">
            <w:pPr>
              <w:pStyle w:val="a9"/>
              <w:wordWrap/>
              <w:rPr>
                <w:rFonts w:ascii="ＭＳ ゴシック" w:hAnsi="ＭＳ ゴシック"/>
              </w:rPr>
            </w:pPr>
          </w:p>
          <w:p w14:paraId="640BD299" w14:textId="77777777" w:rsidR="002A22BD" w:rsidRPr="009543FA" w:rsidRDefault="002A22BD" w:rsidP="002A22BD">
            <w:pPr>
              <w:pStyle w:val="a9"/>
              <w:wordWrap/>
              <w:rPr>
                <w:rFonts w:ascii="ＭＳ ゴシック" w:hAnsi="ＭＳ ゴシック"/>
              </w:rPr>
            </w:pPr>
          </w:p>
          <w:p w14:paraId="349B2B59" w14:textId="77777777" w:rsidR="002A22BD" w:rsidRPr="009543FA" w:rsidRDefault="002A22BD" w:rsidP="002A22BD">
            <w:pPr>
              <w:pStyle w:val="a9"/>
              <w:wordWrap/>
              <w:rPr>
                <w:rFonts w:ascii="ＭＳ ゴシック" w:hAnsi="ＭＳ ゴシック"/>
              </w:rPr>
            </w:pPr>
          </w:p>
          <w:p w14:paraId="3FDACCA0" w14:textId="77777777" w:rsidR="002A22BD" w:rsidRPr="009543FA" w:rsidRDefault="002A22BD" w:rsidP="002A22BD">
            <w:pPr>
              <w:pStyle w:val="a9"/>
              <w:wordWrap/>
              <w:rPr>
                <w:rFonts w:ascii="ＭＳ ゴシック" w:hAnsi="ＭＳ ゴシック"/>
              </w:rPr>
            </w:pPr>
          </w:p>
          <w:p w14:paraId="47E8E10E" w14:textId="77777777" w:rsidR="002A22BD" w:rsidRPr="009543FA" w:rsidRDefault="002A22BD" w:rsidP="002A22BD">
            <w:pPr>
              <w:pStyle w:val="a9"/>
              <w:wordWrap/>
              <w:rPr>
                <w:rFonts w:ascii="ＭＳ ゴシック" w:hAnsi="ＭＳ ゴシック"/>
              </w:rPr>
            </w:pPr>
          </w:p>
          <w:p w14:paraId="4C0EA223" w14:textId="77777777" w:rsidR="002A22BD" w:rsidRPr="009543FA" w:rsidRDefault="002A22BD" w:rsidP="002A22BD">
            <w:pPr>
              <w:pStyle w:val="a9"/>
              <w:wordWrap/>
              <w:rPr>
                <w:rFonts w:ascii="ＭＳ ゴシック" w:hAnsi="ＭＳ ゴシック"/>
              </w:rPr>
            </w:pPr>
          </w:p>
          <w:p w14:paraId="686F0090" w14:textId="77777777" w:rsidR="002A22BD" w:rsidRPr="009543FA" w:rsidRDefault="002A22BD" w:rsidP="002A22BD">
            <w:pPr>
              <w:pStyle w:val="a9"/>
              <w:wordWrap/>
              <w:rPr>
                <w:rFonts w:ascii="ＭＳ ゴシック" w:hAnsi="ＭＳ ゴシック"/>
              </w:rPr>
            </w:pPr>
          </w:p>
          <w:p w14:paraId="05758B14" w14:textId="77777777" w:rsidR="002A22BD" w:rsidRPr="009543FA" w:rsidRDefault="002A22BD" w:rsidP="002A22BD">
            <w:pPr>
              <w:pStyle w:val="a9"/>
              <w:wordWrap/>
              <w:rPr>
                <w:rFonts w:ascii="ＭＳ ゴシック" w:hAnsi="ＭＳ ゴシック"/>
              </w:rPr>
            </w:pPr>
          </w:p>
          <w:p w14:paraId="09652DEC" w14:textId="77777777" w:rsidR="002A22BD" w:rsidRPr="009543FA" w:rsidRDefault="002A22BD" w:rsidP="002A22BD">
            <w:pPr>
              <w:pStyle w:val="a9"/>
              <w:wordWrap/>
              <w:rPr>
                <w:rFonts w:ascii="ＭＳ ゴシック" w:hAnsi="ＭＳ ゴシック"/>
              </w:rPr>
            </w:pPr>
          </w:p>
          <w:p w14:paraId="099F7E4B" w14:textId="77777777" w:rsidR="002A22BD" w:rsidRPr="009543FA" w:rsidRDefault="002A22BD" w:rsidP="002A22BD">
            <w:pPr>
              <w:pStyle w:val="a9"/>
              <w:wordWrap/>
              <w:rPr>
                <w:rFonts w:ascii="ＭＳ ゴシック" w:hAnsi="ＭＳ ゴシック"/>
              </w:rPr>
            </w:pPr>
          </w:p>
          <w:p w14:paraId="46BCC8A1" w14:textId="77777777" w:rsidR="002A22BD" w:rsidRPr="009543FA" w:rsidRDefault="002A22BD" w:rsidP="002A22BD">
            <w:pPr>
              <w:pStyle w:val="a9"/>
              <w:wordWrap/>
              <w:rPr>
                <w:rFonts w:ascii="ＭＳ ゴシック" w:hAnsi="ＭＳ ゴシック"/>
              </w:rPr>
            </w:pPr>
          </w:p>
          <w:p w14:paraId="5369A9F8" w14:textId="77777777" w:rsidR="002A22BD" w:rsidRPr="009543FA" w:rsidRDefault="002A22BD" w:rsidP="002A22BD">
            <w:pPr>
              <w:pStyle w:val="a9"/>
              <w:wordWrap/>
              <w:rPr>
                <w:rFonts w:ascii="ＭＳ ゴシック" w:hAnsi="ＭＳ ゴシック"/>
              </w:rPr>
            </w:pPr>
          </w:p>
          <w:p w14:paraId="17AA7500" w14:textId="77777777" w:rsidR="002A22BD" w:rsidRPr="009543FA" w:rsidRDefault="002A22BD" w:rsidP="002A22BD">
            <w:pPr>
              <w:pStyle w:val="a9"/>
              <w:wordWrap/>
              <w:rPr>
                <w:rFonts w:ascii="ＭＳ ゴシック" w:hAnsi="ＭＳ ゴシック"/>
              </w:rPr>
            </w:pPr>
          </w:p>
          <w:p w14:paraId="015735AE" w14:textId="77777777" w:rsidR="002A22BD" w:rsidRPr="009543FA" w:rsidRDefault="002A22BD" w:rsidP="002A22BD">
            <w:pPr>
              <w:pStyle w:val="a9"/>
              <w:wordWrap/>
              <w:rPr>
                <w:rFonts w:ascii="ＭＳ ゴシック" w:hAnsi="ＭＳ ゴシック"/>
              </w:rPr>
            </w:pPr>
          </w:p>
          <w:p w14:paraId="09B2FBED" w14:textId="77777777" w:rsidR="002A22BD" w:rsidRPr="009543FA" w:rsidRDefault="002A22BD" w:rsidP="002A22BD">
            <w:pPr>
              <w:pStyle w:val="a9"/>
              <w:wordWrap/>
              <w:rPr>
                <w:rFonts w:ascii="ＭＳ ゴシック" w:hAnsi="ＭＳ ゴシック"/>
              </w:rPr>
            </w:pPr>
          </w:p>
          <w:p w14:paraId="327770EA" w14:textId="77777777" w:rsidR="002A22BD" w:rsidRPr="009543FA" w:rsidRDefault="002A22BD" w:rsidP="002A22BD">
            <w:pPr>
              <w:pStyle w:val="a9"/>
              <w:wordWrap/>
              <w:rPr>
                <w:rFonts w:ascii="ＭＳ ゴシック" w:hAnsi="ＭＳ ゴシック"/>
              </w:rPr>
            </w:pPr>
          </w:p>
          <w:p w14:paraId="2B33A0BB" w14:textId="77777777" w:rsidR="002A22BD" w:rsidRPr="009543FA" w:rsidRDefault="002A22BD" w:rsidP="002A22BD">
            <w:pPr>
              <w:pStyle w:val="a9"/>
              <w:wordWrap/>
              <w:rPr>
                <w:rFonts w:ascii="ＭＳ ゴシック" w:hAnsi="ＭＳ ゴシック"/>
              </w:rPr>
            </w:pPr>
          </w:p>
          <w:p w14:paraId="76A9EE59" w14:textId="77777777" w:rsidR="002A22BD" w:rsidRPr="009543FA" w:rsidRDefault="002A22BD" w:rsidP="002A22BD">
            <w:pPr>
              <w:pStyle w:val="a9"/>
              <w:wordWrap/>
              <w:rPr>
                <w:rFonts w:ascii="ＭＳ ゴシック" w:hAnsi="ＭＳ ゴシック"/>
              </w:rPr>
            </w:pPr>
          </w:p>
          <w:p w14:paraId="7029CEAB" w14:textId="77777777" w:rsidR="002A22BD" w:rsidRPr="009543FA" w:rsidRDefault="002A22BD" w:rsidP="002A22BD">
            <w:pPr>
              <w:pStyle w:val="a9"/>
              <w:wordWrap/>
              <w:rPr>
                <w:rFonts w:ascii="ＭＳ ゴシック" w:hAnsi="ＭＳ ゴシック"/>
              </w:rPr>
            </w:pPr>
          </w:p>
          <w:p w14:paraId="0EEA61CC" w14:textId="77777777" w:rsidR="002A22BD" w:rsidRPr="009543FA" w:rsidRDefault="002A22BD" w:rsidP="002A22BD">
            <w:pPr>
              <w:pStyle w:val="a9"/>
              <w:wordWrap/>
              <w:rPr>
                <w:rFonts w:ascii="ＭＳ ゴシック" w:hAnsi="ＭＳ ゴシック"/>
              </w:rPr>
            </w:pPr>
          </w:p>
          <w:p w14:paraId="50B68355" w14:textId="77777777" w:rsidR="002A22BD" w:rsidRPr="009543FA" w:rsidRDefault="002A22BD" w:rsidP="002A22BD">
            <w:pPr>
              <w:pStyle w:val="a9"/>
              <w:wordWrap/>
              <w:rPr>
                <w:rFonts w:ascii="ＭＳ ゴシック" w:hAnsi="ＭＳ ゴシック"/>
              </w:rPr>
            </w:pPr>
          </w:p>
          <w:p w14:paraId="04D944E0" w14:textId="77777777" w:rsidR="002A22BD" w:rsidRPr="009543FA" w:rsidRDefault="002A22BD" w:rsidP="002A22BD">
            <w:pPr>
              <w:pStyle w:val="a9"/>
              <w:wordWrap/>
              <w:rPr>
                <w:rFonts w:ascii="ＭＳ ゴシック" w:hAnsi="ＭＳ ゴシック"/>
              </w:rPr>
            </w:pPr>
          </w:p>
          <w:p w14:paraId="1E33F58E" w14:textId="77777777" w:rsidR="002A22BD" w:rsidRPr="009543FA" w:rsidRDefault="002A22BD" w:rsidP="002A22BD">
            <w:pPr>
              <w:pStyle w:val="a9"/>
              <w:wordWrap/>
              <w:rPr>
                <w:rFonts w:ascii="ＭＳ ゴシック" w:hAnsi="ＭＳ ゴシック"/>
              </w:rPr>
            </w:pPr>
          </w:p>
          <w:p w14:paraId="4A601A8F" w14:textId="77777777" w:rsidR="002A22BD" w:rsidRPr="009543FA" w:rsidRDefault="002A22BD" w:rsidP="002A22BD">
            <w:pPr>
              <w:pStyle w:val="a9"/>
              <w:wordWrap/>
              <w:rPr>
                <w:rFonts w:ascii="ＭＳ ゴシック" w:hAnsi="ＭＳ ゴシック"/>
              </w:rPr>
            </w:pPr>
          </w:p>
          <w:p w14:paraId="63E7AED9" w14:textId="77777777" w:rsidR="002A22BD" w:rsidRPr="009543FA" w:rsidRDefault="002A22BD" w:rsidP="002A22BD">
            <w:pPr>
              <w:pStyle w:val="a9"/>
              <w:wordWrap/>
              <w:rPr>
                <w:rFonts w:ascii="ＭＳ ゴシック" w:hAnsi="ＭＳ ゴシック"/>
              </w:rPr>
            </w:pPr>
          </w:p>
          <w:p w14:paraId="4A2B9EF0" w14:textId="77777777" w:rsidR="002A22BD" w:rsidRPr="009543FA" w:rsidRDefault="002A22BD" w:rsidP="002A22BD">
            <w:pPr>
              <w:pStyle w:val="a9"/>
              <w:wordWrap/>
              <w:rPr>
                <w:rFonts w:ascii="ＭＳ ゴシック" w:hAnsi="ＭＳ ゴシック"/>
              </w:rPr>
            </w:pPr>
          </w:p>
          <w:p w14:paraId="067D2A71" w14:textId="2D03F45D" w:rsidR="002A22BD" w:rsidRPr="009543FA" w:rsidRDefault="002A22BD" w:rsidP="002A22BD">
            <w:pPr>
              <w:pStyle w:val="a9"/>
              <w:wordWrap/>
              <w:rPr>
                <w:rFonts w:ascii="ＭＳ ゴシック" w:hAnsi="ＭＳ ゴシック"/>
              </w:rPr>
            </w:pPr>
          </w:p>
          <w:p w14:paraId="0BC25B45" w14:textId="3A34247B" w:rsidR="002A22BD" w:rsidRPr="009543FA" w:rsidRDefault="002A22BD" w:rsidP="002A22BD">
            <w:pPr>
              <w:pStyle w:val="a9"/>
              <w:wordWrap/>
              <w:rPr>
                <w:rFonts w:ascii="ＭＳ ゴシック" w:hAnsi="ＭＳ ゴシック"/>
              </w:rPr>
            </w:pPr>
          </w:p>
          <w:p w14:paraId="7D686848" w14:textId="29759E0D" w:rsidR="002A22BD" w:rsidRPr="009543FA" w:rsidRDefault="002A22BD" w:rsidP="002A22BD">
            <w:pPr>
              <w:pStyle w:val="a9"/>
              <w:wordWrap/>
              <w:rPr>
                <w:rFonts w:ascii="ＭＳ ゴシック" w:hAnsi="ＭＳ ゴシック"/>
              </w:rPr>
            </w:pPr>
          </w:p>
          <w:p w14:paraId="203D10FF" w14:textId="61C1C9EC" w:rsidR="002A22BD" w:rsidRPr="009543FA" w:rsidRDefault="002A22BD" w:rsidP="002A22BD">
            <w:pPr>
              <w:pStyle w:val="a9"/>
              <w:wordWrap/>
              <w:rPr>
                <w:rFonts w:ascii="ＭＳ ゴシック" w:hAnsi="ＭＳ ゴシック"/>
              </w:rPr>
            </w:pPr>
          </w:p>
          <w:p w14:paraId="626C40EB" w14:textId="6E035D92" w:rsidR="002A22BD" w:rsidRPr="009543FA" w:rsidRDefault="002A22BD" w:rsidP="002A22BD">
            <w:pPr>
              <w:pStyle w:val="a9"/>
              <w:wordWrap/>
              <w:rPr>
                <w:rFonts w:ascii="ＭＳ ゴシック" w:hAnsi="ＭＳ ゴシック"/>
              </w:rPr>
            </w:pPr>
          </w:p>
          <w:p w14:paraId="1229A0F4" w14:textId="62106E4E" w:rsidR="002A22BD" w:rsidRPr="009543FA" w:rsidRDefault="002A22BD" w:rsidP="002A22BD">
            <w:pPr>
              <w:pStyle w:val="a9"/>
              <w:wordWrap/>
              <w:rPr>
                <w:rFonts w:ascii="ＭＳ ゴシック" w:hAnsi="ＭＳ ゴシック"/>
              </w:rPr>
            </w:pPr>
          </w:p>
          <w:p w14:paraId="2B6492FC" w14:textId="4C678F8F" w:rsidR="002A22BD" w:rsidRPr="009543FA" w:rsidRDefault="002A22BD" w:rsidP="002A22BD">
            <w:pPr>
              <w:pStyle w:val="a9"/>
              <w:wordWrap/>
              <w:rPr>
                <w:rFonts w:ascii="ＭＳ ゴシック" w:hAnsi="ＭＳ ゴシック"/>
              </w:rPr>
            </w:pPr>
          </w:p>
          <w:p w14:paraId="3BFB3BC3" w14:textId="30308760" w:rsidR="002A22BD" w:rsidRPr="009543FA" w:rsidRDefault="002A22BD" w:rsidP="002A22BD">
            <w:pPr>
              <w:pStyle w:val="a9"/>
              <w:wordWrap/>
              <w:rPr>
                <w:rFonts w:ascii="ＭＳ ゴシック" w:hAnsi="ＭＳ ゴシック"/>
              </w:rPr>
            </w:pPr>
          </w:p>
          <w:p w14:paraId="50C6380E" w14:textId="5F61442E" w:rsidR="002A22BD" w:rsidRPr="009543FA" w:rsidRDefault="002A22BD" w:rsidP="002A22BD">
            <w:pPr>
              <w:pStyle w:val="a9"/>
              <w:wordWrap/>
              <w:rPr>
                <w:rFonts w:ascii="ＭＳ ゴシック" w:hAnsi="ＭＳ ゴシック"/>
              </w:rPr>
            </w:pPr>
          </w:p>
          <w:p w14:paraId="31818369" w14:textId="5D9B0355" w:rsidR="002A22BD" w:rsidRPr="009543FA" w:rsidRDefault="00BC52D2" w:rsidP="002A22BD">
            <w:pPr>
              <w:pStyle w:val="a9"/>
              <w:wordWrap/>
              <w:rPr>
                <w:rFonts w:ascii="ＭＳ ゴシック" w:hAnsi="ＭＳ ゴシック"/>
              </w:rPr>
            </w:pPr>
            <w:r>
              <w:rPr>
                <w:rFonts w:ascii="ＭＳ ゴシック" w:hAnsi="ＭＳ ゴシック" w:hint="eastAsia"/>
              </w:rPr>
              <w:t>＠＠</w:t>
            </w:r>
          </w:p>
          <w:p w14:paraId="6A1FA7FA" w14:textId="5B7C1DFA" w:rsidR="002A22BD" w:rsidRPr="009543FA" w:rsidRDefault="002A22BD" w:rsidP="002A22BD">
            <w:pPr>
              <w:pStyle w:val="a9"/>
              <w:wordWrap/>
              <w:rPr>
                <w:rFonts w:ascii="ＭＳ ゴシック" w:hAnsi="ＭＳ ゴシック"/>
              </w:rPr>
            </w:pPr>
          </w:p>
          <w:p w14:paraId="4396D8D6" w14:textId="0D095B7E" w:rsidR="002A22BD" w:rsidRPr="009543FA" w:rsidRDefault="002A22BD" w:rsidP="002A22BD">
            <w:pPr>
              <w:pStyle w:val="a9"/>
              <w:wordWrap/>
              <w:rPr>
                <w:rFonts w:ascii="ＭＳ ゴシック" w:hAnsi="ＭＳ ゴシック"/>
              </w:rPr>
            </w:pPr>
          </w:p>
          <w:p w14:paraId="3B07AAC5" w14:textId="302F11AC" w:rsidR="002A22BD" w:rsidRPr="009543FA" w:rsidRDefault="002A22BD" w:rsidP="002A22BD">
            <w:pPr>
              <w:pStyle w:val="a9"/>
              <w:wordWrap/>
              <w:rPr>
                <w:rFonts w:ascii="ＭＳ ゴシック" w:hAnsi="ＭＳ ゴシック"/>
              </w:rPr>
            </w:pPr>
          </w:p>
          <w:p w14:paraId="18C5BF9D" w14:textId="7554B27D" w:rsidR="002A22BD" w:rsidRPr="009543FA" w:rsidRDefault="002A22BD" w:rsidP="002A22BD">
            <w:pPr>
              <w:pStyle w:val="a9"/>
              <w:wordWrap/>
              <w:rPr>
                <w:rFonts w:ascii="ＭＳ ゴシック" w:hAnsi="ＭＳ ゴシック"/>
              </w:rPr>
            </w:pPr>
          </w:p>
          <w:p w14:paraId="4D50580D" w14:textId="1E4EC144" w:rsidR="002A22BD" w:rsidRPr="009543FA" w:rsidRDefault="002A22BD" w:rsidP="002A22BD">
            <w:pPr>
              <w:pStyle w:val="a9"/>
              <w:wordWrap/>
              <w:rPr>
                <w:rFonts w:ascii="ＭＳ ゴシック" w:hAnsi="ＭＳ ゴシック"/>
              </w:rPr>
            </w:pPr>
          </w:p>
          <w:p w14:paraId="4E591FAD" w14:textId="4C20FEBF" w:rsidR="002A22BD" w:rsidRPr="009543FA" w:rsidRDefault="002A22BD" w:rsidP="002A22BD">
            <w:pPr>
              <w:pStyle w:val="a9"/>
              <w:wordWrap/>
              <w:rPr>
                <w:rFonts w:ascii="ＭＳ ゴシック" w:hAnsi="ＭＳ ゴシック"/>
              </w:rPr>
            </w:pPr>
          </w:p>
          <w:p w14:paraId="28D9C97E" w14:textId="4613B406" w:rsidR="002A22BD" w:rsidRPr="009543FA" w:rsidRDefault="002A22BD" w:rsidP="002A22BD">
            <w:pPr>
              <w:pStyle w:val="a9"/>
              <w:wordWrap/>
              <w:rPr>
                <w:rFonts w:ascii="ＭＳ ゴシック" w:hAnsi="ＭＳ ゴシック"/>
              </w:rPr>
            </w:pPr>
          </w:p>
          <w:p w14:paraId="7CEE2E6E" w14:textId="58783383" w:rsidR="002A22BD" w:rsidRPr="009543FA" w:rsidRDefault="002A22BD" w:rsidP="002A22BD">
            <w:pPr>
              <w:pStyle w:val="a9"/>
              <w:wordWrap/>
              <w:rPr>
                <w:rFonts w:ascii="ＭＳ ゴシック" w:hAnsi="ＭＳ ゴシック"/>
              </w:rPr>
            </w:pPr>
          </w:p>
          <w:p w14:paraId="165D04AE" w14:textId="098943C2" w:rsidR="002A22BD" w:rsidRPr="009543FA" w:rsidRDefault="002A22BD" w:rsidP="002A22BD">
            <w:pPr>
              <w:pStyle w:val="a9"/>
              <w:wordWrap/>
              <w:rPr>
                <w:rFonts w:ascii="ＭＳ ゴシック" w:hAnsi="ＭＳ ゴシック"/>
              </w:rPr>
            </w:pPr>
          </w:p>
          <w:p w14:paraId="71F913F5" w14:textId="7B7F9DD4" w:rsidR="002A22BD" w:rsidRPr="009543FA" w:rsidRDefault="002A22BD" w:rsidP="002A22BD">
            <w:pPr>
              <w:pStyle w:val="a9"/>
              <w:wordWrap/>
              <w:rPr>
                <w:rFonts w:ascii="ＭＳ ゴシック" w:hAnsi="ＭＳ ゴシック"/>
              </w:rPr>
            </w:pPr>
          </w:p>
          <w:p w14:paraId="69D6C9B8" w14:textId="700593D9" w:rsidR="002A22BD" w:rsidRPr="009543FA" w:rsidRDefault="002A22BD" w:rsidP="002A22BD">
            <w:pPr>
              <w:pStyle w:val="a9"/>
              <w:wordWrap/>
              <w:rPr>
                <w:rFonts w:ascii="ＭＳ ゴシック" w:hAnsi="ＭＳ ゴシック"/>
              </w:rPr>
            </w:pPr>
          </w:p>
          <w:p w14:paraId="2105DD47" w14:textId="7906A091" w:rsidR="002A22BD" w:rsidRPr="009543FA" w:rsidRDefault="002A22BD" w:rsidP="002A22BD">
            <w:pPr>
              <w:pStyle w:val="a9"/>
              <w:wordWrap/>
              <w:rPr>
                <w:rFonts w:ascii="ＭＳ ゴシック" w:hAnsi="ＭＳ ゴシック"/>
              </w:rPr>
            </w:pPr>
          </w:p>
          <w:p w14:paraId="0E4AC839" w14:textId="65EFFBC3" w:rsidR="002A22BD" w:rsidRPr="009543FA" w:rsidRDefault="002A22BD" w:rsidP="002A22BD">
            <w:pPr>
              <w:pStyle w:val="a9"/>
              <w:wordWrap/>
              <w:rPr>
                <w:rFonts w:ascii="ＭＳ ゴシック" w:hAnsi="ＭＳ ゴシック"/>
              </w:rPr>
            </w:pPr>
          </w:p>
          <w:p w14:paraId="429A4580" w14:textId="33691B4A" w:rsidR="002A22BD" w:rsidRPr="009543FA" w:rsidRDefault="002A22BD" w:rsidP="002A22BD">
            <w:pPr>
              <w:pStyle w:val="a9"/>
              <w:wordWrap/>
              <w:rPr>
                <w:rFonts w:ascii="ＭＳ ゴシック" w:hAnsi="ＭＳ ゴシック"/>
              </w:rPr>
            </w:pPr>
          </w:p>
          <w:p w14:paraId="6248ACEA" w14:textId="191E6E58" w:rsidR="002A22BD" w:rsidRPr="009543FA" w:rsidRDefault="002A22BD" w:rsidP="002A22BD">
            <w:pPr>
              <w:pStyle w:val="a9"/>
              <w:wordWrap/>
              <w:rPr>
                <w:rFonts w:ascii="ＭＳ ゴシック" w:hAnsi="ＭＳ ゴシック"/>
              </w:rPr>
            </w:pPr>
          </w:p>
          <w:p w14:paraId="3F7BD792" w14:textId="0D09DF53" w:rsidR="002A22BD" w:rsidRPr="009543FA" w:rsidRDefault="002A22BD" w:rsidP="002A22BD">
            <w:pPr>
              <w:pStyle w:val="a9"/>
              <w:wordWrap/>
              <w:rPr>
                <w:rFonts w:ascii="ＭＳ ゴシック" w:hAnsi="ＭＳ ゴシック"/>
              </w:rPr>
            </w:pPr>
          </w:p>
          <w:p w14:paraId="4EC91A1D" w14:textId="13FBB5C3" w:rsidR="002A22BD" w:rsidRPr="009543FA" w:rsidRDefault="002A22BD" w:rsidP="002A22BD">
            <w:pPr>
              <w:pStyle w:val="a9"/>
              <w:wordWrap/>
              <w:rPr>
                <w:rFonts w:ascii="ＭＳ ゴシック" w:hAnsi="ＭＳ ゴシック"/>
              </w:rPr>
            </w:pPr>
          </w:p>
          <w:p w14:paraId="3A78AA8B" w14:textId="423372E2" w:rsidR="002A22BD" w:rsidRPr="009543FA" w:rsidRDefault="002A22BD" w:rsidP="002A22BD">
            <w:pPr>
              <w:pStyle w:val="a9"/>
              <w:wordWrap/>
              <w:rPr>
                <w:rFonts w:ascii="ＭＳ ゴシック" w:hAnsi="ＭＳ ゴシック"/>
              </w:rPr>
            </w:pPr>
          </w:p>
          <w:p w14:paraId="4ACB2084" w14:textId="6DAB4EAD" w:rsidR="002A22BD" w:rsidRPr="009543FA" w:rsidRDefault="002A22BD" w:rsidP="002A22BD">
            <w:pPr>
              <w:pStyle w:val="a9"/>
              <w:wordWrap/>
              <w:rPr>
                <w:rFonts w:ascii="ＭＳ ゴシック" w:hAnsi="ＭＳ ゴシック"/>
              </w:rPr>
            </w:pPr>
          </w:p>
          <w:p w14:paraId="5FF6442C" w14:textId="05A2399C" w:rsidR="002A22BD" w:rsidRPr="009543FA" w:rsidRDefault="002A22BD" w:rsidP="002A22BD">
            <w:pPr>
              <w:pStyle w:val="a9"/>
              <w:wordWrap/>
              <w:rPr>
                <w:rFonts w:ascii="ＭＳ ゴシック" w:hAnsi="ＭＳ ゴシック"/>
              </w:rPr>
            </w:pPr>
          </w:p>
          <w:p w14:paraId="3B88BF2F" w14:textId="081B39AE" w:rsidR="002A22BD" w:rsidRPr="009543FA" w:rsidRDefault="002A22BD" w:rsidP="002A22BD">
            <w:pPr>
              <w:pStyle w:val="a9"/>
              <w:wordWrap/>
              <w:rPr>
                <w:rFonts w:ascii="ＭＳ ゴシック" w:hAnsi="ＭＳ ゴシック"/>
              </w:rPr>
            </w:pPr>
          </w:p>
          <w:p w14:paraId="17808641" w14:textId="38AB2E60" w:rsidR="002A22BD" w:rsidRPr="009543FA" w:rsidRDefault="002A22BD" w:rsidP="002A22BD">
            <w:pPr>
              <w:pStyle w:val="a9"/>
              <w:wordWrap/>
              <w:rPr>
                <w:rFonts w:ascii="ＭＳ ゴシック" w:hAnsi="ＭＳ ゴシック"/>
              </w:rPr>
            </w:pPr>
          </w:p>
          <w:p w14:paraId="1A1EECA6" w14:textId="2F6952A1" w:rsidR="002A22BD" w:rsidRPr="009543FA" w:rsidRDefault="002A22BD" w:rsidP="002A22BD">
            <w:pPr>
              <w:pStyle w:val="a9"/>
              <w:wordWrap/>
              <w:rPr>
                <w:rFonts w:ascii="ＭＳ ゴシック" w:hAnsi="ＭＳ ゴシック"/>
              </w:rPr>
            </w:pPr>
          </w:p>
          <w:p w14:paraId="7693B869" w14:textId="1C1690C1" w:rsidR="002A22BD" w:rsidRPr="009543FA" w:rsidRDefault="002A22BD" w:rsidP="002A22BD">
            <w:pPr>
              <w:pStyle w:val="a9"/>
              <w:wordWrap/>
              <w:rPr>
                <w:rFonts w:ascii="ＭＳ ゴシック" w:hAnsi="ＭＳ ゴシック"/>
              </w:rPr>
            </w:pPr>
          </w:p>
          <w:p w14:paraId="28BBF24A" w14:textId="4D4AC0DF" w:rsidR="002A22BD" w:rsidRPr="009543FA" w:rsidRDefault="002A22BD" w:rsidP="002A22BD">
            <w:pPr>
              <w:pStyle w:val="a9"/>
              <w:wordWrap/>
              <w:rPr>
                <w:rFonts w:ascii="ＭＳ ゴシック" w:hAnsi="ＭＳ ゴシック"/>
              </w:rPr>
            </w:pPr>
          </w:p>
          <w:p w14:paraId="47D6097F" w14:textId="793728D9" w:rsidR="002A22BD" w:rsidRPr="009543FA" w:rsidRDefault="002A22BD" w:rsidP="002A22BD">
            <w:pPr>
              <w:pStyle w:val="a9"/>
              <w:wordWrap/>
              <w:rPr>
                <w:rFonts w:ascii="ＭＳ ゴシック" w:hAnsi="ＭＳ ゴシック"/>
              </w:rPr>
            </w:pPr>
          </w:p>
          <w:p w14:paraId="5426F342" w14:textId="754F1080" w:rsidR="002A22BD" w:rsidRPr="009543FA" w:rsidRDefault="002A22BD" w:rsidP="002A22BD">
            <w:pPr>
              <w:pStyle w:val="a9"/>
              <w:wordWrap/>
              <w:rPr>
                <w:rFonts w:ascii="ＭＳ ゴシック" w:hAnsi="ＭＳ ゴシック"/>
              </w:rPr>
            </w:pPr>
          </w:p>
          <w:p w14:paraId="7539036B" w14:textId="27452911" w:rsidR="002A22BD" w:rsidRPr="009543FA" w:rsidRDefault="002A22BD" w:rsidP="002A22BD">
            <w:pPr>
              <w:pStyle w:val="a9"/>
              <w:wordWrap/>
              <w:rPr>
                <w:rFonts w:ascii="ＭＳ ゴシック" w:hAnsi="ＭＳ ゴシック"/>
              </w:rPr>
            </w:pPr>
          </w:p>
          <w:p w14:paraId="23453B22" w14:textId="31FA458B" w:rsidR="002A22BD" w:rsidRPr="009543FA" w:rsidRDefault="002A22BD" w:rsidP="002A22BD">
            <w:pPr>
              <w:pStyle w:val="a9"/>
              <w:wordWrap/>
              <w:rPr>
                <w:rFonts w:ascii="ＭＳ ゴシック" w:hAnsi="ＭＳ ゴシック"/>
              </w:rPr>
            </w:pPr>
          </w:p>
          <w:p w14:paraId="694AB631" w14:textId="723C67B0" w:rsidR="002A22BD" w:rsidRPr="009543FA" w:rsidRDefault="002A22BD" w:rsidP="002A22BD">
            <w:pPr>
              <w:pStyle w:val="a9"/>
              <w:wordWrap/>
              <w:rPr>
                <w:rFonts w:ascii="ＭＳ ゴシック" w:hAnsi="ＭＳ ゴシック"/>
              </w:rPr>
            </w:pPr>
          </w:p>
          <w:p w14:paraId="1262CEBD" w14:textId="73A1EF9D" w:rsidR="002A22BD" w:rsidRPr="009543FA" w:rsidRDefault="002A22BD" w:rsidP="002A22BD">
            <w:pPr>
              <w:pStyle w:val="a9"/>
              <w:wordWrap/>
              <w:rPr>
                <w:rFonts w:ascii="ＭＳ ゴシック" w:hAnsi="ＭＳ ゴシック"/>
              </w:rPr>
            </w:pPr>
          </w:p>
          <w:p w14:paraId="26725AC4" w14:textId="0C10C714" w:rsidR="002A22BD" w:rsidRPr="009543FA" w:rsidRDefault="002A22BD" w:rsidP="002A22BD">
            <w:pPr>
              <w:pStyle w:val="a9"/>
              <w:wordWrap/>
              <w:rPr>
                <w:rFonts w:ascii="ＭＳ ゴシック" w:hAnsi="ＭＳ ゴシック"/>
              </w:rPr>
            </w:pPr>
          </w:p>
          <w:p w14:paraId="7AB214BE" w14:textId="1CD2ABFF" w:rsidR="002A22BD" w:rsidRPr="009543FA" w:rsidRDefault="002A22BD" w:rsidP="002A22BD">
            <w:pPr>
              <w:pStyle w:val="a9"/>
              <w:wordWrap/>
              <w:rPr>
                <w:rFonts w:ascii="ＭＳ ゴシック" w:hAnsi="ＭＳ ゴシック"/>
              </w:rPr>
            </w:pPr>
          </w:p>
          <w:p w14:paraId="591D0990" w14:textId="4A04AE6E" w:rsidR="002A22BD" w:rsidRPr="009543FA" w:rsidRDefault="002A22BD" w:rsidP="002A22BD">
            <w:pPr>
              <w:pStyle w:val="a9"/>
              <w:wordWrap/>
              <w:rPr>
                <w:rFonts w:ascii="ＭＳ ゴシック" w:hAnsi="ＭＳ ゴシック"/>
              </w:rPr>
            </w:pPr>
          </w:p>
          <w:p w14:paraId="30A498FD" w14:textId="358DF262" w:rsidR="002A22BD" w:rsidRPr="009543FA" w:rsidRDefault="002A22BD" w:rsidP="002A22BD">
            <w:pPr>
              <w:pStyle w:val="a9"/>
              <w:wordWrap/>
              <w:rPr>
                <w:rFonts w:ascii="ＭＳ ゴシック" w:hAnsi="ＭＳ ゴシック"/>
              </w:rPr>
            </w:pPr>
          </w:p>
          <w:p w14:paraId="21987697" w14:textId="710A424A" w:rsidR="002A22BD" w:rsidRPr="009543FA" w:rsidRDefault="002A22BD" w:rsidP="002A22BD">
            <w:pPr>
              <w:pStyle w:val="a9"/>
              <w:wordWrap/>
              <w:rPr>
                <w:rFonts w:ascii="ＭＳ ゴシック" w:hAnsi="ＭＳ ゴシック"/>
              </w:rPr>
            </w:pPr>
          </w:p>
          <w:p w14:paraId="319DFD01" w14:textId="14FFED67" w:rsidR="002A22BD" w:rsidRPr="009543FA" w:rsidRDefault="002A22BD" w:rsidP="002A22BD">
            <w:pPr>
              <w:pStyle w:val="a9"/>
              <w:wordWrap/>
              <w:rPr>
                <w:rFonts w:ascii="ＭＳ ゴシック" w:hAnsi="ＭＳ ゴシック"/>
              </w:rPr>
            </w:pPr>
          </w:p>
          <w:p w14:paraId="39433A52" w14:textId="63213494" w:rsidR="002A22BD" w:rsidRPr="009543FA" w:rsidRDefault="002A22BD" w:rsidP="002A22BD">
            <w:pPr>
              <w:pStyle w:val="a9"/>
              <w:wordWrap/>
              <w:rPr>
                <w:rFonts w:ascii="ＭＳ ゴシック" w:hAnsi="ＭＳ ゴシック"/>
              </w:rPr>
            </w:pPr>
          </w:p>
          <w:p w14:paraId="0BEAF4F9" w14:textId="4FC4BAD0" w:rsidR="002A22BD" w:rsidRPr="009543FA" w:rsidRDefault="002A22BD" w:rsidP="002A22BD">
            <w:pPr>
              <w:pStyle w:val="a9"/>
              <w:wordWrap/>
              <w:rPr>
                <w:rFonts w:ascii="ＭＳ ゴシック" w:hAnsi="ＭＳ ゴシック"/>
              </w:rPr>
            </w:pPr>
          </w:p>
          <w:p w14:paraId="493FACE8" w14:textId="2AD916FA" w:rsidR="002A22BD" w:rsidRPr="009543FA" w:rsidRDefault="002A22BD" w:rsidP="002A22BD">
            <w:pPr>
              <w:pStyle w:val="a9"/>
              <w:wordWrap/>
              <w:rPr>
                <w:rFonts w:ascii="ＭＳ ゴシック" w:hAnsi="ＭＳ ゴシック"/>
              </w:rPr>
            </w:pPr>
          </w:p>
          <w:p w14:paraId="65532E5D" w14:textId="432692CE" w:rsidR="002A22BD" w:rsidRPr="009543FA" w:rsidRDefault="002A22BD" w:rsidP="002A22BD">
            <w:pPr>
              <w:pStyle w:val="a9"/>
              <w:wordWrap/>
              <w:rPr>
                <w:rFonts w:ascii="ＭＳ ゴシック" w:hAnsi="ＭＳ ゴシック"/>
              </w:rPr>
            </w:pPr>
          </w:p>
          <w:p w14:paraId="39DACDB1" w14:textId="1A11C583" w:rsidR="002A22BD" w:rsidRPr="009543FA" w:rsidRDefault="002A22BD" w:rsidP="002A22BD">
            <w:pPr>
              <w:pStyle w:val="a9"/>
              <w:wordWrap/>
              <w:rPr>
                <w:rFonts w:ascii="ＭＳ ゴシック" w:hAnsi="ＭＳ ゴシック"/>
              </w:rPr>
            </w:pPr>
          </w:p>
          <w:p w14:paraId="36D2EDA2" w14:textId="54F33EC9" w:rsidR="002A22BD" w:rsidRPr="009543FA" w:rsidRDefault="002A22BD" w:rsidP="002A22BD">
            <w:pPr>
              <w:pStyle w:val="a9"/>
              <w:wordWrap/>
              <w:rPr>
                <w:rFonts w:ascii="ＭＳ ゴシック" w:hAnsi="ＭＳ ゴシック"/>
              </w:rPr>
            </w:pPr>
          </w:p>
          <w:p w14:paraId="12BC842E" w14:textId="6527A669" w:rsidR="002A22BD" w:rsidRPr="009543FA" w:rsidRDefault="002A22BD" w:rsidP="002A22BD">
            <w:pPr>
              <w:pStyle w:val="a9"/>
              <w:wordWrap/>
              <w:rPr>
                <w:rFonts w:ascii="ＭＳ ゴシック" w:hAnsi="ＭＳ ゴシック"/>
              </w:rPr>
            </w:pPr>
          </w:p>
          <w:p w14:paraId="3D27F1D9" w14:textId="4075D44B" w:rsidR="002A22BD" w:rsidRPr="009543FA" w:rsidRDefault="002A22BD" w:rsidP="002A22BD">
            <w:pPr>
              <w:pStyle w:val="a9"/>
              <w:wordWrap/>
              <w:rPr>
                <w:rFonts w:ascii="ＭＳ ゴシック" w:hAnsi="ＭＳ ゴシック"/>
              </w:rPr>
            </w:pPr>
          </w:p>
          <w:p w14:paraId="035E1F83" w14:textId="4CEB8509" w:rsidR="002A22BD" w:rsidRPr="009543FA" w:rsidRDefault="002A22BD" w:rsidP="002A22BD">
            <w:pPr>
              <w:pStyle w:val="a9"/>
              <w:wordWrap/>
              <w:rPr>
                <w:rFonts w:ascii="ＭＳ ゴシック" w:hAnsi="ＭＳ ゴシック"/>
              </w:rPr>
            </w:pPr>
          </w:p>
          <w:p w14:paraId="025B76B3" w14:textId="09E56EFF" w:rsidR="002A22BD" w:rsidRPr="009543FA" w:rsidRDefault="002A22BD" w:rsidP="002A22BD">
            <w:pPr>
              <w:pStyle w:val="a9"/>
              <w:wordWrap/>
              <w:rPr>
                <w:rFonts w:ascii="ＭＳ ゴシック" w:hAnsi="ＭＳ ゴシック"/>
              </w:rPr>
            </w:pPr>
          </w:p>
          <w:p w14:paraId="41DFE86F" w14:textId="45E4B2D8" w:rsidR="002A22BD" w:rsidRPr="009543FA" w:rsidRDefault="002A22BD" w:rsidP="002A22BD">
            <w:pPr>
              <w:pStyle w:val="a9"/>
              <w:wordWrap/>
              <w:rPr>
                <w:rFonts w:ascii="ＭＳ ゴシック" w:hAnsi="ＭＳ ゴシック"/>
              </w:rPr>
            </w:pPr>
          </w:p>
          <w:p w14:paraId="71ADF2CA" w14:textId="394825EC" w:rsidR="002A22BD" w:rsidRPr="009543FA" w:rsidRDefault="002A22BD" w:rsidP="002A22BD">
            <w:pPr>
              <w:pStyle w:val="a9"/>
              <w:wordWrap/>
              <w:rPr>
                <w:rFonts w:ascii="ＭＳ ゴシック" w:hAnsi="ＭＳ ゴシック"/>
              </w:rPr>
            </w:pPr>
          </w:p>
          <w:p w14:paraId="1FE39000" w14:textId="78180B7D" w:rsidR="002A22BD" w:rsidRPr="009543FA" w:rsidRDefault="002A22BD" w:rsidP="002A22BD">
            <w:pPr>
              <w:pStyle w:val="a9"/>
              <w:wordWrap/>
              <w:rPr>
                <w:rFonts w:ascii="ＭＳ ゴシック" w:hAnsi="ＭＳ ゴシック"/>
              </w:rPr>
            </w:pPr>
          </w:p>
          <w:p w14:paraId="4D7DC327" w14:textId="6CB49C09" w:rsidR="002A22BD" w:rsidRPr="009543FA" w:rsidRDefault="002A22BD" w:rsidP="002A22BD">
            <w:pPr>
              <w:pStyle w:val="a9"/>
              <w:wordWrap/>
              <w:rPr>
                <w:rFonts w:ascii="ＭＳ ゴシック" w:hAnsi="ＭＳ ゴシック"/>
              </w:rPr>
            </w:pPr>
          </w:p>
          <w:p w14:paraId="67D3028C" w14:textId="2515A9AD" w:rsidR="002A22BD" w:rsidRPr="009543FA" w:rsidRDefault="002A22BD" w:rsidP="002A22BD">
            <w:pPr>
              <w:pStyle w:val="a9"/>
              <w:wordWrap/>
              <w:rPr>
                <w:rFonts w:ascii="ＭＳ ゴシック" w:hAnsi="ＭＳ ゴシック"/>
              </w:rPr>
            </w:pPr>
          </w:p>
          <w:p w14:paraId="4B1B0C24" w14:textId="67ADA70E" w:rsidR="002A22BD" w:rsidRPr="009543FA" w:rsidRDefault="002A22BD" w:rsidP="002A22BD">
            <w:pPr>
              <w:pStyle w:val="a9"/>
              <w:wordWrap/>
              <w:rPr>
                <w:rFonts w:ascii="ＭＳ ゴシック" w:hAnsi="ＭＳ ゴシック"/>
              </w:rPr>
            </w:pPr>
          </w:p>
          <w:p w14:paraId="0BEEA618" w14:textId="5D66B0AC" w:rsidR="002A22BD" w:rsidRPr="009543FA" w:rsidRDefault="002A22BD" w:rsidP="002A22BD">
            <w:pPr>
              <w:pStyle w:val="a9"/>
              <w:wordWrap/>
              <w:rPr>
                <w:rFonts w:ascii="ＭＳ ゴシック" w:hAnsi="ＭＳ ゴシック"/>
              </w:rPr>
            </w:pPr>
          </w:p>
          <w:p w14:paraId="47949B0A" w14:textId="2B0C9F55" w:rsidR="002A22BD" w:rsidRPr="009543FA" w:rsidRDefault="002A22BD" w:rsidP="002A22BD">
            <w:pPr>
              <w:pStyle w:val="a9"/>
              <w:wordWrap/>
              <w:rPr>
                <w:rFonts w:ascii="ＭＳ ゴシック" w:hAnsi="ＭＳ ゴシック"/>
              </w:rPr>
            </w:pPr>
          </w:p>
          <w:p w14:paraId="1E494B69" w14:textId="7CDEB237" w:rsidR="002A22BD" w:rsidRPr="009543FA" w:rsidRDefault="002A22BD" w:rsidP="002A22BD">
            <w:pPr>
              <w:pStyle w:val="a9"/>
              <w:wordWrap/>
              <w:rPr>
                <w:rFonts w:ascii="ＭＳ ゴシック" w:hAnsi="ＭＳ ゴシック"/>
              </w:rPr>
            </w:pPr>
          </w:p>
          <w:p w14:paraId="0667D53B" w14:textId="586BE59D" w:rsidR="002A22BD" w:rsidRPr="009543FA" w:rsidRDefault="002A22BD" w:rsidP="002A22BD">
            <w:pPr>
              <w:pStyle w:val="a9"/>
              <w:wordWrap/>
              <w:rPr>
                <w:rFonts w:ascii="ＭＳ ゴシック" w:hAnsi="ＭＳ ゴシック"/>
              </w:rPr>
            </w:pPr>
          </w:p>
          <w:p w14:paraId="3E54A62E" w14:textId="50780D00" w:rsidR="002A22BD" w:rsidRPr="009543FA" w:rsidRDefault="002A22BD" w:rsidP="002A22BD">
            <w:pPr>
              <w:pStyle w:val="a9"/>
              <w:wordWrap/>
              <w:rPr>
                <w:rFonts w:ascii="ＭＳ ゴシック" w:hAnsi="ＭＳ ゴシック"/>
              </w:rPr>
            </w:pPr>
          </w:p>
          <w:p w14:paraId="28978E1F" w14:textId="5933FBEC" w:rsidR="002A22BD" w:rsidRPr="009543FA" w:rsidRDefault="002A22BD" w:rsidP="002A22BD">
            <w:pPr>
              <w:pStyle w:val="a9"/>
              <w:wordWrap/>
              <w:rPr>
                <w:rFonts w:ascii="ＭＳ ゴシック" w:hAnsi="ＭＳ ゴシック"/>
              </w:rPr>
            </w:pPr>
          </w:p>
          <w:p w14:paraId="3A548392" w14:textId="57485506" w:rsidR="002A22BD" w:rsidRPr="009543FA" w:rsidRDefault="002A22BD" w:rsidP="002A22BD">
            <w:pPr>
              <w:pStyle w:val="a9"/>
              <w:wordWrap/>
              <w:rPr>
                <w:rFonts w:ascii="ＭＳ ゴシック" w:hAnsi="ＭＳ ゴシック"/>
              </w:rPr>
            </w:pPr>
          </w:p>
          <w:p w14:paraId="0CF2B0FB" w14:textId="557C52F1" w:rsidR="002A22BD" w:rsidRPr="009543FA" w:rsidRDefault="002A22BD" w:rsidP="002A22BD">
            <w:pPr>
              <w:pStyle w:val="a9"/>
              <w:wordWrap/>
              <w:rPr>
                <w:rFonts w:ascii="ＭＳ ゴシック" w:hAnsi="ＭＳ ゴシック"/>
              </w:rPr>
            </w:pPr>
          </w:p>
          <w:p w14:paraId="1D86C583" w14:textId="565403E3" w:rsidR="002A22BD" w:rsidRPr="009543FA" w:rsidRDefault="002A22BD" w:rsidP="002A22BD">
            <w:pPr>
              <w:pStyle w:val="a9"/>
              <w:wordWrap/>
              <w:rPr>
                <w:rFonts w:ascii="ＭＳ ゴシック" w:hAnsi="ＭＳ ゴシック"/>
              </w:rPr>
            </w:pPr>
          </w:p>
          <w:p w14:paraId="7025F860" w14:textId="7BB65DB4" w:rsidR="002A22BD" w:rsidRPr="009543FA" w:rsidRDefault="002A22BD" w:rsidP="002A22BD">
            <w:pPr>
              <w:pStyle w:val="a9"/>
              <w:wordWrap/>
              <w:rPr>
                <w:rFonts w:ascii="ＭＳ ゴシック" w:hAnsi="ＭＳ ゴシック"/>
              </w:rPr>
            </w:pPr>
          </w:p>
          <w:p w14:paraId="1E35B2B6" w14:textId="0D15AE63" w:rsidR="002A22BD" w:rsidRPr="009543FA" w:rsidRDefault="002A22BD" w:rsidP="002A22BD">
            <w:pPr>
              <w:pStyle w:val="a9"/>
              <w:wordWrap/>
              <w:rPr>
                <w:rFonts w:ascii="ＭＳ ゴシック" w:hAnsi="ＭＳ ゴシック"/>
              </w:rPr>
            </w:pPr>
          </w:p>
          <w:p w14:paraId="13CFBD45" w14:textId="239CC77A" w:rsidR="002A22BD" w:rsidRPr="009543FA" w:rsidRDefault="002A22BD" w:rsidP="002A22BD">
            <w:pPr>
              <w:pStyle w:val="a9"/>
              <w:wordWrap/>
              <w:rPr>
                <w:rFonts w:ascii="ＭＳ ゴシック" w:hAnsi="ＭＳ ゴシック"/>
              </w:rPr>
            </w:pPr>
          </w:p>
          <w:p w14:paraId="509D4AC4" w14:textId="3D4A2AED" w:rsidR="002A22BD" w:rsidRPr="009543FA" w:rsidRDefault="002A22BD" w:rsidP="002A22BD">
            <w:pPr>
              <w:pStyle w:val="a9"/>
              <w:wordWrap/>
              <w:rPr>
                <w:rFonts w:ascii="ＭＳ ゴシック" w:hAnsi="ＭＳ ゴシック"/>
              </w:rPr>
            </w:pPr>
          </w:p>
          <w:p w14:paraId="615DAB40" w14:textId="617F9854" w:rsidR="002A22BD" w:rsidRPr="009543FA" w:rsidRDefault="002A22BD" w:rsidP="002A22BD">
            <w:pPr>
              <w:pStyle w:val="a9"/>
              <w:wordWrap/>
              <w:rPr>
                <w:rFonts w:ascii="ＭＳ ゴシック" w:hAnsi="ＭＳ ゴシック"/>
              </w:rPr>
            </w:pPr>
          </w:p>
          <w:p w14:paraId="7703C5CC" w14:textId="66C829E7" w:rsidR="002A22BD" w:rsidRPr="009543FA" w:rsidRDefault="002A22BD" w:rsidP="002A22BD">
            <w:pPr>
              <w:pStyle w:val="a9"/>
              <w:wordWrap/>
              <w:rPr>
                <w:rFonts w:ascii="ＭＳ ゴシック" w:hAnsi="ＭＳ ゴシック"/>
              </w:rPr>
            </w:pPr>
          </w:p>
          <w:p w14:paraId="27FC7A6E" w14:textId="1BF19CF0" w:rsidR="002A22BD" w:rsidRPr="009543FA" w:rsidRDefault="002A22BD" w:rsidP="002A22BD">
            <w:pPr>
              <w:pStyle w:val="a9"/>
              <w:wordWrap/>
              <w:rPr>
                <w:rFonts w:ascii="ＭＳ ゴシック" w:hAnsi="ＭＳ ゴシック"/>
              </w:rPr>
            </w:pPr>
          </w:p>
          <w:p w14:paraId="1F1E67E6" w14:textId="6C84ABAF" w:rsidR="002A22BD" w:rsidRPr="009543FA" w:rsidRDefault="002A22BD" w:rsidP="002A22BD">
            <w:pPr>
              <w:pStyle w:val="a9"/>
              <w:wordWrap/>
              <w:rPr>
                <w:rFonts w:ascii="ＭＳ ゴシック" w:hAnsi="ＭＳ ゴシック"/>
              </w:rPr>
            </w:pPr>
          </w:p>
          <w:p w14:paraId="38BB3D34" w14:textId="0227CBA3" w:rsidR="002A22BD" w:rsidRPr="009543FA" w:rsidRDefault="002A22BD" w:rsidP="002A22BD">
            <w:pPr>
              <w:pStyle w:val="a9"/>
              <w:wordWrap/>
              <w:rPr>
                <w:rFonts w:ascii="ＭＳ ゴシック" w:hAnsi="ＭＳ ゴシック"/>
              </w:rPr>
            </w:pPr>
          </w:p>
          <w:p w14:paraId="4BBBD43A" w14:textId="7FC98EC2" w:rsidR="002A22BD" w:rsidRPr="009543FA" w:rsidRDefault="002A22BD" w:rsidP="002A22BD">
            <w:pPr>
              <w:pStyle w:val="a9"/>
              <w:wordWrap/>
              <w:rPr>
                <w:rFonts w:ascii="ＭＳ ゴシック" w:hAnsi="ＭＳ ゴシック"/>
              </w:rPr>
            </w:pPr>
          </w:p>
          <w:p w14:paraId="6F158EF1" w14:textId="2919A179" w:rsidR="002A22BD" w:rsidRPr="009543FA" w:rsidRDefault="002A22BD" w:rsidP="002A22BD">
            <w:pPr>
              <w:pStyle w:val="a9"/>
              <w:wordWrap/>
              <w:rPr>
                <w:rFonts w:ascii="ＭＳ ゴシック" w:hAnsi="ＭＳ ゴシック"/>
              </w:rPr>
            </w:pPr>
          </w:p>
          <w:p w14:paraId="5754646A" w14:textId="5B9D1EF5" w:rsidR="002A22BD" w:rsidRPr="009543FA" w:rsidRDefault="002A22BD" w:rsidP="002A22BD">
            <w:pPr>
              <w:pStyle w:val="a9"/>
              <w:wordWrap/>
              <w:rPr>
                <w:rFonts w:ascii="ＭＳ ゴシック" w:hAnsi="ＭＳ ゴシック"/>
              </w:rPr>
            </w:pPr>
          </w:p>
          <w:p w14:paraId="35B97EC9" w14:textId="2841C06F" w:rsidR="002A22BD" w:rsidRPr="009543FA" w:rsidRDefault="002A22BD" w:rsidP="002A22BD">
            <w:pPr>
              <w:pStyle w:val="a9"/>
              <w:wordWrap/>
              <w:rPr>
                <w:rFonts w:ascii="ＭＳ ゴシック" w:hAnsi="ＭＳ ゴシック"/>
              </w:rPr>
            </w:pPr>
          </w:p>
          <w:p w14:paraId="7D802CE0" w14:textId="39468350" w:rsidR="002A22BD" w:rsidRPr="009543FA" w:rsidRDefault="002A22BD" w:rsidP="002A22BD">
            <w:pPr>
              <w:pStyle w:val="a9"/>
              <w:wordWrap/>
              <w:rPr>
                <w:rFonts w:ascii="ＭＳ ゴシック" w:hAnsi="ＭＳ ゴシック"/>
              </w:rPr>
            </w:pPr>
          </w:p>
          <w:p w14:paraId="61286A4E" w14:textId="66830ECC" w:rsidR="002A22BD" w:rsidRPr="009543FA" w:rsidRDefault="002A22BD" w:rsidP="002A22BD">
            <w:pPr>
              <w:pStyle w:val="a9"/>
              <w:wordWrap/>
              <w:rPr>
                <w:rFonts w:ascii="ＭＳ ゴシック" w:hAnsi="ＭＳ ゴシック"/>
              </w:rPr>
            </w:pPr>
          </w:p>
          <w:p w14:paraId="4CDB877E" w14:textId="1CE9CF62" w:rsidR="002A22BD" w:rsidRPr="009543FA" w:rsidRDefault="002A22BD" w:rsidP="002A22BD">
            <w:pPr>
              <w:pStyle w:val="a9"/>
              <w:wordWrap/>
              <w:rPr>
                <w:rFonts w:ascii="ＭＳ ゴシック" w:hAnsi="ＭＳ ゴシック"/>
              </w:rPr>
            </w:pPr>
          </w:p>
          <w:p w14:paraId="50C59793" w14:textId="4754CC5A" w:rsidR="002A22BD" w:rsidRPr="009543FA" w:rsidRDefault="002A22BD" w:rsidP="002A22BD">
            <w:pPr>
              <w:pStyle w:val="a9"/>
              <w:wordWrap/>
              <w:rPr>
                <w:rFonts w:ascii="ＭＳ ゴシック" w:hAnsi="ＭＳ ゴシック"/>
              </w:rPr>
            </w:pPr>
          </w:p>
          <w:p w14:paraId="1B306C65" w14:textId="2BBB0E0C" w:rsidR="002A22BD" w:rsidRPr="009543FA" w:rsidRDefault="002A22BD" w:rsidP="002A22BD">
            <w:pPr>
              <w:pStyle w:val="a9"/>
              <w:wordWrap/>
              <w:rPr>
                <w:rFonts w:ascii="ＭＳ ゴシック" w:hAnsi="ＭＳ ゴシック"/>
              </w:rPr>
            </w:pPr>
          </w:p>
          <w:p w14:paraId="4216B468" w14:textId="7C13CFA5" w:rsidR="002A22BD" w:rsidRPr="009543FA" w:rsidRDefault="002A22BD" w:rsidP="002A22BD">
            <w:pPr>
              <w:pStyle w:val="a9"/>
              <w:wordWrap/>
              <w:rPr>
                <w:rFonts w:ascii="ＭＳ ゴシック" w:hAnsi="ＭＳ ゴシック"/>
              </w:rPr>
            </w:pPr>
          </w:p>
          <w:p w14:paraId="1F11F34A" w14:textId="0EAF2B96" w:rsidR="002A22BD" w:rsidRPr="009543FA" w:rsidRDefault="002A22BD" w:rsidP="002A22BD">
            <w:pPr>
              <w:pStyle w:val="a9"/>
              <w:wordWrap/>
              <w:rPr>
                <w:rFonts w:ascii="ＭＳ ゴシック" w:hAnsi="ＭＳ ゴシック"/>
              </w:rPr>
            </w:pPr>
          </w:p>
          <w:p w14:paraId="7127DAD4" w14:textId="2102DFD8" w:rsidR="002A22BD" w:rsidRPr="009543FA" w:rsidRDefault="002A22BD" w:rsidP="002A22BD">
            <w:pPr>
              <w:pStyle w:val="a9"/>
              <w:wordWrap/>
              <w:rPr>
                <w:rFonts w:ascii="ＭＳ ゴシック" w:hAnsi="ＭＳ ゴシック"/>
              </w:rPr>
            </w:pPr>
          </w:p>
          <w:p w14:paraId="06521972" w14:textId="16A6D1D4" w:rsidR="002A22BD" w:rsidRPr="009543FA" w:rsidRDefault="002A22BD" w:rsidP="002A22BD">
            <w:pPr>
              <w:pStyle w:val="a9"/>
              <w:wordWrap/>
              <w:rPr>
                <w:rFonts w:ascii="ＭＳ ゴシック" w:hAnsi="ＭＳ ゴシック"/>
              </w:rPr>
            </w:pPr>
          </w:p>
          <w:p w14:paraId="18CC7A53" w14:textId="777D807D" w:rsidR="002A22BD" w:rsidRPr="009543FA" w:rsidRDefault="002A22BD" w:rsidP="002A22BD">
            <w:pPr>
              <w:pStyle w:val="a9"/>
              <w:wordWrap/>
              <w:rPr>
                <w:rFonts w:ascii="ＭＳ ゴシック" w:hAnsi="ＭＳ ゴシック"/>
              </w:rPr>
            </w:pPr>
          </w:p>
          <w:p w14:paraId="24B74069" w14:textId="252EBF82" w:rsidR="002A22BD" w:rsidRPr="009543FA" w:rsidRDefault="002A22BD" w:rsidP="002A22BD">
            <w:pPr>
              <w:pStyle w:val="a9"/>
              <w:wordWrap/>
              <w:rPr>
                <w:rFonts w:ascii="ＭＳ ゴシック" w:hAnsi="ＭＳ ゴシック"/>
              </w:rPr>
            </w:pPr>
          </w:p>
          <w:p w14:paraId="0D759D05" w14:textId="74158488" w:rsidR="002A22BD" w:rsidRPr="009543FA" w:rsidRDefault="002A22BD" w:rsidP="002A22BD">
            <w:pPr>
              <w:pStyle w:val="a9"/>
              <w:wordWrap/>
              <w:rPr>
                <w:rFonts w:ascii="ＭＳ ゴシック" w:hAnsi="ＭＳ ゴシック"/>
              </w:rPr>
            </w:pPr>
          </w:p>
          <w:p w14:paraId="788A4CB0" w14:textId="6CAD02BB" w:rsidR="002A22BD" w:rsidRPr="009543FA" w:rsidRDefault="002A22BD" w:rsidP="002A22BD">
            <w:pPr>
              <w:pStyle w:val="a9"/>
              <w:wordWrap/>
              <w:rPr>
                <w:rFonts w:ascii="ＭＳ ゴシック" w:hAnsi="ＭＳ ゴシック"/>
              </w:rPr>
            </w:pPr>
          </w:p>
          <w:p w14:paraId="444EB772" w14:textId="1AE05F77" w:rsidR="002A22BD" w:rsidRPr="009543FA" w:rsidRDefault="002A22BD" w:rsidP="002A22BD">
            <w:pPr>
              <w:pStyle w:val="a9"/>
              <w:wordWrap/>
              <w:rPr>
                <w:rFonts w:ascii="ＭＳ ゴシック" w:hAnsi="ＭＳ ゴシック"/>
              </w:rPr>
            </w:pPr>
          </w:p>
          <w:p w14:paraId="2CBB23E9" w14:textId="225D66A8" w:rsidR="002A22BD" w:rsidRPr="009543FA" w:rsidRDefault="002A22BD" w:rsidP="002A22BD">
            <w:pPr>
              <w:pStyle w:val="a9"/>
              <w:wordWrap/>
              <w:rPr>
                <w:rFonts w:ascii="ＭＳ ゴシック" w:hAnsi="ＭＳ ゴシック"/>
              </w:rPr>
            </w:pPr>
          </w:p>
          <w:p w14:paraId="7437F9AB" w14:textId="22720FA2" w:rsidR="002A22BD" w:rsidRPr="009543FA" w:rsidRDefault="002A22BD" w:rsidP="002A22BD">
            <w:pPr>
              <w:pStyle w:val="a9"/>
              <w:wordWrap/>
              <w:rPr>
                <w:rFonts w:ascii="ＭＳ ゴシック" w:hAnsi="ＭＳ ゴシック"/>
              </w:rPr>
            </w:pPr>
          </w:p>
          <w:p w14:paraId="0CCE6CBB" w14:textId="662E0238" w:rsidR="002A22BD" w:rsidRPr="009543FA" w:rsidRDefault="002A22BD" w:rsidP="002A22BD">
            <w:pPr>
              <w:pStyle w:val="a9"/>
              <w:wordWrap/>
              <w:rPr>
                <w:rFonts w:ascii="ＭＳ ゴシック" w:hAnsi="ＭＳ ゴシック"/>
              </w:rPr>
            </w:pPr>
          </w:p>
          <w:p w14:paraId="0E1818B4" w14:textId="77777777" w:rsidR="002A22BD" w:rsidRPr="009543FA" w:rsidRDefault="002A22BD" w:rsidP="002A22BD">
            <w:pPr>
              <w:pStyle w:val="a9"/>
              <w:wordWrap/>
              <w:rPr>
                <w:rFonts w:ascii="ＭＳ ゴシック" w:hAnsi="ＭＳ ゴシック"/>
              </w:rPr>
            </w:pPr>
          </w:p>
          <w:p w14:paraId="50F239E2" w14:textId="77A3624C" w:rsidR="002A22BD" w:rsidRPr="009543FA" w:rsidRDefault="002A22BD" w:rsidP="002A22BD">
            <w:pPr>
              <w:pStyle w:val="a9"/>
              <w:wordWrap/>
              <w:rPr>
                <w:rFonts w:ascii="ＭＳ ゴシック" w:hAnsi="ＭＳ ゴシック"/>
              </w:rPr>
            </w:pPr>
          </w:p>
          <w:p w14:paraId="51FEFD96" w14:textId="3E53469F" w:rsidR="002A22BD" w:rsidRPr="009543FA" w:rsidRDefault="002A22BD" w:rsidP="002A22BD">
            <w:pPr>
              <w:pStyle w:val="a9"/>
              <w:wordWrap/>
              <w:rPr>
                <w:rFonts w:ascii="ＭＳ ゴシック" w:hAnsi="ＭＳ ゴシック"/>
              </w:rPr>
            </w:pPr>
          </w:p>
          <w:p w14:paraId="1BC92784" w14:textId="0EFDC00F" w:rsidR="002A22BD" w:rsidRPr="009543FA" w:rsidRDefault="002A22BD" w:rsidP="002A22BD">
            <w:pPr>
              <w:pStyle w:val="a9"/>
              <w:wordWrap/>
              <w:rPr>
                <w:rFonts w:ascii="ＭＳ ゴシック" w:hAnsi="ＭＳ ゴシック"/>
              </w:rPr>
            </w:pPr>
          </w:p>
          <w:p w14:paraId="37BDAF67" w14:textId="02FEE5DA" w:rsidR="002A22BD" w:rsidRPr="009543FA" w:rsidRDefault="002A22BD" w:rsidP="002A22BD">
            <w:pPr>
              <w:pStyle w:val="a9"/>
              <w:wordWrap/>
              <w:rPr>
                <w:rFonts w:ascii="ＭＳ ゴシック" w:hAnsi="ＭＳ ゴシック"/>
              </w:rPr>
            </w:pPr>
          </w:p>
          <w:p w14:paraId="07C49119" w14:textId="1AFF28B4" w:rsidR="002A22BD" w:rsidRPr="009543FA" w:rsidRDefault="002A22BD" w:rsidP="002A22BD">
            <w:pPr>
              <w:pStyle w:val="a9"/>
              <w:wordWrap/>
              <w:rPr>
                <w:rFonts w:ascii="ＭＳ ゴシック" w:hAnsi="ＭＳ ゴシック"/>
              </w:rPr>
            </w:pPr>
          </w:p>
          <w:p w14:paraId="49C949D6" w14:textId="4A227A22" w:rsidR="002A22BD" w:rsidRPr="009543FA" w:rsidRDefault="002A22BD" w:rsidP="002A22BD">
            <w:pPr>
              <w:pStyle w:val="a9"/>
              <w:wordWrap/>
              <w:rPr>
                <w:rFonts w:ascii="ＭＳ ゴシック" w:hAnsi="ＭＳ ゴシック"/>
              </w:rPr>
            </w:pPr>
          </w:p>
          <w:p w14:paraId="27B4555A" w14:textId="4C3B1FDB" w:rsidR="002A22BD" w:rsidRPr="009543FA" w:rsidRDefault="002A22BD" w:rsidP="002A22BD">
            <w:pPr>
              <w:pStyle w:val="a9"/>
              <w:wordWrap/>
              <w:rPr>
                <w:rFonts w:ascii="ＭＳ ゴシック" w:hAnsi="ＭＳ ゴシック"/>
              </w:rPr>
            </w:pPr>
          </w:p>
          <w:p w14:paraId="1341FD50" w14:textId="77777777" w:rsidR="002A22BD" w:rsidRPr="009543FA" w:rsidRDefault="002A22BD" w:rsidP="002A22BD">
            <w:pPr>
              <w:pStyle w:val="a9"/>
              <w:wordWrap/>
              <w:rPr>
                <w:rFonts w:ascii="ＭＳ ゴシック" w:hAnsi="ＭＳ ゴシック"/>
              </w:rPr>
            </w:pPr>
          </w:p>
          <w:p w14:paraId="0AD1EEF2" w14:textId="4D787C9E" w:rsidR="002A22BD" w:rsidRPr="009543FA" w:rsidRDefault="002A22BD" w:rsidP="002A22BD">
            <w:pPr>
              <w:pStyle w:val="a9"/>
              <w:wordWrap/>
              <w:rPr>
                <w:rFonts w:ascii="ＭＳ ゴシック" w:hAnsi="ＭＳ ゴシック"/>
              </w:rPr>
            </w:pPr>
          </w:p>
          <w:p w14:paraId="2251A153" w14:textId="30A6C485" w:rsidR="002A22BD" w:rsidRPr="009543FA" w:rsidRDefault="002A22BD" w:rsidP="002A22BD">
            <w:pPr>
              <w:pStyle w:val="a9"/>
              <w:wordWrap/>
              <w:rPr>
                <w:rFonts w:ascii="ＭＳ ゴシック" w:hAnsi="ＭＳ ゴシック"/>
              </w:rPr>
            </w:pPr>
          </w:p>
          <w:p w14:paraId="08CDF437" w14:textId="601EA9E9" w:rsidR="002A22BD" w:rsidRPr="009543FA" w:rsidRDefault="002A22BD" w:rsidP="002A22BD">
            <w:pPr>
              <w:pStyle w:val="a9"/>
              <w:wordWrap/>
              <w:rPr>
                <w:rFonts w:ascii="ＭＳ ゴシック" w:hAnsi="ＭＳ ゴシック"/>
              </w:rPr>
            </w:pPr>
          </w:p>
          <w:p w14:paraId="136937DF" w14:textId="469132E3" w:rsidR="002A22BD" w:rsidRPr="009543FA" w:rsidRDefault="002A22BD" w:rsidP="002A22BD">
            <w:pPr>
              <w:pStyle w:val="a9"/>
              <w:wordWrap/>
              <w:rPr>
                <w:rFonts w:ascii="ＭＳ ゴシック" w:hAnsi="ＭＳ ゴシック"/>
              </w:rPr>
            </w:pPr>
          </w:p>
          <w:p w14:paraId="4B5A163D" w14:textId="5A1411F4" w:rsidR="002A22BD" w:rsidRPr="009543FA" w:rsidRDefault="002A22BD" w:rsidP="002A22BD">
            <w:pPr>
              <w:pStyle w:val="a9"/>
              <w:wordWrap/>
              <w:rPr>
                <w:rFonts w:ascii="ＭＳ ゴシック" w:hAnsi="ＭＳ ゴシック"/>
              </w:rPr>
            </w:pPr>
          </w:p>
          <w:p w14:paraId="4F0197C7" w14:textId="2C403A9D" w:rsidR="002A22BD" w:rsidRPr="009543FA" w:rsidRDefault="005372E4" w:rsidP="002A22BD">
            <w:pPr>
              <w:pStyle w:val="a9"/>
              <w:wordWrap/>
              <w:rPr>
                <w:rFonts w:ascii="ＭＳ ゴシック" w:hAnsi="ＭＳ ゴシック"/>
              </w:rPr>
            </w:pPr>
            <w:r>
              <w:rPr>
                <w:rFonts w:ascii="ＭＳ ゴシック" w:hAnsi="ＭＳ ゴシック" w:hint="eastAsia"/>
              </w:rPr>
              <w:t>＠</w:t>
            </w:r>
          </w:p>
          <w:p w14:paraId="2FC8F303" w14:textId="4B1F89D0" w:rsidR="002A22BD" w:rsidRPr="009543FA" w:rsidRDefault="002A22BD" w:rsidP="002A22BD">
            <w:pPr>
              <w:pStyle w:val="a9"/>
              <w:wordWrap/>
              <w:rPr>
                <w:rFonts w:ascii="ＭＳ ゴシック" w:hAnsi="ＭＳ ゴシック"/>
              </w:rPr>
            </w:pPr>
          </w:p>
          <w:p w14:paraId="13F6D498" w14:textId="7F46917F" w:rsidR="002A22BD" w:rsidRPr="009543FA" w:rsidRDefault="002A22BD" w:rsidP="002A22BD">
            <w:pPr>
              <w:pStyle w:val="a9"/>
              <w:wordWrap/>
              <w:rPr>
                <w:rFonts w:ascii="ＭＳ ゴシック" w:hAnsi="ＭＳ ゴシック"/>
              </w:rPr>
            </w:pPr>
          </w:p>
          <w:p w14:paraId="5148C3E0" w14:textId="6F8F4343" w:rsidR="002A22BD" w:rsidRPr="009543FA" w:rsidRDefault="002A22BD" w:rsidP="002A22BD">
            <w:pPr>
              <w:pStyle w:val="a9"/>
              <w:wordWrap/>
              <w:rPr>
                <w:rFonts w:ascii="ＭＳ ゴシック" w:hAnsi="ＭＳ ゴシック"/>
              </w:rPr>
            </w:pPr>
          </w:p>
          <w:p w14:paraId="661447D7" w14:textId="3314EF87" w:rsidR="002A22BD" w:rsidRPr="009543FA" w:rsidRDefault="002A22BD" w:rsidP="002A22BD">
            <w:pPr>
              <w:pStyle w:val="a9"/>
              <w:wordWrap/>
              <w:rPr>
                <w:rFonts w:ascii="ＭＳ ゴシック" w:hAnsi="ＭＳ ゴシック"/>
              </w:rPr>
            </w:pPr>
          </w:p>
          <w:p w14:paraId="4535E183" w14:textId="3F1945C4" w:rsidR="002A22BD" w:rsidRPr="009543FA" w:rsidRDefault="002A22BD" w:rsidP="002A22BD">
            <w:pPr>
              <w:pStyle w:val="a9"/>
              <w:wordWrap/>
              <w:rPr>
                <w:rFonts w:ascii="ＭＳ ゴシック" w:hAnsi="ＭＳ ゴシック"/>
              </w:rPr>
            </w:pPr>
          </w:p>
          <w:p w14:paraId="47964E9D" w14:textId="6C52B1C7" w:rsidR="002A22BD" w:rsidRPr="009543FA" w:rsidRDefault="002A22BD" w:rsidP="002A22BD">
            <w:pPr>
              <w:pStyle w:val="a9"/>
              <w:wordWrap/>
              <w:rPr>
                <w:rFonts w:ascii="ＭＳ ゴシック" w:hAnsi="ＭＳ ゴシック"/>
              </w:rPr>
            </w:pPr>
          </w:p>
          <w:p w14:paraId="3B7B09D7" w14:textId="7A356255" w:rsidR="002A22BD" w:rsidRPr="009543FA" w:rsidRDefault="002A22BD" w:rsidP="002A22BD">
            <w:pPr>
              <w:pStyle w:val="a9"/>
              <w:wordWrap/>
              <w:rPr>
                <w:rFonts w:ascii="ＭＳ ゴシック" w:hAnsi="ＭＳ ゴシック"/>
              </w:rPr>
            </w:pPr>
          </w:p>
          <w:p w14:paraId="6D0A3FED" w14:textId="3D435A6A" w:rsidR="002A22BD" w:rsidRPr="009543FA" w:rsidRDefault="002A22BD" w:rsidP="002A22BD">
            <w:pPr>
              <w:pStyle w:val="a9"/>
              <w:wordWrap/>
              <w:rPr>
                <w:rFonts w:ascii="ＭＳ ゴシック" w:hAnsi="ＭＳ ゴシック"/>
              </w:rPr>
            </w:pPr>
          </w:p>
          <w:p w14:paraId="5BF05CF6" w14:textId="2F2B3C02" w:rsidR="002A22BD" w:rsidRPr="009543FA" w:rsidRDefault="002A22BD" w:rsidP="002A22BD">
            <w:pPr>
              <w:pStyle w:val="a9"/>
              <w:wordWrap/>
              <w:rPr>
                <w:rFonts w:ascii="ＭＳ ゴシック" w:hAnsi="ＭＳ ゴシック"/>
              </w:rPr>
            </w:pPr>
          </w:p>
          <w:p w14:paraId="28A9EF1F" w14:textId="1A473C4D" w:rsidR="002A22BD" w:rsidRPr="009543FA" w:rsidRDefault="002A22BD" w:rsidP="002A22BD">
            <w:pPr>
              <w:pStyle w:val="a9"/>
              <w:wordWrap/>
              <w:rPr>
                <w:rFonts w:ascii="ＭＳ ゴシック" w:hAnsi="ＭＳ ゴシック"/>
              </w:rPr>
            </w:pPr>
          </w:p>
          <w:p w14:paraId="39E106C0" w14:textId="08CCD71C" w:rsidR="002A22BD" w:rsidRPr="009543FA" w:rsidRDefault="002A22BD" w:rsidP="002A22BD">
            <w:pPr>
              <w:pStyle w:val="a9"/>
              <w:wordWrap/>
              <w:rPr>
                <w:rFonts w:ascii="ＭＳ ゴシック" w:hAnsi="ＭＳ ゴシック"/>
              </w:rPr>
            </w:pPr>
          </w:p>
          <w:p w14:paraId="3564FB1B" w14:textId="7E01FB8B" w:rsidR="002A22BD" w:rsidRPr="009543FA" w:rsidRDefault="002A22BD" w:rsidP="002A22BD">
            <w:pPr>
              <w:pStyle w:val="a9"/>
              <w:wordWrap/>
              <w:rPr>
                <w:rFonts w:ascii="ＭＳ ゴシック" w:hAnsi="ＭＳ ゴシック"/>
              </w:rPr>
            </w:pPr>
          </w:p>
          <w:p w14:paraId="2D1C014D" w14:textId="266ABFEA" w:rsidR="002A22BD" w:rsidRPr="009543FA" w:rsidRDefault="002A22BD" w:rsidP="002A22BD">
            <w:pPr>
              <w:pStyle w:val="a9"/>
              <w:wordWrap/>
              <w:rPr>
                <w:rFonts w:ascii="ＭＳ ゴシック" w:hAnsi="ＭＳ ゴシック"/>
              </w:rPr>
            </w:pPr>
          </w:p>
          <w:p w14:paraId="68513EC9" w14:textId="0FE28980" w:rsidR="002A22BD" w:rsidRPr="009543FA" w:rsidRDefault="002A22BD" w:rsidP="002A22BD">
            <w:pPr>
              <w:pStyle w:val="a9"/>
              <w:wordWrap/>
              <w:rPr>
                <w:rFonts w:ascii="ＭＳ ゴシック" w:hAnsi="ＭＳ ゴシック"/>
              </w:rPr>
            </w:pPr>
          </w:p>
          <w:p w14:paraId="00C1BD3C" w14:textId="23855016" w:rsidR="002A22BD" w:rsidRPr="009543FA" w:rsidRDefault="002A22BD" w:rsidP="002A22BD">
            <w:pPr>
              <w:pStyle w:val="a9"/>
              <w:wordWrap/>
              <w:rPr>
                <w:rFonts w:ascii="ＭＳ ゴシック" w:hAnsi="ＭＳ ゴシック"/>
              </w:rPr>
            </w:pPr>
          </w:p>
          <w:p w14:paraId="4C5E12B1" w14:textId="4FFFE635" w:rsidR="002A22BD" w:rsidRPr="009543FA" w:rsidRDefault="002A22BD" w:rsidP="002A22BD">
            <w:pPr>
              <w:pStyle w:val="a9"/>
              <w:wordWrap/>
              <w:rPr>
                <w:rFonts w:ascii="ＭＳ ゴシック" w:hAnsi="ＭＳ ゴシック"/>
              </w:rPr>
            </w:pPr>
          </w:p>
          <w:p w14:paraId="272F4F94" w14:textId="5D0CAFD0" w:rsidR="002A22BD" w:rsidRPr="009543FA" w:rsidRDefault="002A22BD" w:rsidP="002A22BD">
            <w:pPr>
              <w:pStyle w:val="a9"/>
              <w:wordWrap/>
              <w:rPr>
                <w:rFonts w:ascii="ＭＳ ゴシック" w:hAnsi="ＭＳ ゴシック"/>
              </w:rPr>
            </w:pPr>
          </w:p>
          <w:p w14:paraId="4AC1B09A" w14:textId="03A0EF52" w:rsidR="002A22BD" w:rsidRPr="009543FA" w:rsidRDefault="002A22BD" w:rsidP="002A22BD">
            <w:pPr>
              <w:pStyle w:val="a9"/>
              <w:wordWrap/>
              <w:rPr>
                <w:rFonts w:ascii="ＭＳ ゴシック" w:hAnsi="ＭＳ ゴシック"/>
              </w:rPr>
            </w:pPr>
          </w:p>
          <w:p w14:paraId="5009DB6E" w14:textId="2533DF1B" w:rsidR="002A22BD" w:rsidRPr="009543FA" w:rsidRDefault="002A22BD" w:rsidP="002A22BD">
            <w:pPr>
              <w:pStyle w:val="a9"/>
              <w:wordWrap/>
              <w:rPr>
                <w:rFonts w:ascii="ＭＳ ゴシック" w:hAnsi="ＭＳ ゴシック"/>
              </w:rPr>
            </w:pPr>
          </w:p>
          <w:p w14:paraId="5202E7F9" w14:textId="548A1B24" w:rsidR="002A22BD" w:rsidRPr="009543FA" w:rsidRDefault="002A22BD" w:rsidP="002A22BD">
            <w:pPr>
              <w:pStyle w:val="a9"/>
              <w:wordWrap/>
              <w:rPr>
                <w:rFonts w:ascii="ＭＳ ゴシック" w:hAnsi="ＭＳ ゴシック"/>
              </w:rPr>
            </w:pPr>
          </w:p>
          <w:p w14:paraId="51400C31" w14:textId="2120A505" w:rsidR="002A22BD" w:rsidRPr="009543FA" w:rsidRDefault="002A22BD" w:rsidP="002A22BD">
            <w:pPr>
              <w:pStyle w:val="a9"/>
              <w:wordWrap/>
              <w:rPr>
                <w:rFonts w:ascii="ＭＳ ゴシック" w:hAnsi="ＭＳ ゴシック"/>
              </w:rPr>
            </w:pPr>
          </w:p>
          <w:p w14:paraId="7C6775E6" w14:textId="2822E487" w:rsidR="002A22BD" w:rsidRPr="009543FA" w:rsidRDefault="002A22BD" w:rsidP="002A22BD">
            <w:pPr>
              <w:pStyle w:val="a9"/>
              <w:wordWrap/>
              <w:rPr>
                <w:rFonts w:ascii="ＭＳ ゴシック" w:hAnsi="ＭＳ ゴシック"/>
              </w:rPr>
            </w:pPr>
          </w:p>
          <w:p w14:paraId="5DA5DF24" w14:textId="3F6E4896" w:rsidR="002A22BD" w:rsidRPr="009543FA" w:rsidRDefault="002A22BD" w:rsidP="002A22BD">
            <w:pPr>
              <w:pStyle w:val="a9"/>
              <w:wordWrap/>
              <w:rPr>
                <w:rFonts w:ascii="ＭＳ ゴシック" w:hAnsi="ＭＳ ゴシック"/>
              </w:rPr>
            </w:pPr>
          </w:p>
          <w:p w14:paraId="04E37A89" w14:textId="25E09DA8" w:rsidR="002A22BD" w:rsidRPr="009543FA" w:rsidRDefault="002A22BD" w:rsidP="002A22BD">
            <w:pPr>
              <w:pStyle w:val="a9"/>
              <w:wordWrap/>
              <w:rPr>
                <w:rFonts w:ascii="ＭＳ ゴシック" w:hAnsi="ＭＳ ゴシック"/>
              </w:rPr>
            </w:pPr>
          </w:p>
          <w:p w14:paraId="350CFF3D" w14:textId="4EA88C65" w:rsidR="002A22BD" w:rsidRPr="009543FA" w:rsidRDefault="002A22BD" w:rsidP="002A22BD">
            <w:pPr>
              <w:pStyle w:val="a9"/>
              <w:wordWrap/>
              <w:rPr>
                <w:rFonts w:ascii="ＭＳ ゴシック" w:hAnsi="ＭＳ ゴシック"/>
              </w:rPr>
            </w:pPr>
          </w:p>
          <w:p w14:paraId="331ED23D" w14:textId="407435F1" w:rsidR="002A22BD" w:rsidRPr="009543FA" w:rsidRDefault="002A22BD" w:rsidP="002A22BD">
            <w:pPr>
              <w:pStyle w:val="a9"/>
              <w:wordWrap/>
              <w:rPr>
                <w:rFonts w:ascii="ＭＳ ゴシック" w:hAnsi="ＭＳ ゴシック"/>
              </w:rPr>
            </w:pPr>
          </w:p>
          <w:p w14:paraId="454638D7" w14:textId="31FF653A" w:rsidR="002A22BD" w:rsidRPr="009543FA" w:rsidRDefault="002A22BD" w:rsidP="002A22BD">
            <w:pPr>
              <w:pStyle w:val="a9"/>
              <w:wordWrap/>
              <w:rPr>
                <w:rFonts w:ascii="ＭＳ ゴシック" w:hAnsi="ＭＳ ゴシック"/>
              </w:rPr>
            </w:pPr>
          </w:p>
          <w:p w14:paraId="2DDB22BC" w14:textId="4AD056C5" w:rsidR="002A22BD" w:rsidRPr="009543FA" w:rsidRDefault="002A22BD" w:rsidP="002A22BD">
            <w:pPr>
              <w:pStyle w:val="a9"/>
              <w:wordWrap/>
              <w:rPr>
                <w:rFonts w:ascii="ＭＳ ゴシック" w:hAnsi="ＭＳ ゴシック"/>
              </w:rPr>
            </w:pPr>
          </w:p>
          <w:p w14:paraId="359DA08E" w14:textId="7B252B05" w:rsidR="002A22BD" w:rsidRPr="009543FA" w:rsidRDefault="002A22BD" w:rsidP="002A22BD">
            <w:pPr>
              <w:pStyle w:val="a9"/>
              <w:wordWrap/>
              <w:rPr>
                <w:rFonts w:ascii="ＭＳ ゴシック" w:hAnsi="ＭＳ ゴシック"/>
              </w:rPr>
            </w:pPr>
          </w:p>
          <w:p w14:paraId="5BF04AF0" w14:textId="2C77B739" w:rsidR="002A22BD" w:rsidRPr="009543FA" w:rsidRDefault="002A22BD" w:rsidP="002A22BD">
            <w:pPr>
              <w:pStyle w:val="a9"/>
              <w:wordWrap/>
              <w:rPr>
                <w:rFonts w:ascii="ＭＳ ゴシック" w:hAnsi="ＭＳ ゴシック"/>
              </w:rPr>
            </w:pPr>
          </w:p>
          <w:p w14:paraId="07BCDDFA" w14:textId="739C723F" w:rsidR="002A22BD" w:rsidRPr="009543FA" w:rsidRDefault="002A22BD" w:rsidP="002A22BD">
            <w:pPr>
              <w:pStyle w:val="a9"/>
              <w:wordWrap/>
              <w:rPr>
                <w:rFonts w:ascii="ＭＳ ゴシック" w:hAnsi="ＭＳ ゴシック"/>
              </w:rPr>
            </w:pPr>
          </w:p>
          <w:p w14:paraId="53D7BE17" w14:textId="16A46514" w:rsidR="002A22BD" w:rsidRPr="009543FA" w:rsidRDefault="002A22BD" w:rsidP="002A22BD">
            <w:pPr>
              <w:pStyle w:val="a9"/>
              <w:wordWrap/>
              <w:rPr>
                <w:rFonts w:ascii="ＭＳ ゴシック" w:hAnsi="ＭＳ ゴシック"/>
              </w:rPr>
            </w:pPr>
          </w:p>
          <w:p w14:paraId="3BC6793F" w14:textId="48263C94" w:rsidR="002A22BD" w:rsidRPr="009543FA" w:rsidRDefault="002A22BD" w:rsidP="002A22BD">
            <w:pPr>
              <w:pStyle w:val="a9"/>
              <w:wordWrap/>
              <w:rPr>
                <w:rFonts w:ascii="ＭＳ ゴシック" w:hAnsi="ＭＳ ゴシック"/>
              </w:rPr>
            </w:pPr>
          </w:p>
          <w:p w14:paraId="7DEED9AC" w14:textId="4F218881" w:rsidR="002A22BD" w:rsidRPr="009543FA" w:rsidRDefault="002A22BD" w:rsidP="002A22BD">
            <w:pPr>
              <w:pStyle w:val="a9"/>
              <w:wordWrap/>
              <w:rPr>
                <w:rFonts w:ascii="ＭＳ ゴシック" w:hAnsi="ＭＳ ゴシック"/>
              </w:rPr>
            </w:pPr>
          </w:p>
          <w:p w14:paraId="547EA1CA" w14:textId="1911B5ED" w:rsidR="002A22BD" w:rsidRPr="009543FA" w:rsidRDefault="002A22BD" w:rsidP="002A22BD">
            <w:pPr>
              <w:pStyle w:val="a9"/>
              <w:wordWrap/>
              <w:rPr>
                <w:rFonts w:ascii="ＭＳ ゴシック" w:hAnsi="ＭＳ ゴシック"/>
              </w:rPr>
            </w:pPr>
          </w:p>
          <w:p w14:paraId="577CFC05" w14:textId="70DD2B1F" w:rsidR="002A22BD" w:rsidRPr="009543FA" w:rsidRDefault="002A22BD" w:rsidP="002A22BD">
            <w:pPr>
              <w:pStyle w:val="a9"/>
              <w:wordWrap/>
              <w:rPr>
                <w:rFonts w:ascii="ＭＳ ゴシック" w:hAnsi="ＭＳ ゴシック"/>
              </w:rPr>
            </w:pPr>
          </w:p>
          <w:p w14:paraId="6FCC4642" w14:textId="0AB057E1" w:rsidR="002A22BD" w:rsidRPr="009543FA" w:rsidRDefault="002A22BD" w:rsidP="002A22BD">
            <w:pPr>
              <w:pStyle w:val="a9"/>
              <w:wordWrap/>
              <w:rPr>
                <w:rFonts w:ascii="ＭＳ ゴシック" w:hAnsi="ＭＳ ゴシック"/>
              </w:rPr>
            </w:pPr>
          </w:p>
          <w:p w14:paraId="2A27F6A1" w14:textId="5A2D588D" w:rsidR="002A22BD" w:rsidRPr="009543FA" w:rsidRDefault="002A22BD" w:rsidP="002A22BD">
            <w:pPr>
              <w:pStyle w:val="a9"/>
              <w:wordWrap/>
              <w:rPr>
                <w:rFonts w:ascii="ＭＳ ゴシック" w:hAnsi="ＭＳ ゴシック"/>
              </w:rPr>
            </w:pPr>
          </w:p>
          <w:p w14:paraId="18AAFFCD" w14:textId="7324287F" w:rsidR="002A22BD" w:rsidRPr="009543FA" w:rsidRDefault="002A22BD" w:rsidP="002A22BD">
            <w:pPr>
              <w:pStyle w:val="a9"/>
              <w:wordWrap/>
              <w:rPr>
                <w:rFonts w:ascii="ＭＳ ゴシック" w:hAnsi="ＭＳ ゴシック"/>
              </w:rPr>
            </w:pPr>
          </w:p>
          <w:p w14:paraId="4D3285D9" w14:textId="2645BD76" w:rsidR="002A22BD" w:rsidRPr="009543FA" w:rsidRDefault="002A22BD" w:rsidP="002A22BD">
            <w:pPr>
              <w:pStyle w:val="a9"/>
              <w:wordWrap/>
              <w:rPr>
                <w:rFonts w:ascii="ＭＳ ゴシック" w:hAnsi="ＭＳ ゴシック"/>
              </w:rPr>
            </w:pPr>
          </w:p>
          <w:p w14:paraId="5C82135C" w14:textId="052D92CE" w:rsidR="002A22BD" w:rsidRPr="009543FA" w:rsidRDefault="002A22BD" w:rsidP="002A22BD">
            <w:pPr>
              <w:pStyle w:val="a9"/>
              <w:wordWrap/>
              <w:rPr>
                <w:rFonts w:ascii="ＭＳ ゴシック" w:hAnsi="ＭＳ ゴシック"/>
              </w:rPr>
            </w:pPr>
          </w:p>
          <w:p w14:paraId="4065AF45" w14:textId="1801BA05" w:rsidR="002A22BD" w:rsidRPr="009543FA" w:rsidRDefault="002A22BD" w:rsidP="002A22BD">
            <w:pPr>
              <w:pStyle w:val="a9"/>
              <w:wordWrap/>
              <w:rPr>
                <w:rFonts w:ascii="ＭＳ ゴシック" w:hAnsi="ＭＳ ゴシック"/>
              </w:rPr>
            </w:pPr>
          </w:p>
          <w:p w14:paraId="1549FE07" w14:textId="52A30C76" w:rsidR="002A22BD" w:rsidRPr="009543FA" w:rsidRDefault="002A22BD" w:rsidP="002A22BD">
            <w:pPr>
              <w:pStyle w:val="a9"/>
              <w:wordWrap/>
              <w:rPr>
                <w:rFonts w:ascii="ＭＳ ゴシック" w:hAnsi="ＭＳ ゴシック"/>
              </w:rPr>
            </w:pPr>
          </w:p>
          <w:p w14:paraId="5421F45E" w14:textId="35A88A66" w:rsidR="002A22BD" w:rsidRPr="009543FA" w:rsidRDefault="002A22BD" w:rsidP="002A22BD">
            <w:pPr>
              <w:pStyle w:val="a9"/>
              <w:wordWrap/>
              <w:rPr>
                <w:rFonts w:ascii="ＭＳ ゴシック" w:hAnsi="ＭＳ ゴシック"/>
              </w:rPr>
            </w:pPr>
          </w:p>
          <w:p w14:paraId="1DD23323" w14:textId="24009584" w:rsidR="002A22BD" w:rsidRPr="009543FA" w:rsidRDefault="002A22BD" w:rsidP="002A22BD">
            <w:pPr>
              <w:pStyle w:val="a9"/>
              <w:wordWrap/>
              <w:rPr>
                <w:rFonts w:ascii="ＭＳ ゴシック" w:hAnsi="ＭＳ ゴシック"/>
              </w:rPr>
            </w:pPr>
          </w:p>
          <w:p w14:paraId="4574AD96" w14:textId="28343C05" w:rsidR="002A22BD" w:rsidRPr="009543FA" w:rsidRDefault="002A22BD" w:rsidP="002A22BD">
            <w:pPr>
              <w:pStyle w:val="a9"/>
              <w:wordWrap/>
              <w:rPr>
                <w:rFonts w:ascii="ＭＳ ゴシック" w:hAnsi="ＭＳ ゴシック"/>
              </w:rPr>
            </w:pPr>
          </w:p>
          <w:p w14:paraId="76EF4E33" w14:textId="5597F82E" w:rsidR="002A22BD" w:rsidRPr="009543FA" w:rsidRDefault="002A22BD" w:rsidP="002A22BD">
            <w:pPr>
              <w:pStyle w:val="a9"/>
              <w:wordWrap/>
              <w:rPr>
                <w:rFonts w:ascii="ＭＳ ゴシック" w:hAnsi="ＭＳ ゴシック"/>
              </w:rPr>
            </w:pPr>
          </w:p>
          <w:p w14:paraId="4218EE14" w14:textId="51724849" w:rsidR="002A22BD" w:rsidRPr="009543FA" w:rsidRDefault="002A22BD" w:rsidP="002A22BD">
            <w:pPr>
              <w:pStyle w:val="a9"/>
              <w:wordWrap/>
              <w:rPr>
                <w:rFonts w:ascii="ＭＳ ゴシック" w:hAnsi="ＭＳ ゴシック"/>
              </w:rPr>
            </w:pPr>
          </w:p>
          <w:p w14:paraId="284BFC40" w14:textId="25CE89CB" w:rsidR="002A22BD" w:rsidRPr="009543FA" w:rsidRDefault="002A22BD" w:rsidP="002A22BD">
            <w:pPr>
              <w:pStyle w:val="a9"/>
              <w:wordWrap/>
              <w:rPr>
                <w:rFonts w:ascii="ＭＳ ゴシック" w:hAnsi="ＭＳ ゴシック"/>
              </w:rPr>
            </w:pPr>
          </w:p>
          <w:p w14:paraId="7F88EBB6" w14:textId="42C7A372" w:rsidR="002A22BD" w:rsidRPr="009543FA" w:rsidRDefault="002A22BD" w:rsidP="002A22BD">
            <w:pPr>
              <w:pStyle w:val="a9"/>
              <w:wordWrap/>
              <w:rPr>
                <w:rFonts w:ascii="ＭＳ ゴシック" w:hAnsi="ＭＳ ゴシック"/>
              </w:rPr>
            </w:pPr>
          </w:p>
          <w:p w14:paraId="7FD62FD7" w14:textId="56F64CBB" w:rsidR="002A22BD" w:rsidRPr="009543FA" w:rsidRDefault="002A22BD" w:rsidP="002A22BD">
            <w:pPr>
              <w:pStyle w:val="a9"/>
              <w:wordWrap/>
              <w:rPr>
                <w:rFonts w:ascii="ＭＳ ゴシック" w:hAnsi="ＭＳ ゴシック"/>
              </w:rPr>
            </w:pPr>
          </w:p>
          <w:p w14:paraId="41EA8510" w14:textId="5CFF9C90" w:rsidR="002A22BD" w:rsidRPr="009543FA" w:rsidRDefault="002A22BD" w:rsidP="002A22BD">
            <w:pPr>
              <w:pStyle w:val="a9"/>
              <w:wordWrap/>
              <w:rPr>
                <w:rFonts w:ascii="ＭＳ ゴシック" w:hAnsi="ＭＳ ゴシック"/>
              </w:rPr>
            </w:pPr>
          </w:p>
          <w:p w14:paraId="552633C7" w14:textId="359D2F9C" w:rsidR="002A22BD" w:rsidRPr="009543FA" w:rsidRDefault="002A22BD" w:rsidP="002A22BD">
            <w:pPr>
              <w:pStyle w:val="a9"/>
              <w:wordWrap/>
              <w:rPr>
                <w:rFonts w:ascii="ＭＳ ゴシック" w:hAnsi="ＭＳ ゴシック"/>
              </w:rPr>
            </w:pPr>
          </w:p>
          <w:p w14:paraId="6A385719" w14:textId="0E725BB6" w:rsidR="002A22BD" w:rsidRPr="009543FA" w:rsidRDefault="002A22BD" w:rsidP="002A22BD">
            <w:pPr>
              <w:pStyle w:val="a9"/>
              <w:wordWrap/>
              <w:rPr>
                <w:rFonts w:ascii="ＭＳ ゴシック" w:hAnsi="ＭＳ ゴシック"/>
              </w:rPr>
            </w:pPr>
          </w:p>
          <w:p w14:paraId="543511BC" w14:textId="12F6311E" w:rsidR="002A22BD" w:rsidRPr="009543FA" w:rsidRDefault="002A22BD" w:rsidP="002A22BD">
            <w:pPr>
              <w:pStyle w:val="a9"/>
              <w:wordWrap/>
              <w:rPr>
                <w:rFonts w:ascii="ＭＳ ゴシック" w:hAnsi="ＭＳ ゴシック"/>
              </w:rPr>
            </w:pPr>
          </w:p>
          <w:p w14:paraId="09C6FAE2" w14:textId="31935F4F" w:rsidR="002A22BD" w:rsidRPr="009543FA" w:rsidRDefault="002A22BD" w:rsidP="002A22BD">
            <w:pPr>
              <w:pStyle w:val="a9"/>
              <w:wordWrap/>
              <w:rPr>
                <w:rFonts w:ascii="ＭＳ ゴシック" w:hAnsi="ＭＳ ゴシック"/>
              </w:rPr>
            </w:pPr>
          </w:p>
          <w:p w14:paraId="7DBC1DCE" w14:textId="34D06C4F" w:rsidR="002A22BD" w:rsidRPr="009543FA" w:rsidRDefault="002A22BD" w:rsidP="002A22BD">
            <w:pPr>
              <w:pStyle w:val="a9"/>
              <w:wordWrap/>
              <w:rPr>
                <w:rFonts w:ascii="ＭＳ ゴシック" w:hAnsi="ＭＳ ゴシック"/>
              </w:rPr>
            </w:pPr>
          </w:p>
          <w:p w14:paraId="3AD7F1EF" w14:textId="0969327F" w:rsidR="002A22BD" w:rsidRPr="009543FA" w:rsidRDefault="002A22BD" w:rsidP="002A22BD">
            <w:pPr>
              <w:pStyle w:val="a9"/>
              <w:wordWrap/>
              <w:rPr>
                <w:rFonts w:ascii="ＭＳ ゴシック" w:hAnsi="ＭＳ ゴシック"/>
              </w:rPr>
            </w:pPr>
          </w:p>
          <w:p w14:paraId="23C2EF5B" w14:textId="086538E6" w:rsidR="002A22BD" w:rsidRPr="009543FA" w:rsidRDefault="002A22BD" w:rsidP="002A22BD">
            <w:pPr>
              <w:pStyle w:val="a9"/>
              <w:wordWrap/>
              <w:rPr>
                <w:rFonts w:ascii="ＭＳ ゴシック" w:hAnsi="ＭＳ ゴシック"/>
              </w:rPr>
            </w:pPr>
          </w:p>
          <w:p w14:paraId="2E4483EE" w14:textId="15861A07" w:rsidR="002A22BD" w:rsidRPr="009543FA" w:rsidRDefault="002A22BD" w:rsidP="002A22BD">
            <w:pPr>
              <w:pStyle w:val="a9"/>
              <w:wordWrap/>
              <w:rPr>
                <w:rFonts w:ascii="ＭＳ ゴシック" w:hAnsi="ＭＳ ゴシック"/>
              </w:rPr>
            </w:pPr>
          </w:p>
          <w:p w14:paraId="54A14CD8" w14:textId="4B0DCD30" w:rsidR="002A22BD" w:rsidRPr="009543FA" w:rsidRDefault="002A22BD" w:rsidP="002A22BD">
            <w:pPr>
              <w:pStyle w:val="a9"/>
              <w:wordWrap/>
              <w:rPr>
                <w:rFonts w:ascii="ＭＳ ゴシック" w:hAnsi="ＭＳ ゴシック"/>
              </w:rPr>
            </w:pPr>
          </w:p>
          <w:p w14:paraId="6B8598A8" w14:textId="7F3E4649" w:rsidR="002A22BD" w:rsidRPr="009543FA" w:rsidRDefault="002A22BD" w:rsidP="002A22BD">
            <w:pPr>
              <w:pStyle w:val="a9"/>
              <w:wordWrap/>
              <w:rPr>
                <w:rFonts w:ascii="ＭＳ ゴシック" w:hAnsi="ＭＳ ゴシック"/>
              </w:rPr>
            </w:pPr>
          </w:p>
          <w:p w14:paraId="131B5609" w14:textId="1AC03FF5" w:rsidR="002A22BD" w:rsidRPr="009543FA" w:rsidRDefault="002A22BD" w:rsidP="002A22BD">
            <w:pPr>
              <w:pStyle w:val="a9"/>
              <w:wordWrap/>
              <w:rPr>
                <w:rFonts w:ascii="ＭＳ ゴシック" w:hAnsi="ＭＳ ゴシック"/>
              </w:rPr>
            </w:pPr>
          </w:p>
          <w:p w14:paraId="5C6265AE" w14:textId="45E3AF95" w:rsidR="002A22BD" w:rsidRPr="009543FA" w:rsidRDefault="002A22BD" w:rsidP="002A22BD">
            <w:pPr>
              <w:pStyle w:val="a9"/>
              <w:wordWrap/>
              <w:rPr>
                <w:rFonts w:ascii="ＭＳ ゴシック" w:hAnsi="ＭＳ ゴシック"/>
              </w:rPr>
            </w:pPr>
          </w:p>
          <w:p w14:paraId="4AD3CC22" w14:textId="3A4B087F" w:rsidR="002A22BD" w:rsidRPr="009543FA" w:rsidRDefault="002A22BD" w:rsidP="002A22BD">
            <w:pPr>
              <w:pStyle w:val="a9"/>
              <w:wordWrap/>
              <w:rPr>
                <w:rFonts w:ascii="ＭＳ ゴシック" w:hAnsi="ＭＳ ゴシック"/>
              </w:rPr>
            </w:pPr>
          </w:p>
          <w:p w14:paraId="6B91C94D" w14:textId="52E46EA8" w:rsidR="002A22BD" w:rsidRPr="009543FA" w:rsidRDefault="002A22BD" w:rsidP="002A22BD">
            <w:pPr>
              <w:pStyle w:val="a9"/>
              <w:wordWrap/>
              <w:rPr>
                <w:rFonts w:ascii="ＭＳ ゴシック" w:hAnsi="ＭＳ ゴシック"/>
              </w:rPr>
            </w:pPr>
          </w:p>
          <w:p w14:paraId="2075FB39" w14:textId="69338B87" w:rsidR="002A22BD" w:rsidRPr="009543FA" w:rsidRDefault="002A22BD" w:rsidP="002A22BD">
            <w:pPr>
              <w:pStyle w:val="a9"/>
              <w:wordWrap/>
              <w:rPr>
                <w:rFonts w:ascii="ＭＳ ゴシック" w:hAnsi="ＭＳ ゴシック"/>
              </w:rPr>
            </w:pPr>
          </w:p>
          <w:p w14:paraId="797CA15E" w14:textId="3D477F7F" w:rsidR="002A22BD" w:rsidRPr="009543FA" w:rsidRDefault="002A22BD" w:rsidP="002A22BD">
            <w:pPr>
              <w:pStyle w:val="a9"/>
              <w:wordWrap/>
              <w:rPr>
                <w:rFonts w:ascii="ＭＳ ゴシック" w:hAnsi="ＭＳ ゴシック"/>
              </w:rPr>
            </w:pPr>
          </w:p>
          <w:p w14:paraId="7AF2F7C9" w14:textId="5618D341" w:rsidR="002A22BD" w:rsidRPr="009543FA" w:rsidRDefault="002A22BD" w:rsidP="002A22BD">
            <w:pPr>
              <w:pStyle w:val="a9"/>
              <w:wordWrap/>
              <w:rPr>
                <w:rFonts w:ascii="ＭＳ ゴシック" w:hAnsi="ＭＳ ゴシック"/>
              </w:rPr>
            </w:pPr>
          </w:p>
          <w:p w14:paraId="116D3A8F" w14:textId="266C408A" w:rsidR="002A22BD" w:rsidRPr="009543FA" w:rsidRDefault="002A22BD" w:rsidP="002A22BD">
            <w:pPr>
              <w:pStyle w:val="a9"/>
              <w:wordWrap/>
              <w:rPr>
                <w:rFonts w:ascii="ＭＳ ゴシック" w:hAnsi="ＭＳ ゴシック"/>
              </w:rPr>
            </w:pPr>
          </w:p>
          <w:p w14:paraId="21F4B7A4" w14:textId="4435C952" w:rsidR="002A22BD" w:rsidRPr="009543FA" w:rsidRDefault="002A22BD" w:rsidP="002A22BD">
            <w:pPr>
              <w:pStyle w:val="a9"/>
              <w:wordWrap/>
              <w:rPr>
                <w:rFonts w:ascii="ＭＳ ゴシック" w:hAnsi="ＭＳ ゴシック"/>
              </w:rPr>
            </w:pPr>
          </w:p>
          <w:p w14:paraId="5E793836" w14:textId="6B6E5F42" w:rsidR="002A22BD" w:rsidRPr="009543FA" w:rsidRDefault="002A22BD" w:rsidP="002A22BD">
            <w:pPr>
              <w:pStyle w:val="a9"/>
              <w:wordWrap/>
              <w:rPr>
                <w:rFonts w:ascii="ＭＳ ゴシック" w:hAnsi="ＭＳ ゴシック"/>
              </w:rPr>
            </w:pPr>
          </w:p>
          <w:p w14:paraId="0449598C" w14:textId="0CFCF900" w:rsidR="002A22BD" w:rsidRPr="009543FA" w:rsidRDefault="002A22BD" w:rsidP="002A22BD">
            <w:pPr>
              <w:pStyle w:val="a9"/>
              <w:wordWrap/>
              <w:rPr>
                <w:rFonts w:ascii="ＭＳ ゴシック" w:hAnsi="ＭＳ ゴシック"/>
              </w:rPr>
            </w:pPr>
          </w:p>
          <w:p w14:paraId="5FE91DC2" w14:textId="0D27947D" w:rsidR="002A22BD" w:rsidRPr="009543FA" w:rsidRDefault="002A22BD" w:rsidP="002A22BD">
            <w:pPr>
              <w:pStyle w:val="a9"/>
              <w:wordWrap/>
              <w:rPr>
                <w:rFonts w:ascii="ＭＳ ゴシック" w:hAnsi="ＭＳ ゴシック"/>
              </w:rPr>
            </w:pPr>
          </w:p>
          <w:p w14:paraId="4278404C" w14:textId="1A4788FD" w:rsidR="002A22BD" w:rsidRPr="009543FA" w:rsidRDefault="002A22BD" w:rsidP="002A22BD">
            <w:pPr>
              <w:pStyle w:val="a9"/>
              <w:wordWrap/>
              <w:rPr>
                <w:rFonts w:ascii="ＭＳ ゴシック" w:hAnsi="ＭＳ ゴシック"/>
              </w:rPr>
            </w:pPr>
          </w:p>
          <w:p w14:paraId="455F2288" w14:textId="6DBCA654" w:rsidR="002A22BD" w:rsidRPr="009543FA" w:rsidRDefault="002A22BD" w:rsidP="002A22BD">
            <w:pPr>
              <w:pStyle w:val="a9"/>
              <w:wordWrap/>
              <w:rPr>
                <w:rFonts w:ascii="ＭＳ ゴシック" w:hAnsi="ＭＳ ゴシック"/>
              </w:rPr>
            </w:pPr>
          </w:p>
          <w:p w14:paraId="7945C612" w14:textId="04CC8D90" w:rsidR="002A22BD" w:rsidRPr="009543FA" w:rsidRDefault="002A22BD" w:rsidP="002A22BD">
            <w:pPr>
              <w:pStyle w:val="a9"/>
              <w:wordWrap/>
              <w:rPr>
                <w:rFonts w:ascii="ＭＳ ゴシック" w:hAnsi="ＭＳ ゴシック"/>
              </w:rPr>
            </w:pPr>
          </w:p>
          <w:p w14:paraId="365F8BE1" w14:textId="0A8603EB" w:rsidR="002A22BD" w:rsidRPr="009543FA" w:rsidRDefault="002A22BD" w:rsidP="002A22BD">
            <w:pPr>
              <w:pStyle w:val="a9"/>
              <w:wordWrap/>
              <w:rPr>
                <w:rFonts w:ascii="ＭＳ ゴシック" w:hAnsi="ＭＳ ゴシック"/>
              </w:rPr>
            </w:pPr>
          </w:p>
          <w:p w14:paraId="5251054B" w14:textId="0944ED8F" w:rsidR="002A22BD" w:rsidRPr="009543FA" w:rsidRDefault="002A22BD" w:rsidP="002A22BD">
            <w:pPr>
              <w:pStyle w:val="a9"/>
              <w:wordWrap/>
              <w:rPr>
                <w:rFonts w:ascii="ＭＳ ゴシック" w:hAnsi="ＭＳ ゴシック"/>
              </w:rPr>
            </w:pPr>
          </w:p>
          <w:p w14:paraId="345A3C39" w14:textId="04C5362B" w:rsidR="002A22BD" w:rsidRPr="009543FA" w:rsidRDefault="002A22BD" w:rsidP="002A22BD">
            <w:pPr>
              <w:pStyle w:val="a9"/>
              <w:wordWrap/>
              <w:rPr>
                <w:rFonts w:ascii="ＭＳ ゴシック" w:hAnsi="ＭＳ ゴシック"/>
              </w:rPr>
            </w:pPr>
          </w:p>
          <w:p w14:paraId="1CBBD2D6" w14:textId="6C940C98" w:rsidR="002A22BD" w:rsidRPr="009543FA" w:rsidRDefault="002A22BD" w:rsidP="002A22BD">
            <w:pPr>
              <w:pStyle w:val="a9"/>
              <w:wordWrap/>
              <w:rPr>
                <w:rFonts w:ascii="ＭＳ ゴシック" w:hAnsi="ＭＳ ゴシック"/>
              </w:rPr>
            </w:pPr>
          </w:p>
          <w:p w14:paraId="06B40D8C" w14:textId="44785DBF" w:rsidR="002A22BD" w:rsidRPr="009543FA" w:rsidRDefault="002A22BD" w:rsidP="002A22BD">
            <w:pPr>
              <w:pStyle w:val="a9"/>
              <w:wordWrap/>
              <w:rPr>
                <w:rFonts w:ascii="ＭＳ ゴシック" w:hAnsi="ＭＳ ゴシック"/>
              </w:rPr>
            </w:pPr>
          </w:p>
          <w:p w14:paraId="58B13077" w14:textId="209D3B65" w:rsidR="002A22BD" w:rsidRPr="009543FA" w:rsidRDefault="002A22BD" w:rsidP="002A22BD">
            <w:pPr>
              <w:pStyle w:val="a9"/>
              <w:wordWrap/>
              <w:rPr>
                <w:rFonts w:ascii="ＭＳ ゴシック" w:hAnsi="ＭＳ ゴシック"/>
              </w:rPr>
            </w:pPr>
          </w:p>
          <w:p w14:paraId="4AFC5653" w14:textId="4D8896AD" w:rsidR="002A22BD" w:rsidRPr="009543FA" w:rsidRDefault="002A22BD" w:rsidP="002A22BD">
            <w:pPr>
              <w:pStyle w:val="a9"/>
              <w:wordWrap/>
              <w:rPr>
                <w:rFonts w:ascii="ＭＳ ゴシック" w:hAnsi="ＭＳ ゴシック"/>
              </w:rPr>
            </w:pPr>
          </w:p>
          <w:p w14:paraId="0C09539A" w14:textId="5CD8EBDF" w:rsidR="002A22BD" w:rsidRPr="009543FA" w:rsidRDefault="002A22BD" w:rsidP="002A22BD">
            <w:pPr>
              <w:pStyle w:val="a9"/>
              <w:wordWrap/>
              <w:rPr>
                <w:rFonts w:ascii="ＭＳ ゴシック" w:hAnsi="ＭＳ ゴシック"/>
              </w:rPr>
            </w:pPr>
          </w:p>
          <w:p w14:paraId="08DDBB4F" w14:textId="3D676B63" w:rsidR="002A22BD" w:rsidRPr="009543FA" w:rsidRDefault="002A22BD" w:rsidP="002A22BD">
            <w:pPr>
              <w:pStyle w:val="a9"/>
              <w:wordWrap/>
              <w:rPr>
                <w:rFonts w:ascii="ＭＳ ゴシック" w:hAnsi="ＭＳ ゴシック"/>
              </w:rPr>
            </w:pPr>
          </w:p>
          <w:p w14:paraId="438F9CD1" w14:textId="777FCE52" w:rsidR="002A22BD" w:rsidRPr="009543FA" w:rsidRDefault="002A22BD" w:rsidP="002A22BD">
            <w:pPr>
              <w:pStyle w:val="a9"/>
              <w:wordWrap/>
              <w:rPr>
                <w:rFonts w:ascii="ＭＳ ゴシック" w:hAnsi="ＭＳ ゴシック"/>
              </w:rPr>
            </w:pPr>
          </w:p>
          <w:p w14:paraId="7D1B1C2B" w14:textId="14148B8B" w:rsidR="002A22BD" w:rsidRPr="009543FA" w:rsidRDefault="002A22BD" w:rsidP="002A22BD">
            <w:pPr>
              <w:pStyle w:val="a9"/>
              <w:wordWrap/>
              <w:rPr>
                <w:rFonts w:ascii="ＭＳ ゴシック" w:hAnsi="ＭＳ ゴシック"/>
              </w:rPr>
            </w:pPr>
          </w:p>
          <w:p w14:paraId="733A18F4" w14:textId="16DC3118" w:rsidR="002A22BD" w:rsidRPr="009543FA" w:rsidRDefault="002A22BD" w:rsidP="002A22BD">
            <w:pPr>
              <w:pStyle w:val="a9"/>
              <w:wordWrap/>
              <w:rPr>
                <w:rFonts w:ascii="ＭＳ ゴシック" w:hAnsi="ＭＳ ゴシック"/>
              </w:rPr>
            </w:pPr>
          </w:p>
          <w:p w14:paraId="1854214A" w14:textId="6E8DD6DE" w:rsidR="002A22BD" w:rsidRPr="009543FA" w:rsidRDefault="002A22BD" w:rsidP="002A22BD">
            <w:pPr>
              <w:pStyle w:val="a9"/>
              <w:wordWrap/>
              <w:rPr>
                <w:rFonts w:ascii="ＭＳ ゴシック" w:hAnsi="ＭＳ ゴシック"/>
              </w:rPr>
            </w:pPr>
          </w:p>
          <w:p w14:paraId="5278EB53" w14:textId="03E89F8E" w:rsidR="002A22BD" w:rsidRPr="009543FA" w:rsidRDefault="002A22BD" w:rsidP="002A22BD">
            <w:pPr>
              <w:pStyle w:val="a9"/>
              <w:wordWrap/>
              <w:rPr>
                <w:rFonts w:ascii="ＭＳ ゴシック" w:hAnsi="ＭＳ ゴシック"/>
              </w:rPr>
            </w:pPr>
          </w:p>
          <w:p w14:paraId="0E3DBA3E" w14:textId="711EA414" w:rsidR="002A22BD" w:rsidRPr="009543FA" w:rsidRDefault="002A22BD" w:rsidP="002A22BD">
            <w:pPr>
              <w:pStyle w:val="a9"/>
              <w:wordWrap/>
              <w:rPr>
                <w:rFonts w:ascii="ＭＳ ゴシック" w:hAnsi="ＭＳ ゴシック"/>
              </w:rPr>
            </w:pPr>
          </w:p>
          <w:p w14:paraId="3F897F03" w14:textId="18DA77B9" w:rsidR="002A22BD" w:rsidRPr="009543FA" w:rsidRDefault="002A22BD" w:rsidP="002A22BD">
            <w:pPr>
              <w:pStyle w:val="a9"/>
              <w:wordWrap/>
              <w:rPr>
                <w:rFonts w:ascii="ＭＳ ゴシック" w:hAnsi="ＭＳ ゴシック"/>
              </w:rPr>
            </w:pPr>
          </w:p>
          <w:p w14:paraId="102FC1B0" w14:textId="1326295F" w:rsidR="002A22BD" w:rsidRPr="009543FA" w:rsidRDefault="002A22BD" w:rsidP="002A22BD">
            <w:pPr>
              <w:pStyle w:val="a9"/>
              <w:wordWrap/>
              <w:rPr>
                <w:rFonts w:ascii="ＭＳ ゴシック" w:hAnsi="ＭＳ ゴシック"/>
              </w:rPr>
            </w:pPr>
          </w:p>
          <w:p w14:paraId="3A0DF056" w14:textId="43C9F061" w:rsidR="002A22BD" w:rsidRPr="009543FA" w:rsidRDefault="002A22BD" w:rsidP="002A22BD">
            <w:pPr>
              <w:pStyle w:val="a9"/>
              <w:wordWrap/>
              <w:rPr>
                <w:rFonts w:ascii="ＭＳ ゴシック" w:hAnsi="ＭＳ ゴシック"/>
              </w:rPr>
            </w:pPr>
          </w:p>
          <w:p w14:paraId="35178A9D" w14:textId="632D668D" w:rsidR="002A22BD" w:rsidRPr="009543FA" w:rsidRDefault="002A22BD" w:rsidP="002A22BD">
            <w:pPr>
              <w:pStyle w:val="a9"/>
              <w:wordWrap/>
              <w:rPr>
                <w:rFonts w:ascii="ＭＳ ゴシック" w:hAnsi="ＭＳ ゴシック"/>
              </w:rPr>
            </w:pPr>
          </w:p>
          <w:p w14:paraId="5FC40DEE" w14:textId="7F575413" w:rsidR="002A22BD" w:rsidRPr="009543FA" w:rsidRDefault="002A22BD" w:rsidP="002A22BD">
            <w:pPr>
              <w:pStyle w:val="a9"/>
              <w:wordWrap/>
              <w:rPr>
                <w:rFonts w:ascii="ＭＳ ゴシック" w:hAnsi="ＭＳ ゴシック"/>
              </w:rPr>
            </w:pPr>
          </w:p>
          <w:p w14:paraId="54415D54" w14:textId="6AA6463D" w:rsidR="002A22BD" w:rsidRPr="009543FA" w:rsidRDefault="002A22BD" w:rsidP="002A22BD">
            <w:pPr>
              <w:pStyle w:val="a9"/>
              <w:wordWrap/>
              <w:rPr>
                <w:rFonts w:ascii="ＭＳ ゴシック" w:hAnsi="ＭＳ ゴシック"/>
              </w:rPr>
            </w:pPr>
          </w:p>
          <w:p w14:paraId="07E1937D" w14:textId="73E3E984" w:rsidR="002A22BD" w:rsidRPr="009543FA" w:rsidRDefault="002A22BD" w:rsidP="002A22BD">
            <w:pPr>
              <w:pStyle w:val="a9"/>
              <w:wordWrap/>
              <w:rPr>
                <w:rFonts w:ascii="ＭＳ ゴシック" w:hAnsi="ＭＳ ゴシック"/>
              </w:rPr>
            </w:pPr>
          </w:p>
          <w:p w14:paraId="09825542" w14:textId="680D7275" w:rsidR="002A22BD" w:rsidRPr="009543FA" w:rsidRDefault="002A22BD" w:rsidP="002A22BD">
            <w:pPr>
              <w:pStyle w:val="a9"/>
              <w:wordWrap/>
              <w:rPr>
                <w:rFonts w:ascii="ＭＳ ゴシック" w:hAnsi="ＭＳ ゴシック"/>
              </w:rPr>
            </w:pPr>
          </w:p>
          <w:p w14:paraId="66ECD628" w14:textId="26E0ACB3" w:rsidR="002A22BD" w:rsidRPr="009543FA" w:rsidRDefault="002A22BD" w:rsidP="002A22BD">
            <w:pPr>
              <w:pStyle w:val="a9"/>
              <w:wordWrap/>
              <w:rPr>
                <w:rFonts w:ascii="ＭＳ ゴシック" w:hAnsi="ＭＳ ゴシック"/>
              </w:rPr>
            </w:pPr>
          </w:p>
          <w:p w14:paraId="144E25A6" w14:textId="150703E2" w:rsidR="002A22BD" w:rsidRPr="009543FA" w:rsidRDefault="002A22BD" w:rsidP="002A22BD">
            <w:pPr>
              <w:pStyle w:val="a9"/>
              <w:wordWrap/>
              <w:rPr>
                <w:rFonts w:ascii="ＭＳ ゴシック" w:hAnsi="ＭＳ ゴシック"/>
              </w:rPr>
            </w:pPr>
          </w:p>
          <w:p w14:paraId="492CBFE1" w14:textId="54C9FF37" w:rsidR="002A22BD" w:rsidRPr="009543FA" w:rsidRDefault="002A22BD" w:rsidP="002A22BD">
            <w:pPr>
              <w:pStyle w:val="a9"/>
              <w:wordWrap/>
              <w:rPr>
                <w:rFonts w:ascii="ＭＳ ゴシック" w:hAnsi="ＭＳ ゴシック"/>
              </w:rPr>
            </w:pPr>
          </w:p>
          <w:p w14:paraId="6450D112" w14:textId="0B71958E" w:rsidR="002A22BD" w:rsidRPr="009543FA" w:rsidRDefault="002A22BD" w:rsidP="002A22BD">
            <w:pPr>
              <w:pStyle w:val="a9"/>
              <w:wordWrap/>
              <w:rPr>
                <w:rFonts w:ascii="ＭＳ ゴシック" w:hAnsi="ＭＳ ゴシック"/>
              </w:rPr>
            </w:pPr>
          </w:p>
          <w:p w14:paraId="1F831F49" w14:textId="0453FDED" w:rsidR="002A22BD" w:rsidRPr="009543FA" w:rsidRDefault="002A22BD" w:rsidP="002A22BD">
            <w:pPr>
              <w:pStyle w:val="a9"/>
              <w:wordWrap/>
              <w:rPr>
                <w:rFonts w:ascii="ＭＳ ゴシック" w:hAnsi="ＭＳ ゴシック"/>
              </w:rPr>
            </w:pPr>
          </w:p>
          <w:p w14:paraId="25412EBD" w14:textId="50AAC0A2" w:rsidR="002A22BD" w:rsidRPr="009543FA" w:rsidRDefault="002A22BD" w:rsidP="002A22BD">
            <w:pPr>
              <w:pStyle w:val="a9"/>
              <w:wordWrap/>
              <w:rPr>
                <w:rFonts w:ascii="ＭＳ ゴシック" w:hAnsi="ＭＳ ゴシック"/>
              </w:rPr>
            </w:pPr>
          </w:p>
          <w:p w14:paraId="41ACD4A1" w14:textId="1E65ECCC" w:rsidR="002A22BD" w:rsidRPr="009543FA" w:rsidRDefault="002A22BD" w:rsidP="002A22BD">
            <w:pPr>
              <w:pStyle w:val="a9"/>
              <w:wordWrap/>
              <w:rPr>
                <w:rFonts w:ascii="ＭＳ ゴシック" w:hAnsi="ＭＳ ゴシック"/>
              </w:rPr>
            </w:pPr>
          </w:p>
          <w:p w14:paraId="473A0C73" w14:textId="18FC766A" w:rsidR="002A22BD" w:rsidRPr="009543FA" w:rsidRDefault="002A22BD" w:rsidP="002A22BD">
            <w:pPr>
              <w:pStyle w:val="a9"/>
              <w:wordWrap/>
              <w:rPr>
                <w:rFonts w:ascii="ＭＳ ゴシック" w:hAnsi="ＭＳ ゴシック"/>
              </w:rPr>
            </w:pPr>
          </w:p>
          <w:p w14:paraId="285783CC" w14:textId="4067E0EE" w:rsidR="002A22BD" w:rsidRPr="009543FA" w:rsidRDefault="002A22BD" w:rsidP="002A22BD">
            <w:pPr>
              <w:pStyle w:val="a9"/>
              <w:wordWrap/>
              <w:rPr>
                <w:rFonts w:ascii="ＭＳ ゴシック" w:hAnsi="ＭＳ ゴシック"/>
              </w:rPr>
            </w:pPr>
          </w:p>
          <w:p w14:paraId="6C2CF0A9" w14:textId="13197A4F" w:rsidR="002A22BD" w:rsidRPr="009543FA" w:rsidRDefault="002A22BD" w:rsidP="002A22BD">
            <w:pPr>
              <w:pStyle w:val="a9"/>
              <w:wordWrap/>
              <w:rPr>
                <w:rFonts w:ascii="ＭＳ ゴシック" w:hAnsi="ＭＳ ゴシック"/>
              </w:rPr>
            </w:pPr>
          </w:p>
          <w:p w14:paraId="5375E65D" w14:textId="6D136A6E" w:rsidR="002A22BD" w:rsidRPr="009543FA" w:rsidRDefault="002A22BD" w:rsidP="002A22BD">
            <w:pPr>
              <w:pStyle w:val="a9"/>
              <w:wordWrap/>
              <w:rPr>
                <w:rFonts w:ascii="ＭＳ ゴシック" w:hAnsi="ＭＳ ゴシック"/>
              </w:rPr>
            </w:pPr>
          </w:p>
          <w:p w14:paraId="1CE6E657" w14:textId="611F4C21" w:rsidR="002A22BD" w:rsidRPr="009543FA" w:rsidRDefault="002A22BD" w:rsidP="002A22BD">
            <w:pPr>
              <w:pStyle w:val="a9"/>
              <w:wordWrap/>
              <w:rPr>
                <w:rFonts w:ascii="ＭＳ ゴシック" w:hAnsi="ＭＳ ゴシック"/>
              </w:rPr>
            </w:pPr>
          </w:p>
          <w:p w14:paraId="08B8747E" w14:textId="2759CBD5" w:rsidR="002A22BD" w:rsidRPr="009543FA" w:rsidRDefault="002A22BD" w:rsidP="002A22BD">
            <w:pPr>
              <w:pStyle w:val="a9"/>
              <w:wordWrap/>
              <w:rPr>
                <w:rFonts w:ascii="ＭＳ ゴシック" w:hAnsi="ＭＳ ゴシック"/>
              </w:rPr>
            </w:pPr>
          </w:p>
          <w:p w14:paraId="3AED7DDA" w14:textId="4401D502" w:rsidR="002A22BD" w:rsidRPr="009543FA" w:rsidRDefault="002A22BD" w:rsidP="002A22BD">
            <w:pPr>
              <w:pStyle w:val="a9"/>
              <w:wordWrap/>
              <w:rPr>
                <w:rFonts w:ascii="ＭＳ ゴシック" w:hAnsi="ＭＳ ゴシック"/>
              </w:rPr>
            </w:pPr>
          </w:p>
          <w:p w14:paraId="15558C24" w14:textId="0DEDEF76" w:rsidR="002A22BD" w:rsidRPr="009543FA" w:rsidRDefault="002A22BD" w:rsidP="002A22BD">
            <w:pPr>
              <w:pStyle w:val="a9"/>
              <w:wordWrap/>
              <w:rPr>
                <w:rFonts w:ascii="ＭＳ ゴシック" w:hAnsi="ＭＳ ゴシック"/>
              </w:rPr>
            </w:pPr>
          </w:p>
          <w:p w14:paraId="7C08460C" w14:textId="647445CD" w:rsidR="002A22BD" w:rsidRPr="009543FA" w:rsidRDefault="002A22BD" w:rsidP="002A22BD">
            <w:pPr>
              <w:pStyle w:val="a9"/>
              <w:wordWrap/>
              <w:rPr>
                <w:rFonts w:ascii="ＭＳ ゴシック" w:hAnsi="ＭＳ ゴシック"/>
              </w:rPr>
            </w:pPr>
          </w:p>
          <w:p w14:paraId="5BA6A4A9" w14:textId="2307C369" w:rsidR="002A22BD" w:rsidRPr="009543FA" w:rsidRDefault="002A22BD" w:rsidP="002A22BD">
            <w:pPr>
              <w:pStyle w:val="a9"/>
              <w:wordWrap/>
              <w:rPr>
                <w:rFonts w:ascii="ＭＳ ゴシック" w:hAnsi="ＭＳ ゴシック"/>
              </w:rPr>
            </w:pPr>
          </w:p>
          <w:p w14:paraId="7BE048B7" w14:textId="66528FCF" w:rsidR="002A22BD" w:rsidRPr="009543FA" w:rsidRDefault="002A22BD" w:rsidP="002A22BD">
            <w:pPr>
              <w:pStyle w:val="a9"/>
              <w:wordWrap/>
              <w:rPr>
                <w:rFonts w:ascii="ＭＳ ゴシック" w:hAnsi="ＭＳ ゴシック"/>
              </w:rPr>
            </w:pPr>
          </w:p>
          <w:p w14:paraId="0863F7CE" w14:textId="7E265A1F" w:rsidR="002A22BD" w:rsidRPr="009543FA" w:rsidRDefault="002A22BD" w:rsidP="002A22BD">
            <w:pPr>
              <w:pStyle w:val="a9"/>
              <w:wordWrap/>
              <w:rPr>
                <w:rFonts w:ascii="ＭＳ ゴシック" w:hAnsi="ＭＳ ゴシック"/>
              </w:rPr>
            </w:pPr>
          </w:p>
          <w:p w14:paraId="205C519F" w14:textId="10B40C11" w:rsidR="002A22BD" w:rsidRPr="009543FA" w:rsidRDefault="002A22BD" w:rsidP="002A22BD">
            <w:pPr>
              <w:pStyle w:val="a9"/>
              <w:wordWrap/>
              <w:rPr>
                <w:rFonts w:ascii="ＭＳ ゴシック" w:hAnsi="ＭＳ ゴシック"/>
              </w:rPr>
            </w:pPr>
          </w:p>
          <w:p w14:paraId="663FB0B4" w14:textId="346AE300" w:rsidR="002A22BD" w:rsidRPr="009543FA" w:rsidRDefault="002A22BD" w:rsidP="002A22BD">
            <w:pPr>
              <w:pStyle w:val="a9"/>
              <w:wordWrap/>
              <w:rPr>
                <w:rFonts w:ascii="ＭＳ ゴシック" w:hAnsi="ＭＳ ゴシック"/>
              </w:rPr>
            </w:pPr>
          </w:p>
          <w:p w14:paraId="03934946" w14:textId="446EC6D7" w:rsidR="002A22BD" w:rsidRPr="009543FA" w:rsidRDefault="002A22BD" w:rsidP="002A22BD">
            <w:pPr>
              <w:pStyle w:val="a9"/>
              <w:wordWrap/>
              <w:rPr>
                <w:rFonts w:ascii="ＭＳ ゴシック" w:hAnsi="ＭＳ ゴシック"/>
              </w:rPr>
            </w:pPr>
          </w:p>
          <w:p w14:paraId="68CEF9B9" w14:textId="674F2351" w:rsidR="002A22BD" w:rsidRPr="009543FA" w:rsidRDefault="002A22BD" w:rsidP="002A22BD">
            <w:pPr>
              <w:pStyle w:val="a9"/>
              <w:wordWrap/>
              <w:rPr>
                <w:rFonts w:ascii="ＭＳ ゴシック" w:hAnsi="ＭＳ ゴシック"/>
              </w:rPr>
            </w:pPr>
          </w:p>
          <w:p w14:paraId="620AD6F4" w14:textId="54E54A7F" w:rsidR="002A22BD" w:rsidRPr="009543FA" w:rsidRDefault="002A22BD" w:rsidP="002A22BD">
            <w:pPr>
              <w:pStyle w:val="a9"/>
              <w:wordWrap/>
              <w:rPr>
                <w:rFonts w:ascii="ＭＳ ゴシック" w:hAnsi="ＭＳ ゴシック"/>
              </w:rPr>
            </w:pPr>
          </w:p>
          <w:p w14:paraId="7B67CDA3" w14:textId="5848EECF" w:rsidR="002A22BD" w:rsidRPr="009543FA" w:rsidRDefault="002A22BD" w:rsidP="002A22BD">
            <w:pPr>
              <w:pStyle w:val="a9"/>
              <w:wordWrap/>
              <w:rPr>
                <w:rFonts w:ascii="ＭＳ ゴシック" w:hAnsi="ＭＳ ゴシック"/>
              </w:rPr>
            </w:pPr>
          </w:p>
          <w:p w14:paraId="00FE5A23" w14:textId="38D4A983" w:rsidR="002A22BD" w:rsidRPr="009543FA" w:rsidRDefault="002A22BD" w:rsidP="002A22BD">
            <w:pPr>
              <w:pStyle w:val="a9"/>
              <w:wordWrap/>
              <w:rPr>
                <w:rFonts w:ascii="ＭＳ ゴシック" w:hAnsi="ＭＳ ゴシック"/>
              </w:rPr>
            </w:pPr>
          </w:p>
          <w:p w14:paraId="5177D44A" w14:textId="7D180E0B" w:rsidR="002A22BD" w:rsidRPr="009543FA" w:rsidRDefault="002A22BD" w:rsidP="002A22BD">
            <w:pPr>
              <w:pStyle w:val="a9"/>
              <w:wordWrap/>
              <w:rPr>
                <w:rFonts w:ascii="ＭＳ ゴシック" w:hAnsi="ＭＳ ゴシック"/>
              </w:rPr>
            </w:pPr>
          </w:p>
          <w:p w14:paraId="1EDFC32B" w14:textId="094F162D" w:rsidR="002A22BD" w:rsidRPr="009543FA" w:rsidRDefault="002A22BD" w:rsidP="002A22BD">
            <w:pPr>
              <w:pStyle w:val="a9"/>
              <w:wordWrap/>
              <w:rPr>
                <w:rFonts w:ascii="ＭＳ ゴシック" w:hAnsi="ＭＳ ゴシック"/>
              </w:rPr>
            </w:pPr>
          </w:p>
          <w:p w14:paraId="3A126FC0" w14:textId="7055E373" w:rsidR="002A22BD" w:rsidRPr="009543FA" w:rsidRDefault="002A22BD" w:rsidP="002A22BD">
            <w:pPr>
              <w:pStyle w:val="a9"/>
              <w:wordWrap/>
              <w:rPr>
                <w:rFonts w:ascii="ＭＳ ゴシック" w:hAnsi="ＭＳ ゴシック"/>
              </w:rPr>
            </w:pPr>
          </w:p>
          <w:p w14:paraId="2A03B6A7" w14:textId="6B82F284" w:rsidR="002A22BD" w:rsidRPr="009543FA" w:rsidRDefault="002A22BD" w:rsidP="002A22BD">
            <w:pPr>
              <w:pStyle w:val="a9"/>
              <w:wordWrap/>
              <w:rPr>
                <w:rFonts w:ascii="ＭＳ ゴシック" w:hAnsi="ＭＳ ゴシック"/>
              </w:rPr>
            </w:pPr>
          </w:p>
          <w:p w14:paraId="199EA798" w14:textId="76902C96" w:rsidR="002A22BD" w:rsidRPr="009543FA" w:rsidRDefault="002A22BD" w:rsidP="002A22BD">
            <w:pPr>
              <w:pStyle w:val="a9"/>
              <w:wordWrap/>
              <w:rPr>
                <w:rFonts w:ascii="ＭＳ ゴシック" w:hAnsi="ＭＳ ゴシック"/>
              </w:rPr>
            </w:pPr>
          </w:p>
          <w:p w14:paraId="140B6371" w14:textId="13F29DBA" w:rsidR="002A22BD" w:rsidRPr="009543FA" w:rsidRDefault="002A22BD" w:rsidP="002A22BD">
            <w:pPr>
              <w:pStyle w:val="a9"/>
              <w:wordWrap/>
              <w:rPr>
                <w:rFonts w:ascii="ＭＳ ゴシック" w:hAnsi="ＭＳ ゴシック"/>
              </w:rPr>
            </w:pPr>
          </w:p>
          <w:p w14:paraId="5D999A79" w14:textId="68C7ECBF" w:rsidR="002A22BD" w:rsidRPr="009543FA" w:rsidRDefault="002A22BD" w:rsidP="002A22BD">
            <w:pPr>
              <w:pStyle w:val="a9"/>
              <w:wordWrap/>
              <w:rPr>
                <w:rFonts w:ascii="ＭＳ ゴシック" w:hAnsi="ＭＳ ゴシック"/>
              </w:rPr>
            </w:pPr>
          </w:p>
          <w:p w14:paraId="58D23E97" w14:textId="14B81394" w:rsidR="002A22BD" w:rsidRPr="009543FA" w:rsidRDefault="002A22BD" w:rsidP="002A22BD">
            <w:pPr>
              <w:pStyle w:val="a9"/>
              <w:wordWrap/>
              <w:rPr>
                <w:rFonts w:ascii="ＭＳ ゴシック" w:hAnsi="ＭＳ ゴシック"/>
              </w:rPr>
            </w:pPr>
          </w:p>
          <w:p w14:paraId="74D3DDBE" w14:textId="7EEEBF13" w:rsidR="002A22BD" w:rsidRPr="009543FA" w:rsidRDefault="002A22BD" w:rsidP="002A22BD">
            <w:pPr>
              <w:pStyle w:val="a9"/>
              <w:wordWrap/>
              <w:rPr>
                <w:rFonts w:ascii="ＭＳ ゴシック" w:hAnsi="ＭＳ ゴシック"/>
              </w:rPr>
            </w:pPr>
          </w:p>
          <w:p w14:paraId="28254240" w14:textId="386B5EF4" w:rsidR="002A22BD" w:rsidRPr="009543FA" w:rsidRDefault="002A22BD" w:rsidP="002A22BD">
            <w:pPr>
              <w:pStyle w:val="a9"/>
              <w:wordWrap/>
              <w:rPr>
                <w:rFonts w:ascii="ＭＳ ゴシック" w:hAnsi="ＭＳ ゴシック"/>
              </w:rPr>
            </w:pPr>
          </w:p>
          <w:p w14:paraId="0A2677FB" w14:textId="00D59AA6" w:rsidR="002A22BD" w:rsidRPr="009543FA" w:rsidRDefault="002A22BD" w:rsidP="002A22BD">
            <w:pPr>
              <w:pStyle w:val="a9"/>
              <w:wordWrap/>
              <w:rPr>
                <w:rFonts w:ascii="ＭＳ ゴシック" w:hAnsi="ＭＳ ゴシック"/>
              </w:rPr>
            </w:pPr>
          </w:p>
          <w:p w14:paraId="1D9A8A34" w14:textId="4CB4B3B3" w:rsidR="002A22BD" w:rsidRPr="009543FA" w:rsidRDefault="002A22BD" w:rsidP="002A22BD">
            <w:pPr>
              <w:pStyle w:val="a9"/>
              <w:wordWrap/>
              <w:rPr>
                <w:rFonts w:ascii="ＭＳ ゴシック" w:hAnsi="ＭＳ ゴシック"/>
              </w:rPr>
            </w:pPr>
          </w:p>
          <w:p w14:paraId="4B5EB1F5" w14:textId="0ADDD096" w:rsidR="002A22BD" w:rsidRPr="009543FA" w:rsidRDefault="002A22BD" w:rsidP="002A22BD">
            <w:pPr>
              <w:pStyle w:val="a9"/>
              <w:wordWrap/>
              <w:rPr>
                <w:rFonts w:ascii="ＭＳ ゴシック" w:hAnsi="ＭＳ ゴシック"/>
              </w:rPr>
            </w:pPr>
          </w:p>
          <w:p w14:paraId="7A97B007" w14:textId="2848FCD2" w:rsidR="002A22BD" w:rsidRPr="009543FA" w:rsidRDefault="002A22BD" w:rsidP="002A22BD">
            <w:pPr>
              <w:pStyle w:val="a9"/>
              <w:wordWrap/>
              <w:rPr>
                <w:rFonts w:ascii="ＭＳ ゴシック" w:hAnsi="ＭＳ ゴシック"/>
              </w:rPr>
            </w:pPr>
          </w:p>
          <w:p w14:paraId="1317DCEF" w14:textId="15836BBB" w:rsidR="002A22BD" w:rsidRPr="009543FA" w:rsidRDefault="002A22BD" w:rsidP="002A22BD">
            <w:pPr>
              <w:pStyle w:val="a9"/>
              <w:wordWrap/>
              <w:rPr>
                <w:rFonts w:ascii="ＭＳ ゴシック" w:hAnsi="ＭＳ ゴシック"/>
              </w:rPr>
            </w:pPr>
          </w:p>
          <w:p w14:paraId="6DC8B388" w14:textId="479C5700" w:rsidR="002A22BD" w:rsidRPr="009543FA" w:rsidRDefault="002A22BD" w:rsidP="002A22BD">
            <w:pPr>
              <w:pStyle w:val="a9"/>
              <w:wordWrap/>
              <w:rPr>
                <w:rFonts w:ascii="ＭＳ ゴシック" w:hAnsi="ＭＳ ゴシック"/>
              </w:rPr>
            </w:pPr>
          </w:p>
          <w:p w14:paraId="53C278BC" w14:textId="669EA70D" w:rsidR="002A22BD" w:rsidRPr="009543FA" w:rsidRDefault="002A22BD" w:rsidP="002A22BD">
            <w:pPr>
              <w:pStyle w:val="a9"/>
              <w:wordWrap/>
              <w:rPr>
                <w:rFonts w:ascii="ＭＳ ゴシック" w:hAnsi="ＭＳ ゴシック"/>
              </w:rPr>
            </w:pPr>
          </w:p>
          <w:p w14:paraId="6F7B86FF" w14:textId="70F6C657" w:rsidR="002A22BD" w:rsidRPr="009543FA" w:rsidRDefault="002A22BD" w:rsidP="002A22BD">
            <w:pPr>
              <w:pStyle w:val="a9"/>
              <w:wordWrap/>
              <w:rPr>
                <w:rFonts w:ascii="ＭＳ ゴシック" w:hAnsi="ＭＳ ゴシック"/>
              </w:rPr>
            </w:pPr>
          </w:p>
          <w:p w14:paraId="4623F26A" w14:textId="6C179B41" w:rsidR="002A22BD" w:rsidRPr="009543FA" w:rsidRDefault="002A22BD" w:rsidP="002A22BD">
            <w:pPr>
              <w:pStyle w:val="a9"/>
              <w:wordWrap/>
              <w:rPr>
                <w:rFonts w:ascii="ＭＳ ゴシック" w:hAnsi="ＭＳ ゴシック"/>
              </w:rPr>
            </w:pPr>
          </w:p>
          <w:p w14:paraId="60AC0924" w14:textId="42E7A616" w:rsidR="002A22BD" w:rsidRPr="009543FA" w:rsidRDefault="002A22BD" w:rsidP="002A22BD">
            <w:pPr>
              <w:pStyle w:val="a9"/>
              <w:wordWrap/>
              <w:rPr>
                <w:rFonts w:ascii="ＭＳ ゴシック" w:hAnsi="ＭＳ ゴシック"/>
              </w:rPr>
            </w:pPr>
          </w:p>
          <w:p w14:paraId="4BDB6512" w14:textId="3AC13D87" w:rsidR="002A22BD" w:rsidRPr="009543FA" w:rsidRDefault="002A22BD" w:rsidP="002A22BD">
            <w:pPr>
              <w:pStyle w:val="a9"/>
              <w:wordWrap/>
              <w:rPr>
                <w:rFonts w:ascii="ＭＳ ゴシック" w:hAnsi="ＭＳ ゴシック"/>
              </w:rPr>
            </w:pPr>
          </w:p>
          <w:p w14:paraId="226243A7" w14:textId="2ECA2ED1" w:rsidR="002A22BD" w:rsidRPr="009543FA" w:rsidRDefault="002A22BD" w:rsidP="002A22BD">
            <w:pPr>
              <w:pStyle w:val="a9"/>
              <w:wordWrap/>
              <w:rPr>
                <w:rFonts w:ascii="ＭＳ ゴシック" w:hAnsi="ＭＳ ゴシック"/>
              </w:rPr>
            </w:pPr>
          </w:p>
          <w:p w14:paraId="1D72D6E7" w14:textId="59AB20A0" w:rsidR="002A22BD" w:rsidRPr="009543FA" w:rsidRDefault="002A22BD" w:rsidP="002A22BD">
            <w:pPr>
              <w:pStyle w:val="a9"/>
              <w:wordWrap/>
              <w:rPr>
                <w:rFonts w:ascii="ＭＳ ゴシック" w:hAnsi="ＭＳ ゴシック"/>
              </w:rPr>
            </w:pPr>
          </w:p>
          <w:p w14:paraId="150F899F" w14:textId="101F5708" w:rsidR="002A22BD" w:rsidRPr="009543FA" w:rsidRDefault="002A22BD" w:rsidP="002A22BD">
            <w:pPr>
              <w:pStyle w:val="a9"/>
              <w:wordWrap/>
              <w:rPr>
                <w:rFonts w:ascii="ＭＳ ゴシック" w:hAnsi="ＭＳ ゴシック"/>
              </w:rPr>
            </w:pPr>
          </w:p>
          <w:p w14:paraId="1D5A7F36" w14:textId="33CF0206" w:rsidR="002A22BD" w:rsidRPr="009543FA" w:rsidRDefault="002A22BD" w:rsidP="002A22BD">
            <w:pPr>
              <w:pStyle w:val="a9"/>
              <w:wordWrap/>
              <w:rPr>
                <w:rFonts w:ascii="ＭＳ ゴシック" w:hAnsi="ＭＳ ゴシック"/>
              </w:rPr>
            </w:pPr>
          </w:p>
          <w:p w14:paraId="278D7DFE" w14:textId="7A273CA1" w:rsidR="002A22BD" w:rsidRPr="009543FA" w:rsidRDefault="002A22BD" w:rsidP="002A22BD">
            <w:pPr>
              <w:pStyle w:val="a9"/>
              <w:wordWrap/>
              <w:rPr>
                <w:rFonts w:ascii="ＭＳ ゴシック" w:hAnsi="ＭＳ ゴシック"/>
              </w:rPr>
            </w:pPr>
          </w:p>
          <w:p w14:paraId="4E4DF801" w14:textId="20302099" w:rsidR="002A22BD" w:rsidRPr="009543FA" w:rsidRDefault="002A22BD" w:rsidP="002A22BD">
            <w:pPr>
              <w:pStyle w:val="a9"/>
              <w:wordWrap/>
              <w:rPr>
                <w:rFonts w:ascii="ＭＳ ゴシック" w:hAnsi="ＭＳ ゴシック"/>
              </w:rPr>
            </w:pPr>
          </w:p>
          <w:p w14:paraId="715F4613" w14:textId="6F104574" w:rsidR="002A22BD" w:rsidRPr="009543FA" w:rsidRDefault="002A22BD" w:rsidP="002A22BD">
            <w:pPr>
              <w:pStyle w:val="a9"/>
              <w:wordWrap/>
              <w:rPr>
                <w:rFonts w:ascii="ＭＳ ゴシック" w:hAnsi="ＭＳ ゴシック"/>
              </w:rPr>
            </w:pPr>
          </w:p>
          <w:p w14:paraId="5E456B66" w14:textId="2836166D" w:rsidR="002A22BD" w:rsidRPr="009543FA" w:rsidRDefault="002A22BD" w:rsidP="002A22BD">
            <w:pPr>
              <w:pStyle w:val="a9"/>
              <w:wordWrap/>
              <w:rPr>
                <w:rFonts w:ascii="ＭＳ ゴシック" w:hAnsi="ＭＳ ゴシック"/>
              </w:rPr>
            </w:pPr>
          </w:p>
          <w:p w14:paraId="3E071C6E" w14:textId="31DA70B8" w:rsidR="002A22BD" w:rsidRPr="009543FA" w:rsidRDefault="002A22BD" w:rsidP="002A22BD">
            <w:pPr>
              <w:pStyle w:val="a9"/>
              <w:wordWrap/>
              <w:rPr>
                <w:rFonts w:ascii="ＭＳ ゴシック" w:hAnsi="ＭＳ ゴシック"/>
              </w:rPr>
            </w:pPr>
          </w:p>
          <w:p w14:paraId="242304A2" w14:textId="6E7580C2" w:rsidR="002A22BD" w:rsidRPr="009543FA" w:rsidRDefault="002A22BD" w:rsidP="002A22BD">
            <w:pPr>
              <w:pStyle w:val="a9"/>
              <w:wordWrap/>
              <w:rPr>
                <w:rFonts w:ascii="ＭＳ ゴシック" w:hAnsi="ＭＳ ゴシック"/>
              </w:rPr>
            </w:pPr>
          </w:p>
          <w:p w14:paraId="2CD97E60" w14:textId="2ED1F1EE" w:rsidR="002A22BD" w:rsidRPr="009543FA" w:rsidRDefault="002A22BD" w:rsidP="002A22BD">
            <w:pPr>
              <w:pStyle w:val="a9"/>
              <w:wordWrap/>
              <w:rPr>
                <w:rFonts w:ascii="ＭＳ ゴシック" w:hAnsi="ＭＳ ゴシック"/>
              </w:rPr>
            </w:pPr>
          </w:p>
          <w:p w14:paraId="473B151F" w14:textId="40A6220D" w:rsidR="002A22BD" w:rsidRPr="009543FA" w:rsidRDefault="002A22BD" w:rsidP="002A22BD">
            <w:pPr>
              <w:pStyle w:val="a9"/>
              <w:wordWrap/>
              <w:rPr>
                <w:rFonts w:ascii="ＭＳ ゴシック" w:hAnsi="ＭＳ ゴシック"/>
              </w:rPr>
            </w:pPr>
          </w:p>
          <w:p w14:paraId="407513C1" w14:textId="6683B471" w:rsidR="002A22BD" w:rsidRPr="009543FA" w:rsidRDefault="002A22BD" w:rsidP="002A22BD">
            <w:pPr>
              <w:pStyle w:val="a9"/>
              <w:wordWrap/>
              <w:rPr>
                <w:rFonts w:ascii="ＭＳ ゴシック" w:hAnsi="ＭＳ ゴシック"/>
              </w:rPr>
            </w:pPr>
          </w:p>
          <w:p w14:paraId="65AE5161" w14:textId="6B74D984" w:rsidR="002A22BD" w:rsidRPr="009543FA" w:rsidRDefault="002A22BD" w:rsidP="002A22BD">
            <w:pPr>
              <w:pStyle w:val="a9"/>
              <w:wordWrap/>
              <w:rPr>
                <w:rFonts w:ascii="ＭＳ ゴシック" w:hAnsi="ＭＳ ゴシック"/>
              </w:rPr>
            </w:pPr>
          </w:p>
          <w:p w14:paraId="7CC990A4" w14:textId="5BBECECD" w:rsidR="002A22BD" w:rsidRPr="009543FA" w:rsidRDefault="002A22BD" w:rsidP="002A22BD">
            <w:pPr>
              <w:pStyle w:val="a9"/>
              <w:wordWrap/>
              <w:rPr>
                <w:rFonts w:ascii="ＭＳ ゴシック" w:hAnsi="ＭＳ ゴシック"/>
              </w:rPr>
            </w:pPr>
          </w:p>
          <w:p w14:paraId="4210659D" w14:textId="0A171B65" w:rsidR="002A22BD" w:rsidRPr="009543FA" w:rsidRDefault="002A22BD" w:rsidP="002A22BD">
            <w:pPr>
              <w:pStyle w:val="a9"/>
              <w:wordWrap/>
              <w:rPr>
                <w:rFonts w:ascii="ＭＳ ゴシック" w:hAnsi="ＭＳ ゴシック"/>
              </w:rPr>
            </w:pPr>
          </w:p>
          <w:p w14:paraId="33829FA0" w14:textId="35327DDD" w:rsidR="002A22BD" w:rsidRPr="009543FA" w:rsidRDefault="002A22BD" w:rsidP="002A22BD">
            <w:pPr>
              <w:pStyle w:val="a9"/>
              <w:wordWrap/>
              <w:rPr>
                <w:rFonts w:ascii="ＭＳ ゴシック" w:hAnsi="ＭＳ ゴシック"/>
              </w:rPr>
            </w:pPr>
          </w:p>
          <w:p w14:paraId="6D135EB9" w14:textId="1B25DE70" w:rsidR="002A22BD" w:rsidRPr="009543FA" w:rsidRDefault="002A22BD" w:rsidP="002A22BD">
            <w:pPr>
              <w:pStyle w:val="a9"/>
              <w:wordWrap/>
              <w:rPr>
                <w:rFonts w:ascii="ＭＳ ゴシック" w:hAnsi="ＭＳ ゴシック"/>
              </w:rPr>
            </w:pPr>
          </w:p>
          <w:p w14:paraId="16D332A6" w14:textId="3F4ADA7A" w:rsidR="002A22BD" w:rsidRPr="009543FA" w:rsidRDefault="002A22BD" w:rsidP="002A22BD">
            <w:pPr>
              <w:pStyle w:val="a9"/>
              <w:wordWrap/>
              <w:rPr>
                <w:rFonts w:ascii="ＭＳ ゴシック" w:hAnsi="ＭＳ ゴシック"/>
              </w:rPr>
            </w:pPr>
          </w:p>
          <w:p w14:paraId="35AC61CC" w14:textId="3130A308" w:rsidR="002A22BD" w:rsidRPr="009543FA" w:rsidRDefault="002A22BD" w:rsidP="002A22BD">
            <w:pPr>
              <w:pStyle w:val="a9"/>
              <w:wordWrap/>
              <w:rPr>
                <w:rFonts w:ascii="ＭＳ ゴシック" w:hAnsi="ＭＳ ゴシック"/>
              </w:rPr>
            </w:pPr>
          </w:p>
          <w:p w14:paraId="31EB2E2B" w14:textId="2656ED4E" w:rsidR="002A22BD" w:rsidRPr="009543FA" w:rsidRDefault="002A22BD" w:rsidP="002A22BD">
            <w:pPr>
              <w:pStyle w:val="a9"/>
              <w:wordWrap/>
              <w:rPr>
                <w:rFonts w:ascii="ＭＳ ゴシック" w:hAnsi="ＭＳ ゴシック"/>
              </w:rPr>
            </w:pPr>
          </w:p>
          <w:p w14:paraId="6FDAA053" w14:textId="31458BEF" w:rsidR="002A22BD" w:rsidRPr="009543FA" w:rsidRDefault="002A22BD" w:rsidP="002A22BD">
            <w:pPr>
              <w:pStyle w:val="a9"/>
              <w:wordWrap/>
              <w:rPr>
                <w:rFonts w:ascii="ＭＳ ゴシック" w:hAnsi="ＭＳ ゴシック"/>
              </w:rPr>
            </w:pPr>
          </w:p>
          <w:p w14:paraId="54162C5C" w14:textId="71B0ABC5" w:rsidR="002A22BD" w:rsidRPr="009543FA" w:rsidRDefault="002A22BD" w:rsidP="002A22BD">
            <w:pPr>
              <w:pStyle w:val="a9"/>
              <w:wordWrap/>
              <w:rPr>
                <w:rFonts w:ascii="ＭＳ ゴシック" w:hAnsi="ＭＳ ゴシック"/>
              </w:rPr>
            </w:pPr>
          </w:p>
          <w:p w14:paraId="21BAA96B" w14:textId="1102234C" w:rsidR="002A22BD" w:rsidRPr="009543FA" w:rsidRDefault="002A22BD" w:rsidP="002A22BD">
            <w:pPr>
              <w:pStyle w:val="a9"/>
              <w:wordWrap/>
              <w:rPr>
                <w:rFonts w:ascii="ＭＳ ゴシック" w:hAnsi="ＭＳ ゴシック"/>
              </w:rPr>
            </w:pPr>
          </w:p>
          <w:p w14:paraId="1A10E1A5" w14:textId="14AD31EA" w:rsidR="002A22BD" w:rsidRPr="009543FA" w:rsidRDefault="002A22BD" w:rsidP="002A22BD">
            <w:pPr>
              <w:pStyle w:val="a9"/>
              <w:wordWrap/>
              <w:rPr>
                <w:rFonts w:ascii="ＭＳ ゴシック" w:hAnsi="ＭＳ ゴシック"/>
              </w:rPr>
            </w:pPr>
          </w:p>
          <w:p w14:paraId="53608F9C" w14:textId="3A7236F4" w:rsidR="002A22BD" w:rsidRPr="009543FA" w:rsidRDefault="002A22BD" w:rsidP="002A22BD">
            <w:pPr>
              <w:pStyle w:val="a9"/>
              <w:wordWrap/>
              <w:rPr>
                <w:rFonts w:ascii="ＭＳ ゴシック" w:hAnsi="ＭＳ ゴシック"/>
              </w:rPr>
            </w:pPr>
          </w:p>
          <w:p w14:paraId="4AB2FBF7" w14:textId="4F791DF4" w:rsidR="002A22BD" w:rsidRPr="009543FA" w:rsidRDefault="002A22BD" w:rsidP="002A22BD">
            <w:pPr>
              <w:pStyle w:val="a9"/>
              <w:wordWrap/>
              <w:rPr>
                <w:rFonts w:ascii="ＭＳ ゴシック" w:hAnsi="ＭＳ ゴシック"/>
              </w:rPr>
            </w:pPr>
          </w:p>
          <w:p w14:paraId="747EF0B4" w14:textId="44E52C24" w:rsidR="002A22BD" w:rsidRPr="009543FA" w:rsidRDefault="002A22BD" w:rsidP="002A22BD">
            <w:pPr>
              <w:pStyle w:val="a9"/>
              <w:wordWrap/>
              <w:rPr>
                <w:rFonts w:ascii="ＭＳ ゴシック" w:hAnsi="ＭＳ ゴシック"/>
              </w:rPr>
            </w:pPr>
          </w:p>
          <w:p w14:paraId="26DB3992" w14:textId="433C5D5F" w:rsidR="002A22BD" w:rsidRPr="009543FA" w:rsidRDefault="002A22BD" w:rsidP="002A22BD">
            <w:pPr>
              <w:pStyle w:val="a9"/>
              <w:wordWrap/>
              <w:rPr>
                <w:rFonts w:ascii="ＭＳ ゴシック" w:hAnsi="ＭＳ ゴシック"/>
              </w:rPr>
            </w:pPr>
          </w:p>
          <w:p w14:paraId="7DD6DC5A" w14:textId="36D0568B" w:rsidR="002A22BD" w:rsidRPr="009543FA" w:rsidRDefault="002A22BD" w:rsidP="002A22BD">
            <w:pPr>
              <w:pStyle w:val="a9"/>
              <w:wordWrap/>
              <w:rPr>
                <w:rFonts w:ascii="ＭＳ ゴシック" w:hAnsi="ＭＳ ゴシック"/>
              </w:rPr>
            </w:pPr>
          </w:p>
          <w:p w14:paraId="7194D10F" w14:textId="75251FFC" w:rsidR="002A22BD" w:rsidRPr="009543FA" w:rsidRDefault="002A22BD" w:rsidP="002A22BD">
            <w:pPr>
              <w:pStyle w:val="a9"/>
              <w:wordWrap/>
              <w:rPr>
                <w:rFonts w:ascii="ＭＳ ゴシック" w:hAnsi="ＭＳ ゴシック"/>
              </w:rPr>
            </w:pPr>
          </w:p>
          <w:p w14:paraId="2C490A59" w14:textId="091EBF4B" w:rsidR="002A22BD" w:rsidRPr="009543FA" w:rsidRDefault="002A22BD" w:rsidP="002A22BD">
            <w:pPr>
              <w:pStyle w:val="a9"/>
              <w:wordWrap/>
              <w:rPr>
                <w:rFonts w:ascii="ＭＳ ゴシック" w:hAnsi="ＭＳ ゴシック"/>
              </w:rPr>
            </w:pPr>
          </w:p>
          <w:p w14:paraId="7B9D543E" w14:textId="5DB5D0F9" w:rsidR="002A22BD" w:rsidRPr="009543FA" w:rsidRDefault="002A22BD" w:rsidP="002A22BD">
            <w:pPr>
              <w:pStyle w:val="a9"/>
              <w:wordWrap/>
              <w:rPr>
                <w:rFonts w:ascii="ＭＳ ゴシック" w:hAnsi="ＭＳ ゴシック"/>
              </w:rPr>
            </w:pPr>
          </w:p>
          <w:p w14:paraId="231EC370" w14:textId="6E3C7780" w:rsidR="002A22BD" w:rsidRPr="009543FA" w:rsidRDefault="002A22BD" w:rsidP="002A22BD">
            <w:pPr>
              <w:pStyle w:val="a9"/>
              <w:wordWrap/>
              <w:rPr>
                <w:rFonts w:ascii="ＭＳ ゴシック" w:hAnsi="ＭＳ ゴシック"/>
              </w:rPr>
            </w:pPr>
          </w:p>
          <w:p w14:paraId="20C16535" w14:textId="365477E6" w:rsidR="002A22BD" w:rsidRPr="009543FA" w:rsidRDefault="002A22BD" w:rsidP="002A22BD">
            <w:pPr>
              <w:pStyle w:val="a9"/>
              <w:wordWrap/>
              <w:rPr>
                <w:rFonts w:ascii="ＭＳ ゴシック" w:hAnsi="ＭＳ ゴシック"/>
              </w:rPr>
            </w:pPr>
          </w:p>
          <w:p w14:paraId="61887DA2" w14:textId="4C4889D7" w:rsidR="002A22BD" w:rsidRPr="009543FA" w:rsidRDefault="002A22BD" w:rsidP="002A22BD">
            <w:pPr>
              <w:pStyle w:val="a9"/>
              <w:wordWrap/>
              <w:rPr>
                <w:rFonts w:ascii="ＭＳ ゴシック" w:hAnsi="ＭＳ ゴシック"/>
              </w:rPr>
            </w:pPr>
          </w:p>
          <w:p w14:paraId="15DCDCB8" w14:textId="550C29A0" w:rsidR="002A22BD" w:rsidRPr="009543FA" w:rsidRDefault="002A22BD" w:rsidP="002A22BD">
            <w:pPr>
              <w:pStyle w:val="a9"/>
              <w:wordWrap/>
              <w:rPr>
                <w:rFonts w:ascii="ＭＳ ゴシック" w:hAnsi="ＭＳ ゴシック"/>
              </w:rPr>
            </w:pPr>
          </w:p>
          <w:p w14:paraId="4EA5D476" w14:textId="4AD49DF0" w:rsidR="002A22BD" w:rsidRPr="009543FA" w:rsidRDefault="002A22BD" w:rsidP="002A22BD">
            <w:pPr>
              <w:pStyle w:val="a9"/>
              <w:wordWrap/>
              <w:rPr>
                <w:rFonts w:ascii="ＭＳ ゴシック" w:hAnsi="ＭＳ ゴシック"/>
              </w:rPr>
            </w:pPr>
          </w:p>
          <w:p w14:paraId="59BBEFAE" w14:textId="19E6CAD8" w:rsidR="002A22BD" w:rsidRPr="009543FA" w:rsidRDefault="002A22BD" w:rsidP="002A22BD">
            <w:pPr>
              <w:pStyle w:val="a9"/>
              <w:wordWrap/>
              <w:rPr>
                <w:rFonts w:ascii="ＭＳ ゴシック" w:hAnsi="ＭＳ ゴシック"/>
              </w:rPr>
            </w:pPr>
          </w:p>
          <w:p w14:paraId="460071C6" w14:textId="1A198057" w:rsidR="002A22BD" w:rsidRPr="009543FA" w:rsidRDefault="002A22BD" w:rsidP="002A22BD">
            <w:pPr>
              <w:pStyle w:val="a9"/>
              <w:wordWrap/>
              <w:rPr>
                <w:rFonts w:ascii="ＭＳ ゴシック" w:hAnsi="ＭＳ ゴシック"/>
              </w:rPr>
            </w:pPr>
          </w:p>
          <w:p w14:paraId="5F5D410D" w14:textId="17957973" w:rsidR="002A22BD" w:rsidRPr="009543FA" w:rsidRDefault="002A22BD" w:rsidP="002A22BD">
            <w:pPr>
              <w:pStyle w:val="a9"/>
              <w:wordWrap/>
              <w:rPr>
                <w:rFonts w:ascii="ＭＳ ゴシック" w:hAnsi="ＭＳ ゴシック"/>
              </w:rPr>
            </w:pPr>
          </w:p>
          <w:p w14:paraId="5C60EF91" w14:textId="0DD36FC3" w:rsidR="002A22BD" w:rsidRPr="009543FA" w:rsidRDefault="002A22BD" w:rsidP="002A22BD">
            <w:pPr>
              <w:pStyle w:val="a9"/>
              <w:wordWrap/>
              <w:rPr>
                <w:rFonts w:ascii="ＭＳ ゴシック" w:hAnsi="ＭＳ ゴシック"/>
              </w:rPr>
            </w:pPr>
          </w:p>
          <w:p w14:paraId="03733667" w14:textId="75FAC77C" w:rsidR="002A22BD" w:rsidRPr="009543FA" w:rsidRDefault="002A22BD" w:rsidP="002A22BD">
            <w:pPr>
              <w:pStyle w:val="a9"/>
              <w:wordWrap/>
              <w:rPr>
                <w:rFonts w:ascii="ＭＳ ゴシック" w:hAnsi="ＭＳ ゴシック"/>
              </w:rPr>
            </w:pPr>
          </w:p>
          <w:p w14:paraId="30C3D77C" w14:textId="642E7833" w:rsidR="002A22BD" w:rsidRPr="009543FA" w:rsidRDefault="002A22BD" w:rsidP="002A22BD">
            <w:pPr>
              <w:pStyle w:val="a9"/>
              <w:wordWrap/>
              <w:rPr>
                <w:rFonts w:ascii="ＭＳ ゴシック" w:hAnsi="ＭＳ ゴシック"/>
              </w:rPr>
            </w:pPr>
          </w:p>
          <w:p w14:paraId="65C639A8" w14:textId="009EC8E9" w:rsidR="002A22BD" w:rsidRPr="009543FA" w:rsidRDefault="002A22BD" w:rsidP="002A22BD">
            <w:pPr>
              <w:pStyle w:val="a9"/>
              <w:wordWrap/>
              <w:rPr>
                <w:rFonts w:ascii="ＭＳ ゴシック" w:hAnsi="ＭＳ ゴシック"/>
              </w:rPr>
            </w:pPr>
          </w:p>
          <w:p w14:paraId="668E552E" w14:textId="7D66AAF0" w:rsidR="002A22BD" w:rsidRPr="009543FA" w:rsidRDefault="002A22BD" w:rsidP="002A22BD">
            <w:pPr>
              <w:pStyle w:val="a9"/>
              <w:wordWrap/>
              <w:rPr>
                <w:rFonts w:ascii="ＭＳ ゴシック" w:hAnsi="ＭＳ ゴシック"/>
              </w:rPr>
            </w:pPr>
          </w:p>
          <w:p w14:paraId="66B8ADB3" w14:textId="55EC9740" w:rsidR="002A22BD" w:rsidRPr="009543FA" w:rsidRDefault="002A22BD" w:rsidP="002A22BD">
            <w:pPr>
              <w:pStyle w:val="a9"/>
              <w:wordWrap/>
              <w:rPr>
                <w:rFonts w:ascii="ＭＳ ゴシック" w:hAnsi="ＭＳ ゴシック"/>
              </w:rPr>
            </w:pPr>
          </w:p>
          <w:p w14:paraId="70734950" w14:textId="11D084D1" w:rsidR="002A22BD" w:rsidRPr="009543FA" w:rsidRDefault="002A22BD" w:rsidP="002A22BD">
            <w:pPr>
              <w:pStyle w:val="a9"/>
              <w:wordWrap/>
              <w:rPr>
                <w:rFonts w:ascii="ＭＳ ゴシック" w:hAnsi="ＭＳ ゴシック"/>
              </w:rPr>
            </w:pPr>
          </w:p>
          <w:p w14:paraId="0783F80E" w14:textId="6CCFF86A" w:rsidR="002A22BD" w:rsidRPr="009543FA" w:rsidRDefault="002A22BD" w:rsidP="002A22BD">
            <w:pPr>
              <w:pStyle w:val="a9"/>
              <w:wordWrap/>
              <w:rPr>
                <w:rFonts w:ascii="ＭＳ ゴシック" w:hAnsi="ＭＳ ゴシック"/>
              </w:rPr>
            </w:pPr>
          </w:p>
          <w:p w14:paraId="0179F7B8" w14:textId="3F20EF0A" w:rsidR="002A22BD" w:rsidRPr="009543FA" w:rsidRDefault="002A22BD" w:rsidP="002A22BD">
            <w:pPr>
              <w:pStyle w:val="a9"/>
              <w:wordWrap/>
              <w:rPr>
                <w:rFonts w:ascii="ＭＳ ゴシック" w:hAnsi="ＭＳ ゴシック"/>
              </w:rPr>
            </w:pPr>
          </w:p>
          <w:p w14:paraId="6D7F1804" w14:textId="3FC93E66" w:rsidR="002A22BD" w:rsidRPr="009543FA" w:rsidRDefault="002A22BD" w:rsidP="002A22BD">
            <w:pPr>
              <w:pStyle w:val="a9"/>
              <w:wordWrap/>
              <w:rPr>
                <w:rFonts w:ascii="ＭＳ ゴシック" w:hAnsi="ＭＳ ゴシック"/>
              </w:rPr>
            </w:pPr>
          </w:p>
          <w:p w14:paraId="266BAD17" w14:textId="0BDC23A0" w:rsidR="002A22BD" w:rsidRPr="009543FA" w:rsidRDefault="002A22BD" w:rsidP="002A22BD">
            <w:pPr>
              <w:pStyle w:val="a9"/>
              <w:wordWrap/>
              <w:rPr>
                <w:rFonts w:ascii="ＭＳ ゴシック" w:hAnsi="ＭＳ ゴシック"/>
              </w:rPr>
            </w:pPr>
          </w:p>
          <w:p w14:paraId="174F638E" w14:textId="5BAAFB6D" w:rsidR="002A22BD" w:rsidRPr="009543FA" w:rsidRDefault="002A22BD" w:rsidP="002A22BD">
            <w:pPr>
              <w:pStyle w:val="a9"/>
              <w:wordWrap/>
              <w:rPr>
                <w:rFonts w:ascii="ＭＳ ゴシック" w:hAnsi="ＭＳ ゴシック"/>
              </w:rPr>
            </w:pPr>
          </w:p>
          <w:p w14:paraId="497C7151" w14:textId="46141FC5" w:rsidR="002A22BD" w:rsidRPr="009543FA" w:rsidRDefault="002A22BD" w:rsidP="002A22BD">
            <w:pPr>
              <w:pStyle w:val="a9"/>
              <w:wordWrap/>
              <w:rPr>
                <w:rFonts w:ascii="ＭＳ ゴシック" w:hAnsi="ＭＳ ゴシック"/>
              </w:rPr>
            </w:pPr>
          </w:p>
          <w:p w14:paraId="0D139F43" w14:textId="44D186E3" w:rsidR="002A22BD" w:rsidRPr="009543FA" w:rsidRDefault="002A22BD" w:rsidP="002A22BD">
            <w:pPr>
              <w:pStyle w:val="a9"/>
              <w:wordWrap/>
              <w:rPr>
                <w:rFonts w:ascii="ＭＳ ゴシック" w:hAnsi="ＭＳ ゴシック"/>
              </w:rPr>
            </w:pPr>
          </w:p>
          <w:p w14:paraId="35307920" w14:textId="1FA37F1E" w:rsidR="002A22BD" w:rsidRPr="009543FA" w:rsidRDefault="002A22BD" w:rsidP="002A22BD">
            <w:pPr>
              <w:pStyle w:val="a9"/>
              <w:wordWrap/>
              <w:rPr>
                <w:rFonts w:ascii="ＭＳ ゴシック" w:hAnsi="ＭＳ ゴシック"/>
              </w:rPr>
            </w:pPr>
          </w:p>
          <w:p w14:paraId="5E50681B" w14:textId="4DB6B537" w:rsidR="002A22BD" w:rsidRPr="009543FA" w:rsidRDefault="002A22BD" w:rsidP="002A22BD">
            <w:pPr>
              <w:pStyle w:val="a9"/>
              <w:wordWrap/>
              <w:rPr>
                <w:rFonts w:ascii="ＭＳ ゴシック" w:hAnsi="ＭＳ ゴシック"/>
              </w:rPr>
            </w:pPr>
          </w:p>
          <w:p w14:paraId="7552DDE9" w14:textId="0718392C" w:rsidR="002A22BD" w:rsidRPr="009543FA" w:rsidRDefault="002A22BD" w:rsidP="002A22BD">
            <w:pPr>
              <w:pStyle w:val="a9"/>
              <w:wordWrap/>
              <w:rPr>
                <w:rFonts w:ascii="ＭＳ ゴシック" w:hAnsi="ＭＳ ゴシック"/>
              </w:rPr>
            </w:pPr>
          </w:p>
          <w:p w14:paraId="4755F479" w14:textId="4790953B" w:rsidR="002A22BD" w:rsidRPr="009543FA" w:rsidRDefault="002A22BD" w:rsidP="002A22BD">
            <w:pPr>
              <w:pStyle w:val="a9"/>
              <w:wordWrap/>
              <w:rPr>
                <w:rFonts w:ascii="ＭＳ ゴシック" w:hAnsi="ＭＳ ゴシック"/>
              </w:rPr>
            </w:pPr>
          </w:p>
          <w:p w14:paraId="10B9D905" w14:textId="44C74D76" w:rsidR="002A22BD" w:rsidRPr="009543FA" w:rsidRDefault="002A22BD" w:rsidP="002A22BD">
            <w:pPr>
              <w:pStyle w:val="a9"/>
              <w:wordWrap/>
              <w:rPr>
                <w:rFonts w:ascii="ＭＳ ゴシック" w:hAnsi="ＭＳ ゴシック"/>
              </w:rPr>
            </w:pPr>
          </w:p>
          <w:p w14:paraId="2CF38DFF" w14:textId="169B3938" w:rsidR="002A22BD" w:rsidRPr="009543FA" w:rsidRDefault="002A22BD" w:rsidP="002A22BD">
            <w:pPr>
              <w:pStyle w:val="a9"/>
              <w:wordWrap/>
              <w:rPr>
                <w:rFonts w:ascii="ＭＳ ゴシック" w:hAnsi="ＭＳ ゴシック"/>
              </w:rPr>
            </w:pPr>
          </w:p>
          <w:p w14:paraId="5BEEDB0E" w14:textId="75568D63" w:rsidR="002A22BD" w:rsidRPr="009543FA" w:rsidRDefault="002A22BD" w:rsidP="002A22BD">
            <w:pPr>
              <w:pStyle w:val="a9"/>
              <w:wordWrap/>
              <w:rPr>
                <w:rFonts w:ascii="ＭＳ ゴシック" w:hAnsi="ＭＳ ゴシック"/>
              </w:rPr>
            </w:pPr>
          </w:p>
          <w:p w14:paraId="147AFEFC" w14:textId="4D94D24D" w:rsidR="002A22BD" w:rsidRPr="009543FA" w:rsidRDefault="002A22BD" w:rsidP="002A22BD">
            <w:pPr>
              <w:pStyle w:val="a9"/>
              <w:wordWrap/>
              <w:rPr>
                <w:rFonts w:ascii="ＭＳ ゴシック" w:hAnsi="ＭＳ ゴシック"/>
              </w:rPr>
            </w:pPr>
          </w:p>
          <w:p w14:paraId="6154BC1F" w14:textId="0AC1DD89" w:rsidR="002A22BD" w:rsidRPr="009543FA" w:rsidRDefault="002A22BD" w:rsidP="002A22BD">
            <w:pPr>
              <w:pStyle w:val="a9"/>
              <w:wordWrap/>
              <w:rPr>
                <w:rFonts w:ascii="ＭＳ ゴシック" w:hAnsi="ＭＳ ゴシック"/>
              </w:rPr>
            </w:pPr>
          </w:p>
          <w:p w14:paraId="4A5C964D" w14:textId="5CFEF764" w:rsidR="002A22BD" w:rsidRPr="009543FA" w:rsidRDefault="002A22BD" w:rsidP="002A22BD">
            <w:pPr>
              <w:pStyle w:val="a9"/>
              <w:wordWrap/>
              <w:rPr>
                <w:rFonts w:ascii="ＭＳ ゴシック" w:hAnsi="ＭＳ ゴシック"/>
              </w:rPr>
            </w:pPr>
          </w:p>
          <w:p w14:paraId="3C6594FD" w14:textId="201189B3" w:rsidR="002A22BD" w:rsidRPr="009543FA" w:rsidRDefault="002A22BD" w:rsidP="002A22BD">
            <w:pPr>
              <w:pStyle w:val="a9"/>
              <w:wordWrap/>
              <w:rPr>
                <w:rFonts w:ascii="ＭＳ ゴシック" w:hAnsi="ＭＳ ゴシック"/>
              </w:rPr>
            </w:pPr>
          </w:p>
          <w:p w14:paraId="5BDC5F0F" w14:textId="3037A3C8" w:rsidR="002A22BD" w:rsidRPr="009543FA" w:rsidRDefault="002A22BD" w:rsidP="002A22BD">
            <w:pPr>
              <w:pStyle w:val="a9"/>
              <w:wordWrap/>
              <w:rPr>
                <w:rFonts w:ascii="ＭＳ ゴシック" w:hAnsi="ＭＳ ゴシック"/>
              </w:rPr>
            </w:pPr>
          </w:p>
          <w:p w14:paraId="6193079F" w14:textId="6098420A" w:rsidR="002A22BD" w:rsidRPr="009543FA" w:rsidRDefault="002A22BD" w:rsidP="002A22BD">
            <w:pPr>
              <w:pStyle w:val="a9"/>
              <w:wordWrap/>
              <w:rPr>
                <w:rFonts w:ascii="ＭＳ ゴシック" w:hAnsi="ＭＳ ゴシック"/>
              </w:rPr>
            </w:pPr>
          </w:p>
          <w:p w14:paraId="4C2A6D52" w14:textId="12B0CE04" w:rsidR="002A22BD" w:rsidRPr="009543FA" w:rsidRDefault="002A22BD" w:rsidP="002A22BD">
            <w:pPr>
              <w:pStyle w:val="a9"/>
              <w:wordWrap/>
              <w:rPr>
                <w:rFonts w:ascii="ＭＳ ゴシック" w:hAnsi="ＭＳ ゴシック"/>
              </w:rPr>
            </w:pPr>
          </w:p>
          <w:p w14:paraId="23DC2029" w14:textId="4ECA7AEB" w:rsidR="002A22BD" w:rsidRPr="009543FA" w:rsidRDefault="002A22BD" w:rsidP="002A22BD">
            <w:pPr>
              <w:pStyle w:val="a9"/>
              <w:wordWrap/>
              <w:rPr>
                <w:rFonts w:ascii="ＭＳ ゴシック" w:hAnsi="ＭＳ ゴシック"/>
              </w:rPr>
            </w:pPr>
          </w:p>
          <w:p w14:paraId="48DA61C9" w14:textId="7CE642BE" w:rsidR="002A22BD" w:rsidRPr="009543FA" w:rsidRDefault="002A22BD" w:rsidP="002A22BD">
            <w:pPr>
              <w:pStyle w:val="a9"/>
              <w:wordWrap/>
              <w:rPr>
                <w:rFonts w:ascii="ＭＳ ゴシック" w:hAnsi="ＭＳ ゴシック"/>
              </w:rPr>
            </w:pPr>
          </w:p>
          <w:p w14:paraId="289B745A" w14:textId="6ECB67F3" w:rsidR="002A22BD" w:rsidRPr="009543FA" w:rsidRDefault="002A22BD" w:rsidP="002A22BD">
            <w:pPr>
              <w:pStyle w:val="a9"/>
              <w:wordWrap/>
              <w:rPr>
                <w:rFonts w:ascii="ＭＳ ゴシック" w:hAnsi="ＭＳ ゴシック"/>
              </w:rPr>
            </w:pPr>
          </w:p>
          <w:p w14:paraId="0C5FCB85" w14:textId="520F52B4" w:rsidR="002A22BD" w:rsidRPr="009543FA" w:rsidRDefault="002A22BD" w:rsidP="002A22BD">
            <w:pPr>
              <w:pStyle w:val="a9"/>
              <w:wordWrap/>
              <w:rPr>
                <w:rFonts w:ascii="ＭＳ ゴシック" w:hAnsi="ＭＳ ゴシック"/>
              </w:rPr>
            </w:pPr>
          </w:p>
          <w:p w14:paraId="30E4B5BC" w14:textId="511CA7D1" w:rsidR="002A22BD" w:rsidRPr="009543FA" w:rsidRDefault="002A22BD" w:rsidP="002A22BD">
            <w:pPr>
              <w:pStyle w:val="a9"/>
              <w:wordWrap/>
              <w:rPr>
                <w:rFonts w:ascii="ＭＳ ゴシック" w:hAnsi="ＭＳ ゴシック"/>
              </w:rPr>
            </w:pPr>
          </w:p>
          <w:p w14:paraId="535ED172" w14:textId="7795D80E" w:rsidR="002A22BD" w:rsidRPr="009543FA" w:rsidRDefault="002A22BD" w:rsidP="002A22BD">
            <w:pPr>
              <w:pStyle w:val="a9"/>
              <w:wordWrap/>
              <w:rPr>
                <w:rFonts w:ascii="ＭＳ ゴシック" w:hAnsi="ＭＳ ゴシック"/>
              </w:rPr>
            </w:pPr>
          </w:p>
          <w:p w14:paraId="4A8E8287" w14:textId="58324F2E" w:rsidR="002A22BD" w:rsidRPr="009543FA" w:rsidRDefault="002A22BD" w:rsidP="002A22BD">
            <w:pPr>
              <w:pStyle w:val="a9"/>
              <w:wordWrap/>
              <w:rPr>
                <w:rFonts w:ascii="ＭＳ ゴシック" w:hAnsi="ＭＳ ゴシック"/>
              </w:rPr>
            </w:pPr>
          </w:p>
          <w:p w14:paraId="1D148542" w14:textId="3748FDE2" w:rsidR="002A22BD" w:rsidRPr="009543FA" w:rsidRDefault="002A22BD" w:rsidP="002A22BD">
            <w:pPr>
              <w:pStyle w:val="a9"/>
              <w:wordWrap/>
              <w:rPr>
                <w:rFonts w:ascii="ＭＳ ゴシック" w:hAnsi="ＭＳ ゴシック"/>
              </w:rPr>
            </w:pPr>
          </w:p>
          <w:p w14:paraId="064096D4" w14:textId="76E700AE" w:rsidR="002A22BD" w:rsidRPr="009543FA" w:rsidRDefault="002A22BD" w:rsidP="002A22BD">
            <w:pPr>
              <w:pStyle w:val="a9"/>
              <w:wordWrap/>
              <w:rPr>
                <w:rFonts w:ascii="ＭＳ ゴシック" w:hAnsi="ＭＳ ゴシック"/>
              </w:rPr>
            </w:pPr>
          </w:p>
          <w:p w14:paraId="1711FFDC" w14:textId="28915D16" w:rsidR="002A22BD" w:rsidRPr="009543FA" w:rsidRDefault="002A22BD" w:rsidP="002A22BD">
            <w:pPr>
              <w:pStyle w:val="a9"/>
              <w:wordWrap/>
              <w:rPr>
                <w:rFonts w:ascii="ＭＳ ゴシック" w:hAnsi="ＭＳ ゴシック"/>
              </w:rPr>
            </w:pPr>
          </w:p>
          <w:p w14:paraId="6BACD760" w14:textId="60CF7B87" w:rsidR="002A22BD" w:rsidRPr="009543FA" w:rsidRDefault="002A22BD" w:rsidP="002A22BD">
            <w:pPr>
              <w:pStyle w:val="a9"/>
              <w:wordWrap/>
              <w:rPr>
                <w:rFonts w:ascii="ＭＳ ゴシック" w:hAnsi="ＭＳ ゴシック"/>
              </w:rPr>
            </w:pPr>
          </w:p>
          <w:p w14:paraId="12C2DB6A" w14:textId="58681E2A" w:rsidR="002A22BD" w:rsidRPr="009543FA" w:rsidRDefault="002A22BD" w:rsidP="002A22BD">
            <w:pPr>
              <w:pStyle w:val="a9"/>
              <w:wordWrap/>
              <w:rPr>
                <w:rFonts w:ascii="ＭＳ ゴシック" w:hAnsi="ＭＳ ゴシック"/>
              </w:rPr>
            </w:pPr>
          </w:p>
          <w:p w14:paraId="2D5A14FD" w14:textId="73E3FEAE" w:rsidR="002A22BD" w:rsidRPr="009543FA" w:rsidRDefault="002A22BD" w:rsidP="002A22BD">
            <w:pPr>
              <w:pStyle w:val="a9"/>
              <w:wordWrap/>
              <w:rPr>
                <w:rFonts w:ascii="ＭＳ ゴシック" w:hAnsi="ＭＳ ゴシック"/>
              </w:rPr>
            </w:pPr>
          </w:p>
          <w:p w14:paraId="0CAE5213" w14:textId="168F55EE" w:rsidR="002A22BD" w:rsidRPr="009543FA" w:rsidRDefault="002A22BD" w:rsidP="002A22BD">
            <w:pPr>
              <w:pStyle w:val="a9"/>
              <w:wordWrap/>
              <w:rPr>
                <w:rFonts w:ascii="ＭＳ ゴシック" w:hAnsi="ＭＳ ゴシック"/>
              </w:rPr>
            </w:pPr>
          </w:p>
          <w:p w14:paraId="13E059B0" w14:textId="20DD80B1" w:rsidR="002A22BD" w:rsidRPr="009543FA" w:rsidRDefault="002A22BD" w:rsidP="002A22BD">
            <w:pPr>
              <w:pStyle w:val="a9"/>
              <w:wordWrap/>
              <w:rPr>
                <w:rFonts w:ascii="ＭＳ ゴシック" w:hAnsi="ＭＳ ゴシック"/>
              </w:rPr>
            </w:pPr>
          </w:p>
          <w:p w14:paraId="6C9ED247" w14:textId="23F5CEAD" w:rsidR="002A22BD" w:rsidRPr="009543FA" w:rsidRDefault="002A22BD" w:rsidP="002A22BD">
            <w:pPr>
              <w:pStyle w:val="a9"/>
              <w:wordWrap/>
              <w:rPr>
                <w:rFonts w:ascii="ＭＳ ゴシック" w:hAnsi="ＭＳ ゴシック"/>
              </w:rPr>
            </w:pPr>
          </w:p>
          <w:p w14:paraId="28069772" w14:textId="1FECA6AA" w:rsidR="002A22BD" w:rsidRPr="009543FA" w:rsidRDefault="002A22BD" w:rsidP="002A22BD">
            <w:pPr>
              <w:pStyle w:val="a9"/>
              <w:wordWrap/>
              <w:rPr>
                <w:rFonts w:ascii="ＭＳ ゴシック" w:hAnsi="ＭＳ ゴシック"/>
              </w:rPr>
            </w:pPr>
          </w:p>
          <w:p w14:paraId="54C28EB7" w14:textId="46E9DCD8" w:rsidR="002A22BD" w:rsidRPr="009543FA" w:rsidRDefault="002A22BD" w:rsidP="002A22BD">
            <w:pPr>
              <w:pStyle w:val="a9"/>
              <w:wordWrap/>
              <w:rPr>
                <w:rFonts w:ascii="ＭＳ ゴシック" w:hAnsi="ＭＳ ゴシック"/>
              </w:rPr>
            </w:pPr>
          </w:p>
          <w:p w14:paraId="14CA268F" w14:textId="2A35F87E" w:rsidR="002A22BD" w:rsidRPr="009543FA" w:rsidRDefault="002A22BD" w:rsidP="002A22BD">
            <w:pPr>
              <w:pStyle w:val="a9"/>
              <w:wordWrap/>
              <w:rPr>
                <w:rFonts w:ascii="ＭＳ ゴシック" w:hAnsi="ＭＳ ゴシック"/>
              </w:rPr>
            </w:pPr>
          </w:p>
          <w:p w14:paraId="738ACA9E" w14:textId="2E8C0F3A" w:rsidR="002A22BD" w:rsidRPr="009543FA" w:rsidRDefault="002A22BD" w:rsidP="002A22BD">
            <w:pPr>
              <w:pStyle w:val="a9"/>
              <w:wordWrap/>
              <w:rPr>
                <w:rFonts w:ascii="ＭＳ ゴシック" w:hAnsi="ＭＳ ゴシック"/>
              </w:rPr>
            </w:pPr>
          </w:p>
          <w:p w14:paraId="4E30F96A" w14:textId="47DD2D13" w:rsidR="002A22BD" w:rsidRPr="009543FA" w:rsidRDefault="002A22BD" w:rsidP="002A22BD">
            <w:pPr>
              <w:pStyle w:val="a9"/>
              <w:wordWrap/>
              <w:rPr>
                <w:rFonts w:ascii="ＭＳ ゴシック" w:hAnsi="ＭＳ ゴシック"/>
              </w:rPr>
            </w:pPr>
          </w:p>
          <w:p w14:paraId="0B171C61" w14:textId="10A86CFD" w:rsidR="002A22BD" w:rsidRPr="009543FA" w:rsidRDefault="002A22BD" w:rsidP="002A22BD">
            <w:pPr>
              <w:pStyle w:val="a9"/>
              <w:wordWrap/>
              <w:rPr>
                <w:rFonts w:ascii="ＭＳ ゴシック" w:hAnsi="ＭＳ ゴシック"/>
              </w:rPr>
            </w:pPr>
          </w:p>
          <w:p w14:paraId="2869DEC8" w14:textId="00947354" w:rsidR="002A22BD" w:rsidRPr="009543FA" w:rsidRDefault="002A22BD" w:rsidP="002A22BD">
            <w:pPr>
              <w:pStyle w:val="a9"/>
              <w:wordWrap/>
              <w:rPr>
                <w:rFonts w:ascii="ＭＳ ゴシック" w:hAnsi="ＭＳ ゴシック"/>
              </w:rPr>
            </w:pPr>
          </w:p>
          <w:p w14:paraId="5A191ABB" w14:textId="10236123" w:rsidR="002A22BD" w:rsidRPr="009543FA" w:rsidRDefault="002A22BD" w:rsidP="002A22BD">
            <w:pPr>
              <w:pStyle w:val="a9"/>
              <w:wordWrap/>
              <w:rPr>
                <w:rFonts w:ascii="ＭＳ ゴシック" w:hAnsi="ＭＳ ゴシック"/>
              </w:rPr>
            </w:pPr>
          </w:p>
          <w:p w14:paraId="38523B8E" w14:textId="45C38722" w:rsidR="002A22BD" w:rsidRPr="009543FA" w:rsidRDefault="002A22BD" w:rsidP="002A22BD">
            <w:pPr>
              <w:pStyle w:val="a9"/>
              <w:wordWrap/>
              <w:rPr>
                <w:rFonts w:ascii="ＭＳ ゴシック" w:hAnsi="ＭＳ ゴシック"/>
              </w:rPr>
            </w:pPr>
          </w:p>
          <w:p w14:paraId="7924074E" w14:textId="76392103" w:rsidR="002A22BD" w:rsidRPr="009543FA" w:rsidRDefault="002A22BD" w:rsidP="002A22BD">
            <w:pPr>
              <w:pStyle w:val="a9"/>
              <w:wordWrap/>
              <w:rPr>
                <w:rFonts w:ascii="ＭＳ ゴシック" w:hAnsi="ＭＳ ゴシック"/>
              </w:rPr>
            </w:pPr>
          </w:p>
          <w:p w14:paraId="08B45CAA" w14:textId="0A53A0E1" w:rsidR="002A22BD" w:rsidRPr="009543FA" w:rsidRDefault="002A22BD" w:rsidP="002A22BD">
            <w:pPr>
              <w:pStyle w:val="a9"/>
              <w:wordWrap/>
              <w:rPr>
                <w:rFonts w:ascii="ＭＳ ゴシック" w:hAnsi="ＭＳ ゴシック"/>
              </w:rPr>
            </w:pPr>
          </w:p>
          <w:p w14:paraId="454F9747" w14:textId="196B59D5" w:rsidR="002A22BD" w:rsidRPr="009543FA" w:rsidRDefault="002A22BD" w:rsidP="002A22BD">
            <w:pPr>
              <w:pStyle w:val="a9"/>
              <w:wordWrap/>
              <w:rPr>
                <w:rFonts w:ascii="ＭＳ ゴシック" w:hAnsi="ＭＳ ゴシック"/>
              </w:rPr>
            </w:pPr>
          </w:p>
          <w:p w14:paraId="46620E74" w14:textId="3AD15C52" w:rsidR="002A22BD" w:rsidRPr="009543FA" w:rsidRDefault="002A22BD" w:rsidP="002A22BD">
            <w:pPr>
              <w:pStyle w:val="a9"/>
              <w:wordWrap/>
              <w:rPr>
                <w:rFonts w:ascii="ＭＳ ゴシック" w:hAnsi="ＭＳ ゴシック"/>
              </w:rPr>
            </w:pPr>
          </w:p>
          <w:p w14:paraId="0CCF8A03" w14:textId="10EE4EDD" w:rsidR="002A22BD" w:rsidRPr="009543FA" w:rsidRDefault="002A22BD" w:rsidP="002A22BD">
            <w:pPr>
              <w:pStyle w:val="a9"/>
              <w:wordWrap/>
              <w:rPr>
                <w:rFonts w:ascii="ＭＳ ゴシック" w:hAnsi="ＭＳ ゴシック"/>
              </w:rPr>
            </w:pPr>
          </w:p>
          <w:p w14:paraId="2154297D" w14:textId="34C8528A" w:rsidR="002A22BD" w:rsidRPr="009543FA" w:rsidRDefault="002A22BD" w:rsidP="002A22BD">
            <w:pPr>
              <w:pStyle w:val="a9"/>
              <w:wordWrap/>
              <w:rPr>
                <w:rFonts w:ascii="ＭＳ ゴシック" w:hAnsi="ＭＳ ゴシック"/>
              </w:rPr>
            </w:pPr>
          </w:p>
          <w:p w14:paraId="04133F78" w14:textId="71768F12" w:rsidR="002A22BD" w:rsidRPr="009543FA" w:rsidRDefault="002A22BD" w:rsidP="002A22BD">
            <w:pPr>
              <w:pStyle w:val="a9"/>
              <w:wordWrap/>
              <w:rPr>
                <w:rFonts w:ascii="ＭＳ ゴシック" w:hAnsi="ＭＳ ゴシック"/>
              </w:rPr>
            </w:pPr>
          </w:p>
          <w:p w14:paraId="6C5B9362" w14:textId="1031FB89" w:rsidR="002A22BD" w:rsidRPr="009543FA" w:rsidRDefault="002A22BD" w:rsidP="002A22BD">
            <w:pPr>
              <w:pStyle w:val="a9"/>
              <w:wordWrap/>
              <w:rPr>
                <w:rFonts w:ascii="ＭＳ ゴシック" w:hAnsi="ＭＳ ゴシック"/>
              </w:rPr>
            </w:pPr>
          </w:p>
          <w:p w14:paraId="688B5DA8" w14:textId="4594DA49" w:rsidR="002A22BD" w:rsidRPr="009543FA" w:rsidRDefault="002A22BD" w:rsidP="002A22BD">
            <w:pPr>
              <w:pStyle w:val="a9"/>
              <w:wordWrap/>
              <w:rPr>
                <w:rFonts w:ascii="ＭＳ ゴシック" w:hAnsi="ＭＳ ゴシック"/>
              </w:rPr>
            </w:pPr>
          </w:p>
          <w:p w14:paraId="7A86FDB4" w14:textId="27BFE4C5" w:rsidR="002A22BD" w:rsidRPr="009543FA" w:rsidRDefault="002A22BD" w:rsidP="002A22BD">
            <w:pPr>
              <w:pStyle w:val="a9"/>
              <w:wordWrap/>
              <w:rPr>
                <w:rFonts w:ascii="ＭＳ ゴシック" w:hAnsi="ＭＳ ゴシック"/>
              </w:rPr>
            </w:pPr>
          </w:p>
          <w:p w14:paraId="07B80F25" w14:textId="3B29AD0C" w:rsidR="002A22BD" w:rsidRPr="009543FA" w:rsidRDefault="002A22BD" w:rsidP="002A22BD">
            <w:pPr>
              <w:pStyle w:val="a9"/>
              <w:wordWrap/>
              <w:rPr>
                <w:rFonts w:ascii="ＭＳ ゴシック" w:hAnsi="ＭＳ ゴシック"/>
              </w:rPr>
            </w:pPr>
          </w:p>
          <w:p w14:paraId="48E07E73" w14:textId="675FDA7E" w:rsidR="002A22BD" w:rsidRPr="009543FA" w:rsidRDefault="002A22BD" w:rsidP="002A22BD">
            <w:pPr>
              <w:pStyle w:val="a9"/>
              <w:wordWrap/>
              <w:rPr>
                <w:rFonts w:ascii="ＭＳ ゴシック" w:hAnsi="ＭＳ ゴシック"/>
              </w:rPr>
            </w:pPr>
          </w:p>
          <w:p w14:paraId="634DF002" w14:textId="3FFD6D92" w:rsidR="002A22BD" w:rsidRPr="009543FA" w:rsidRDefault="002A22BD" w:rsidP="002A22BD">
            <w:pPr>
              <w:pStyle w:val="a9"/>
              <w:wordWrap/>
              <w:rPr>
                <w:rFonts w:ascii="ＭＳ ゴシック" w:hAnsi="ＭＳ ゴシック"/>
              </w:rPr>
            </w:pPr>
          </w:p>
          <w:p w14:paraId="786142A4" w14:textId="46468E28" w:rsidR="002A22BD" w:rsidRPr="009543FA" w:rsidRDefault="002A22BD" w:rsidP="002A22BD">
            <w:pPr>
              <w:pStyle w:val="a9"/>
              <w:wordWrap/>
              <w:rPr>
                <w:rFonts w:ascii="ＭＳ ゴシック" w:hAnsi="ＭＳ ゴシック"/>
              </w:rPr>
            </w:pPr>
          </w:p>
          <w:p w14:paraId="1BC862AF" w14:textId="717E985B" w:rsidR="002A22BD" w:rsidRPr="009543FA" w:rsidRDefault="002A22BD" w:rsidP="002A22BD">
            <w:pPr>
              <w:pStyle w:val="a9"/>
              <w:wordWrap/>
              <w:rPr>
                <w:rFonts w:ascii="ＭＳ ゴシック" w:hAnsi="ＭＳ ゴシック"/>
              </w:rPr>
            </w:pPr>
          </w:p>
          <w:p w14:paraId="20A7D186" w14:textId="611DBBE6" w:rsidR="002A22BD" w:rsidRPr="009543FA" w:rsidRDefault="002A22BD" w:rsidP="002A22BD">
            <w:pPr>
              <w:pStyle w:val="a9"/>
              <w:wordWrap/>
              <w:rPr>
                <w:rFonts w:ascii="ＭＳ ゴシック" w:hAnsi="ＭＳ ゴシック"/>
              </w:rPr>
            </w:pPr>
          </w:p>
          <w:p w14:paraId="4CBE4590" w14:textId="3A7F8B71" w:rsidR="002A22BD" w:rsidRPr="009543FA" w:rsidRDefault="002A22BD" w:rsidP="002A22BD">
            <w:pPr>
              <w:pStyle w:val="a9"/>
              <w:wordWrap/>
              <w:rPr>
                <w:rFonts w:ascii="ＭＳ ゴシック" w:hAnsi="ＭＳ ゴシック"/>
              </w:rPr>
            </w:pPr>
          </w:p>
          <w:p w14:paraId="4A1537A1" w14:textId="2B040391" w:rsidR="002A22BD" w:rsidRPr="009543FA" w:rsidRDefault="002A22BD" w:rsidP="002A22BD">
            <w:pPr>
              <w:pStyle w:val="a9"/>
              <w:wordWrap/>
              <w:rPr>
                <w:rFonts w:ascii="ＭＳ ゴシック" w:hAnsi="ＭＳ ゴシック"/>
              </w:rPr>
            </w:pPr>
          </w:p>
          <w:p w14:paraId="5409909D" w14:textId="0DFDC70E" w:rsidR="002A22BD" w:rsidRPr="009543FA" w:rsidRDefault="002A22BD" w:rsidP="002A22BD">
            <w:pPr>
              <w:pStyle w:val="a9"/>
              <w:wordWrap/>
              <w:rPr>
                <w:rFonts w:ascii="ＭＳ ゴシック" w:hAnsi="ＭＳ ゴシック"/>
              </w:rPr>
            </w:pPr>
          </w:p>
          <w:p w14:paraId="5BCA2CC4" w14:textId="76243C62" w:rsidR="002A22BD" w:rsidRPr="009543FA" w:rsidRDefault="002A22BD" w:rsidP="002A22BD">
            <w:pPr>
              <w:pStyle w:val="a9"/>
              <w:wordWrap/>
              <w:rPr>
                <w:rFonts w:ascii="ＭＳ ゴシック" w:hAnsi="ＭＳ ゴシック"/>
              </w:rPr>
            </w:pPr>
          </w:p>
          <w:p w14:paraId="672D6BFE" w14:textId="5494DACB" w:rsidR="002A22BD" w:rsidRPr="009543FA" w:rsidRDefault="002A22BD" w:rsidP="002A22BD">
            <w:pPr>
              <w:pStyle w:val="a9"/>
              <w:wordWrap/>
              <w:rPr>
                <w:rFonts w:ascii="ＭＳ ゴシック" w:hAnsi="ＭＳ ゴシック"/>
              </w:rPr>
            </w:pPr>
          </w:p>
          <w:p w14:paraId="6D9A90AF" w14:textId="5DAD7BD7" w:rsidR="002A22BD" w:rsidRPr="009543FA" w:rsidRDefault="002A22BD" w:rsidP="002A22BD">
            <w:pPr>
              <w:pStyle w:val="a9"/>
              <w:wordWrap/>
              <w:rPr>
                <w:rFonts w:ascii="ＭＳ ゴシック" w:hAnsi="ＭＳ ゴシック"/>
              </w:rPr>
            </w:pPr>
          </w:p>
          <w:p w14:paraId="6374C118" w14:textId="11209555" w:rsidR="002A22BD" w:rsidRPr="009543FA" w:rsidRDefault="002A22BD" w:rsidP="002A22BD">
            <w:pPr>
              <w:pStyle w:val="a9"/>
              <w:wordWrap/>
              <w:rPr>
                <w:rFonts w:ascii="ＭＳ ゴシック" w:hAnsi="ＭＳ ゴシック"/>
              </w:rPr>
            </w:pPr>
          </w:p>
          <w:p w14:paraId="2A0D88AA" w14:textId="77777777" w:rsidR="002A22BD" w:rsidRPr="009543FA" w:rsidRDefault="002A22BD" w:rsidP="002A22BD">
            <w:pPr>
              <w:pStyle w:val="a9"/>
              <w:wordWrap/>
              <w:rPr>
                <w:rFonts w:ascii="ＭＳ ゴシック" w:hAnsi="ＭＳ ゴシック"/>
              </w:rPr>
            </w:pPr>
          </w:p>
          <w:p w14:paraId="06565CAE" w14:textId="3A2E322A" w:rsidR="002A22BD" w:rsidRPr="009543FA" w:rsidRDefault="002A22BD" w:rsidP="002A22BD">
            <w:pPr>
              <w:pStyle w:val="a9"/>
              <w:wordWrap/>
              <w:rPr>
                <w:rFonts w:ascii="ＭＳ ゴシック" w:hAnsi="ＭＳ ゴシック"/>
              </w:rPr>
            </w:pPr>
          </w:p>
          <w:p w14:paraId="19473C84" w14:textId="5CE963D3" w:rsidR="002A22BD" w:rsidRPr="009543FA" w:rsidRDefault="002A22BD" w:rsidP="002A22BD">
            <w:pPr>
              <w:pStyle w:val="a9"/>
              <w:wordWrap/>
              <w:rPr>
                <w:rFonts w:ascii="ＭＳ ゴシック" w:hAnsi="ＭＳ ゴシック"/>
              </w:rPr>
            </w:pPr>
          </w:p>
          <w:p w14:paraId="00A7879F" w14:textId="360A9CCE" w:rsidR="002A22BD" w:rsidRPr="009543FA" w:rsidRDefault="002A22BD" w:rsidP="002A22BD">
            <w:pPr>
              <w:pStyle w:val="a9"/>
              <w:wordWrap/>
              <w:rPr>
                <w:rFonts w:ascii="ＭＳ ゴシック" w:hAnsi="ＭＳ ゴシック"/>
              </w:rPr>
            </w:pPr>
          </w:p>
          <w:p w14:paraId="502E4D99" w14:textId="1B63C5D2" w:rsidR="002A22BD" w:rsidRPr="009543FA" w:rsidRDefault="002A22BD" w:rsidP="002A22BD">
            <w:pPr>
              <w:pStyle w:val="a9"/>
              <w:wordWrap/>
              <w:rPr>
                <w:rFonts w:ascii="ＭＳ ゴシック" w:hAnsi="ＭＳ ゴシック"/>
              </w:rPr>
            </w:pPr>
          </w:p>
          <w:p w14:paraId="5DA8B798" w14:textId="2C9825CD" w:rsidR="002A22BD" w:rsidRPr="009543FA" w:rsidRDefault="002A22BD" w:rsidP="002A22BD">
            <w:pPr>
              <w:pStyle w:val="a9"/>
              <w:wordWrap/>
              <w:rPr>
                <w:rFonts w:ascii="ＭＳ ゴシック" w:hAnsi="ＭＳ ゴシック"/>
              </w:rPr>
            </w:pPr>
          </w:p>
          <w:p w14:paraId="63EEEC4F" w14:textId="5FEC6D70" w:rsidR="002A22BD" w:rsidRPr="009543FA" w:rsidRDefault="002A22BD" w:rsidP="002A22BD">
            <w:pPr>
              <w:pStyle w:val="a9"/>
              <w:wordWrap/>
              <w:rPr>
                <w:rFonts w:ascii="ＭＳ ゴシック" w:hAnsi="ＭＳ ゴシック"/>
              </w:rPr>
            </w:pPr>
          </w:p>
          <w:p w14:paraId="0C2F3A42" w14:textId="0ADA9DEB" w:rsidR="002A22BD" w:rsidRPr="009543FA" w:rsidRDefault="002A22BD" w:rsidP="002A22BD">
            <w:pPr>
              <w:pStyle w:val="a9"/>
              <w:wordWrap/>
              <w:rPr>
                <w:rFonts w:ascii="ＭＳ ゴシック" w:hAnsi="ＭＳ ゴシック"/>
              </w:rPr>
            </w:pPr>
          </w:p>
          <w:p w14:paraId="7FE8ECBA" w14:textId="77777777" w:rsidR="002A22BD" w:rsidRPr="009543FA" w:rsidRDefault="002A22BD" w:rsidP="002A22BD">
            <w:pPr>
              <w:pStyle w:val="a9"/>
              <w:wordWrap/>
              <w:rPr>
                <w:rFonts w:ascii="ＭＳ ゴシック" w:hAnsi="ＭＳ ゴシック"/>
              </w:rPr>
            </w:pPr>
          </w:p>
          <w:p w14:paraId="32C86EBD" w14:textId="77777777" w:rsidR="002A22BD" w:rsidRPr="009543FA" w:rsidRDefault="002A22BD" w:rsidP="002A22BD">
            <w:pPr>
              <w:pStyle w:val="a9"/>
              <w:wordWrap/>
              <w:rPr>
                <w:rFonts w:ascii="ＭＳ ゴシック" w:hAnsi="ＭＳ ゴシック"/>
              </w:rPr>
            </w:pPr>
          </w:p>
          <w:p w14:paraId="4E4D24AC" w14:textId="77777777" w:rsidR="002A22BD" w:rsidRPr="009543FA" w:rsidRDefault="002A22BD" w:rsidP="002A22BD">
            <w:pPr>
              <w:pStyle w:val="a9"/>
              <w:wordWrap/>
              <w:rPr>
                <w:rFonts w:ascii="ＭＳ ゴシック" w:hAnsi="ＭＳ ゴシック"/>
              </w:rPr>
            </w:pPr>
          </w:p>
          <w:p w14:paraId="0084B66D" w14:textId="6440B0BB" w:rsidR="002A22BD" w:rsidRPr="009543FA" w:rsidRDefault="002A22BD" w:rsidP="002A22BD">
            <w:pPr>
              <w:pStyle w:val="a9"/>
              <w:wordWrap/>
              <w:rPr>
                <w:rFonts w:ascii="ＭＳ ゴシック" w:hAnsi="ＭＳ ゴシック"/>
              </w:rPr>
            </w:pPr>
          </w:p>
          <w:p w14:paraId="20C8E102" w14:textId="556CD2DB" w:rsidR="002A22BD" w:rsidRPr="009543FA" w:rsidRDefault="002A22BD" w:rsidP="002A22BD">
            <w:pPr>
              <w:pStyle w:val="a9"/>
              <w:wordWrap/>
              <w:rPr>
                <w:rFonts w:ascii="ＭＳ ゴシック" w:hAnsi="ＭＳ ゴシック"/>
              </w:rPr>
            </w:pPr>
          </w:p>
          <w:p w14:paraId="4AE20030" w14:textId="5B2E091A" w:rsidR="002A22BD" w:rsidRPr="009543FA" w:rsidRDefault="002A22BD" w:rsidP="002A22BD">
            <w:pPr>
              <w:pStyle w:val="a9"/>
              <w:wordWrap/>
              <w:rPr>
                <w:rFonts w:ascii="ＭＳ ゴシック" w:hAnsi="ＭＳ ゴシック"/>
              </w:rPr>
            </w:pPr>
          </w:p>
          <w:p w14:paraId="10201838" w14:textId="3A4DD3CB" w:rsidR="002A22BD" w:rsidRPr="009543FA" w:rsidRDefault="002A22BD" w:rsidP="002A22BD">
            <w:pPr>
              <w:pStyle w:val="a9"/>
              <w:wordWrap/>
              <w:rPr>
                <w:rFonts w:ascii="ＭＳ ゴシック" w:hAnsi="ＭＳ ゴシック"/>
              </w:rPr>
            </w:pPr>
          </w:p>
          <w:p w14:paraId="56C2D61B" w14:textId="0B9CAEF7" w:rsidR="002A22BD" w:rsidRPr="009543FA" w:rsidRDefault="002A22BD" w:rsidP="002A22BD">
            <w:pPr>
              <w:pStyle w:val="a9"/>
              <w:wordWrap/>
              <w:rPr>
                <w:rFonts w:ascii="ＭＳ ゴシック" w:hAnsi="ＭＳ ゴシック"/>
              </w:rPr>
            </w:pPr>
          </w:p>
          <w:p w14:paraId="14F0F574" w14:textId="7B050DB2" w:rsidR="002A22BD" w:rsidRPr="009543FA" w:rsidRDefault="002A22BD" w:rsidP="002A22BD">
            <w:pPr>
              <w:pStyle w:val="a9"/>
              <w:wordWrap/>
              <w:rPr>
                <w:rFonts w:ascii="ＭＳ ゴシック" w:hAnsi="ＭＳ ゴシック"/>
              </w:rPr>
            </w:pPr>
          </w:p>
          <w:p w14:paraId="0BEB6C77" w14:textId="61ACBC03" w:rsidR="002A22BD" w:rsidRPr="009543FA" w:rsidRDefault="002A22BD" w:rsidP="002A22BD">
            <w:pPr>
              <w:pStyle w:val="a9"/>
              <w:wordWrap/>
              <w:rPr>
                <w:rFonts w:ascii="ＭＳ ゴシック" w:hAnsi="ＭＳ ゴシック"/>
              </w:rPr>
            </w:pPr>
          </w:p>
          <w:p w14:paraId="3AB5B46E" w14:textId="67D7A4AB" w:rsidR="002A22BD" w:rsidRPr="009543FA" w:rsidRDefault="002A22BD" w:rsidP="002A22BD">
            <w:pPr>
              <w:pStyle w:val="a9"/>
              <w:wordWrap/>
              <w:rPr>
                <w:rFonts w:ascii="ＭＳ ゴシック" w:hAnsi="ＭＳ ゴシック"/>
              </w:rPr>
            </w:pPr>
          </w:p>
          <w:p w14:paraId="56D5239D" w14:textId="49C422AA" w:rsidR="002A22BD" w:rsidRPr="009543FA" w:rsidRDefault="002A22BD" w:rsidP="002A22BD">
            <w:pPr>
              <w:pStyle w:val="a9"/>
              <w:wordWrap/>
              <w:rPr>
                <w:rFonts w:ascii="ＭＳ ゴシック" w:hAnsi="ＭＳ ゴシック"/>
              </w:rPr>
            </w:pPr>
          </w:p>
          <w:p w14:paraId="0472AB6E" w14:textId="3E273C01" w:rsidR="002A22BD" w:rsidRPr="009543FA" w:rsidRDefault="002A22BD" w:rsidP="002A22BD">
            <w:pPr>
              <w:pStyle w:val="a9"/>
              <w:wordWrap/>
              <w:rPr>
                <w:rFonts w:ascii="ＭＳ ゴシック" w:hAnsi="ＭＳ ゴシック"/>
              </w:rPr>
            </w:pPr>
          </w:p>
          <w:p w14:paraId="0235D02D" w14:textId="658011B5" w:rsidR="002A22BD" w:rsidRPr="009543FA" w:rsidRDefault="002A22BD" w:rsidP="002A22BD">
            <w:pPr>
              <w:pStyle w:val="a9"/>
              <w:wordWrap/>
              <w:rPr>
                <w:rFonts w:ascii="ＭＳ ゴシック" w:hAnsi="ＭＳ ゴシック"/>
              </w:rPr>
            </w:pPr>
          </w:p>
          <w:p w14:paraId="7D3431E8" w14:textId="566B8A5D" w:rsidR="002A22BD" w:rsidRPr="009543FA" w:rsidRDefault="002A22BD" w:rsidP="002A22BD">
            <w:pPr>
              <w:pStyle w:val="a9"/>
              <w:wordWrap/>
              <w:rPr>
                <w:rFonts w:ascii="ＭＳ ゴシック" w:hAnsi="ＭＳ ゴシック"/>
              </w:rPr>
            </w:pPr>
          </w:p>
          <w:p w14:paraId="76A80000" w14:textId="2615079F" w:rsidR="002A22BD" w:rsidRPr="009543FA" w:rsidRDefault="002A22BD" w:rsidP="002A22BD">
            <w:pPr>
              <w:pStyle w:val="a9"/>
              <w:wordWrap/>
              <w:rPr>
                <w:rFonts w:ascii="ＭＳ ゴシック" w:hAnsi="ＭＳ ゴシック"/>
              </w:rPr>
            </w:pPr>
          </w:p>
          <w:p w14:paraId="0FD22FEA" w14:textId="0D84CC9F" w:rsidR="002A22BD" w:rsidRPr="009543FA" w:rsidRDefault="002A22BD" w:rsidP="002A22BD">
            <w:pPr>
              <w:pStyle w:val="a9"/>
              <w:wordWrap/>
              <w:rPr>
                <w:rFonts w:ascii="ＭＳ ゴシック" w:hAnsi="ＭＳ ゴシック"/>
              </w:rPr>
            </w:pPr>
          </w:p>
          <w:p w14:paraId="3AAAB479" w14:textId="41DA4F16" w:rsidR="002A22BD" w:rsidRPr="009543FA" w:rsidRDefault="002A22BD" w:rsidP="002A22BD">
            <w:pPr>
              <w:pStyle w:val="a9"/>
              <w:wordWrap/>
              <w:rPr>
                <w:rFonts w:ascii="ＭＳ ゴシック" w:hAnsi="ＭＳ ゴシック"/>
              </w:rPr>
            </w:pPr>
          </w:p>
          <w:p w14:paraId="6F18E39E" w14:textId="28E1226E" w:rsidR="002A22BD" w:rsidRPr="009543FA" w:rsidRDefault="002A22BD" w:rsidP="002A22BD">
            <w:pPr>
              <w:pStyle w:val="a9"/>
              <w:wordWrap/>
              <w:rPr>
                <w:rFonts w:ascii="ＭＳ ゴシック" w:hAnsi="ＭＳ ゴシック"/>
              </w:rPr>
            </w:pPr>
          </w:p>
          <w:p w14:paraId="5FF29D84" w14:textId="7991BCB2" w:rsidR="002A22BD" w:rsidRPr="009543FA" w:rsidRDefault="002A22BD" w:rsidP="002A22BD">
            <w:pPr>
              <w:pStyle w:val="a9"/>
              <w:wordWrap/>
              <w:rPr>
                <w:rFonts w:ascii="ＭＳ ゴシック" w:hAnsi="ＭＳ ゴシック"/>
              </w:rPr>
            </w:pPr>
          </w:p>
          <w:p w14:paraId="67010082" w14:textId="2C7D6135" w:rsidR="002A22BD" w:rsidRPr="009543FA" w:rsidRDefault="002A22BD" w:rsidP="002A22BD">
            <w:pPr>
              <w:pStyle w:val="a9"/>
              <w:wordWrap/>
              <w:rPr>
                <w:rFonts w:ascii="ＭＳ ゴシック" w:hAnsi="ＭＳ ゴシック"/>
              </w:rPr>
            </w:pPr>
          </w:p>
          <w:p w14:paraId="6106E9E5" w14:textId="6147E682" w:rsidR="002A22BD" w:rsidRPr="009543FA" w:rsidRDefault="002A22BD" w:rsidP="002A22BD">
            <w:pPr>
              <w:pStyle w:val="a9"/>
              <w:wordWrap/>
              <w:rPr>
                <w:rFonts w:ascii="ＭＳ ゴシック" w:hAnsi="ＭＳ ゴシック"/>
              </w:rPr>
            </w:pPr>
          </w:p>
          <w:p w14:paraId="1E62EDC8" w14:textId="5448E25A" w:rsidR="002A22BD" w:rsidRPr="009543FA" w:rsidRDefault="002A22BD" w:rsidP="002A22BD">
            <w:pPr>
              <w:pStyle w:val="a9"/>
              <w:wordWrap/>
              <w:rPr>
                <w:rFonts w:ascii="ＭＳ ゴシック" w:hAnsi="ＭＳ ゴシック"/>
              </w:rPr>
            </w:pPr>
          </w:p>
          <w:p w14:paraId="0B208897" w14:textId="7A24BFED" w:rsidR="002A22BD" w:rsidRPr="009543FA" w:rsidRDefault="002A22BD" w:rsidP="002A22BD">
            <w:pPr>
              <w:pStyle w:val="a9"/>
              <w:wordWrap/>
              <w:rPr>
                <w:rFonts w:ascii="ＭＳ ゴシック" w:hAnsi="ＭＳ ゴシック"/>
              </w:rPr>
            </w:pPr>
          </w:p>
          <w:p w14:paraId="6EE3D457" w14:textId="77777777" w:rsidR="002A22BD" w:rsidRPr="009543FA" w:rsidRDefault="002A22BD" w:rsidP="002A22BD">
            <w:pPr>
              <w:pStyle w:val="a9"/>
              <w:wordWrap/>
              <w:rPr>
                <w:rFonts w:ascii="ＭＳ ゴシック" w:hAnsi="ＭＳ ゴシック"/>
              </w:rPr>
            </w:pPr>
          </w:p>
          <w:p w14:paraId="7E572233"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夜勤者30:1を確認</w:t>
            </w:r>
          </w:p>
          <w:p w14:paraId="6FC7FDFB"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0"/>
              </w:rPr>
              <w:t>夜勤者２人以上か</w:t>
            </w:r>
          </w:p>
          <w:p w14:paraId="66676A83"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うち１人は看護職員か</w:t>
            </w:r>
          </w:p>
          <w:p w14:paraId="286E05D3" w14:textId="77777777" w:rsidR="002A22BD" w:rsidRPr="009543FA" w:rsidRDefault="002A22BD" w:rsidP="002A22BD">
            <w:pPr>
              <w:pStyle w:val="a9"/>
              <w:wordWrap/>
              <w:rPr>
                <w:rFonts w:ascii="ＭＳ ゴシック" w:hAnsi="ＭＳ ゴシック"/>
              </w:rPr>
            </w:pPr>
          </w:p>
          <w:p w14:paraId="1FE22827" w14:textId="77777777" w:rsidR="002A22BD" w:rsidRPr="009543FA" w:rsidRDefault="002A22BD" w:rsidP="002A22BD">
            <w:pPr>
              <w:rPr>
                <w:rFonts w:ascii="ＭＳ ゴシック" w:eastAsia="ＭＳ ゴシック" w:hAnsi="ＭＳ ゴシック"/>
                <w:szCs w:val="18"/>
              </w:rPr>
            </w:pPr>
          </w:p>
          <w:p w14:paraId="422B11FF" w14:textId="77777777" w:rsidR="002A22BD" w:rsidRPr="009543FA" w:rsidRDefault="002A22BD" w:rsidP="002A22BD">
            <w:pPr>
              <w:rPr>
                <w:rFonts w:ascii="ＭＳ ゴシック" w:eastAsia="ＭＳ ゴシック" w:hAnsi="ＭＳ ゴシック"/>
                <w:szCs w:val="18"/>
              </w:rPr>
            </w:pPr>
          </w:p>
          <w:p w14:paraId="095E3576" w14:textId="77777777" w:rsidR="002A22BD" w:rsidRPr="009543FA" w:rsidRDefault="002A22BD" w:rsidP="002A22BD">
            <w:pPr>
              <w:rPr>
                <w:rFonts w:ascii="ＭＳ ゴシック" w:eastAsia="ＭＳ ゴシック" w:hAnsi="ＭＳ ゴシック"/>
                <w:szCs w:val="18"/>
              </w:rPr>
            </w:pPr>
          </w:p>
          <w:p w14:paraId="7E35B0D4" w14:textId="77777777" w:rsidR="002A22BD" w:rsidRPr="009543FA" w:rsidRDefault="002A22BD" w:rsidP="002A22BD">
            <w:pPr>
              <w:rPr>
                <w:rFonts w:ascii="ＭＳ ゴシック" w:eastAsia="ＭＳ ゴシック" w:hAnsi="ＭＳ ゴシック"/>
                <w:szCs w:val="18"/>
              </w:rPr>
            </w:pPr>
          </w:p>
          <w:p w14:paraId="6CCDA15C" w14:textId="77777777" w:rsidR="002A22BD" w:rsidRPr="009543FA" w:rsidRDefault="002A22BD" w:rsidP="002A22BD">
            <w:pPr>
              <w:rPr>
                <w:rFonts w:ascii="ＭＳ ゴシック" w:eastAsia="ＭＳ ゴシック" w:hAnsi="ＭＳ ゴシック"/>
                <w:szCs w:val="18"/>
              </w:rPr>
            </w:pPr>
          </w:p>
          <w:p w14:paraId="27B43970" w14:textId="77777777" w:rsidR="002A22BD" w:rsidRPr="009543FA" w:rsidRDefault="002A22BD" w:rsidP="002A22BD">
            <w:pPr>
              <w:rPr>
                <w:rFonts w:ascii="ＭＳ ゴシック" w:eastAsia="ＭＳ ゴシック" w:hAnsi="ＭＳ ゴシック"/>
                <w:szCs w:val="18"/>
              </w:rPr>
            </w:pPr>
          </w:p>
          <w:p w14:paraId="480C50A2" w14:textId="77777777" w:rsidR="002A22BD" w:rsidRPr="009543FA" w:rsidRDefault="002A22BD" w:rsidP="002A22BD">
            <w:pPr>
              <w:rPr>
                <w:rFonts w:ascii="ＭＳ ゴシック" w:eastAsia="ＭＳ ゴシック" w:hAnsi="ＭＳ ゴシック"/>
                <w:szCs w:val="18"/>
              </w:rPr>
            </w:pPr>
          </w:p>
          <w:p w14:paraId="1B7E339E" w14:textId="77777777" w:rsidR="002A22BD" w:rsidRPr="009543FA" w:rsidRDefault="002A22BD" w:rsidP="002A22BD">
            <w:pPr>
              <w:rPr>
                <w:rFonts w:ascii="ＭＳ ゴシック" w:eastAsia="ＭＳ ゴシック" w:hAnsi="ＭＳ ゴシック"/>
                <w:szCs w:val="18"/>
              </w:rPr>
            </w:pPr>
          </w:p>
          <w:p w14:paraId="538EE2EE" w14:textId="77777777" w:rsidR="002A22BD" w:rsidRPr="009543FA" w:rsidRDefault="002A22BD" w:rsidP="002A22BD">
            <w:pPr>
              <w:rPr>
                <w:rFonts w:ascii="ＭＳ ゴシック" w:eastAsia="ＭＳ ゴシック" w:hAnsi="ＭＳ ゴシック"/>
                <w:szCs w:val="18"/>
              </w:rPr>
            </w:pPr>
          </w:p>
          <w:p w14:paraId="2BA49695" w14:textId="77777777" w:rsidR="002A22BD" w:rsidRPr="009543FA" w:rsidRDefault="002A22BD" w:rsidP="002A22BD">
            <w:pPr>
              <w:rPr>
                <w:rFonts w:ascii="ＭＳ ゴシック" w:eastAsia="ＭＳ ゴシック" w:hAnsi="ＭＳ ゴシック"/>
                <w:szCs w:val="18"/>
              </w:rPr>
            </w:pPr>
          </w:p>
          <w:p w14:paraId="6431AEF7" w14:textId="35560784" w:rsidR="002A22BD" w:rsidRPr="009543FA" w:rsidRDefault="002A22BD" w:rsidP="002A22BD">
            <w:pPr>
              <w:rPr>
                <w:rFonts w:ascii="ＭＳ ゴシック" w:eastAsia="ＭＳ ゴシック" w:hAnsi="ＭＳ ゴシック"/>
                <w:szCs w:val="18"/>
              </w:rPr>
            </w:pPr>
          </w:p>
          <w:p w14:paraId="406B1ACF" w14:textId="67F05874" w:rsidR="002A22BD" w:rsidRPr="009543FA" w:rsidRDefault="002A22BD" w:rsidP="002A22BD">
            <w:pPr>
              <w:rPr>
                <w:rFonts w:ascii="ＭＳ ゴシック" w:eastAsia="ＭＳ ゴシック" w:hAnsi="ＭＳ ゴシック"/>
                <w:szCs w:val="18"/>
              </w:rPr>
            </w:pPr>
          </w:p>
          <w:p w14:paraId="0A7E5181" w14:textId="2B0982E7" w:rsidR="002A22BD" w:rsidRPr="009543FA" w:rsidRDefault="002A22BD" w:rsidP="002A22BD">
            <w:pPr>
              <w:rPr>
                <w:rFonts w:ascii="ＭＳ ゴシック" w:eastAsia="ＭＳ ゴシック" w:hAnsi="ＭＳ ゴシック"/>
                <w:szCs w:val="18"/>
              </w:rPr>
            </w:pPr>
          </w:p>
          <w:p w14:paraId="26EFA4DF" w14:textId="5294C764" w:rsidR="002A22BD" w:rsidRPr="009543FA" w:rsidRDefault="002A22BD" w:rsidP="002A22BD">
            <w:pPr>
              <w:rPr>
                <w:rFonts w:ascii="ＭＳ ゴシック" w:eastAsia="ＭＳ ゴシック" w:hAnsi="ＭＳ ゴシック"/>
                <w:szCs w:val="18"/>
              </w:rPr>
            </w:pPr>
          </w:p>
          <w:p w14:paraId="30B23300" w14:textId="3F5B6184" w:rsidR="002A22BD" w:rsidRPr="009543FA" w:rsidRDefault="002A22BD" w:rsidP="002A22BD">
            <w:pPr>
              <w:rPr>
                <w:rFonts w:ascii="ＭＳ ゴシック" w:eastAsia="ＭＳ ゴシック" w:hAnsi="ＭＳ ゴシック"/>
                <w:szCs w:val="18"/>
              </w:rPr>
            </w:pPr>
          </w:p>
          <w:p w14:paraId="2FB8C89D" w14:textId="5EF509B2" w:rsidR="002A22BD" w:rsidRPr="009543FA" w:rsidRDefault="002A22BD" w:rsidP="002A22BD">
            <w:pPr>
              <w:rPr>
                <w:rFonts w:ascii="ＭＳ ゴシック" w:eastAsia="ＭＳ ゴシック" w:hAnsi="ＭＳ ゴシック"/>
                <w:szCs w:val="18"/>
              </w:rPr>
            </w:pPr>
          </w:p>
          <w:p w14:paraId="7981E99F" w14:textId="07EC718D" w:rsidR="002A22BD" w:rsidRPr="009543FA" w:rsidRDefault="002A22BD" w:rsidP="002A22BD">
            <w:pPr>
              <w:rPr>
                <w:rFonts w:ascii="ＭＳ ゴシック" w:eastAsia="ＭＳ ゴシック" w:hAnsi="ＭＳ ゴシック"/>
                <w:szCs w:val="18"/>
              </w:rPr>
            </w:pPr>
          </w:p>
          <w:p w14:paraId="14CCDA35" w14:textId="11DBEEA3" w:rsidR="002A22BD" w:rsidRPr="009543FA" w:rsidRDefault="002A22BD" w:rsidP="002A22BD">
            <w:pPr>
              <w:rPr>
                <w:rFonts w:ascii="ＭＳ ゴシック" w:eastAsia="ＭＳ ゴシック" w:hAnsi="ＭＳ ゴシック"/>
                <w:szCs w:val="18"/>
              </w:rPr>
            </w:pPr>
          </w:p>
          <w:p w14:paraId="3D5E8C5A" w14:textId="6F3B27D1" w:rsidR="002A22BD" w:rsidRPr="009543FA" w:rsidRDefault="002A22BD" w:rsidP="002A22BD">
            <w:pPr>
              <w:rPr>
                <w:rFonts w:ascii="ＭＳ ゴシック" w:eastAsia="ＭＳ ゴシック" w:hAnsi="ＭＳ ゴシック"/>
                <w:szCs w:val="18"/>
              </w:rPr>
            </w:pPr>
          </w:p>
          <w:p w14:paraId="4B7375EF" w14:textId="27803927" w:rsidR="002A22BD" w:rsidRPr="009543FA" w:rsidRDefault="002A22BD" w:rsidP="002A22BD">
            <w:pPr>
              <w:rPr>
                <w:rFonts w:ascii="ＭＳ ゴシック" w:eastAsia="ＭＳ ゴシック" w:hAnsi="ＭＳ ゴシック"/>
                <w:szCs w:val="18"/>
              </w:rPr>
            </w:pPr>
          </w:p>
          <w:p w14:paraId="7D1D5326" w14:textId="690BCBAB" w:rsidR="002A22BD" w:rsidRPr="009543FA" w:rsidRDefault="002A22BD" w:rsidP="002A22BD">
            <w:pPr>
              <w:rPr>
                <w:rFonts w:ascii="ＭＳ ゴシック" w:eastAsia="ＭＳ ゴシック" w:hAnsi="ＭＳ ゴシック"/>
                <w:szCs w:val="18"/>
              </w:rPr>
            </w:pPr>
          </w:p>
          <w:p w14:paraId="04914A7F" w14:textId="54E3A8C7" w:rsidR="002A22BD" w:rsidRPr="009543FA" w:rsidRDefault="002A22BD" w:rsidP="002A22BD">
            <w:pPr>
              <w:rPr>
                <w:rFonts w:ascii="ＭＳ ゴシック" w:eastAsia="ＭＳ ゴシック" w:hAnsi="ＭＳ ゴシック"/>
                <w:szCs w:val="18"/>
              </w:rPr>
            </w:pPr>
          </w:p>
          <w:p w14:paraId="3CCEAE70" w14:textId="6006D7DA" w:rsidR="002A22BD" w:rsidRPr="009543FA" w:rsidRDefault="002A22BD" w:rsidP="002A22BD">
            <w:pPr>
              <w:rPr>
                <w:rFonts w:ascii="ＭＳ ゴシック" w:eastAsia="ＭＳ ゴシック" w:hAnsi="ＭＳ ゴシック"/>
                <w:szCs w:val="18"/>
              </w:rPr>
            </w:pPr>
          </w:p>
          <w:p w14:paraId="0193A5E2" w14:textId="184F80DB" w:rsidR="002A22BD" w:rsidRPr="009543FA" w:rsidRDefault="002A22BD" w:rsidP="002A22BD">
            <w:pPr>
              <w:rPr>
                <w:rFonts w:ascii="ＭＳ ゴシック" w:eastAsia="ＭＳ ゴシック" w:hAnsi="ＭＳ ゴシック"/>
                <w:szCs w:val="18"/>
              </w:rPr>
            </w:pPr>
          </w:p>
          <w:p w14:paraId="3D0F1C6A" w14:textId="07C1DF19" w:rsidR="002A22BD" w:rsidRPr="009543FA" w:rsidRDefault="002A22BD" w:rsidP="002A22BD">
            <w:pPr>
              <w:rPr>
                <w:rFonts w:ascii="ＭＳ ゴシック" w:eastAsia="ＭＳ ゴシック" w:hAnsi="ＭＳ ゴシック"/>
                <w:szCs w:val="18"/>
              </w:rPr>
            </w:pPr>
          </w:p>
          <w:p w14:paraId="33986FF0" w14:textId="7A0B2A51" w:rsidR="002A22BD" w:rsidRPr="009543FA" w:rsidRDefault="002A22BD" w:rsidP="002A22BD">
            <w:pPr>
              <w:rPr>
                <w:rFonts w:ascii="ＭＳ ゴシック" w:eastAsia="ＭＳ ゴシック" w:hAnsi="ＭＳ ゴシック"/>
                <w:szCs w:val="18"/>
              </w:rPr>
            </w:pPr>
          </w:p>
          <w:p w14:paraId="1963675B" w14:textId="1580C057" w:rsidR="002A22BD" w:rsidRPr="009543FA" w:rsidRDefault="002A22BD" w:rsidP="002A22BD">
            <w:pPr>
              <w:rPr>
                <w:rFonts w:ascii="ＭＳ ゴシック" w:eastAsia="ＭＳ ゴシック" w:hAnsi="ＭＳ ゴシック"/>
                <w:szCs w:val="18"/>
              </w:rPr>
            </w:pPr>
          </w:p>
          <w:p w14:paraId="075F7884" w14:textId="749F0830" w:rsidR="002A22BD" w:rsidRPr="009543FA" w:rsidRDefault="002A22BD" w:rsidP="002A22BD">
            <w:pPr>
              <w:rPr>
                <w:rFonts w:ascii="ＭＳ ゴシック" w:eastAsia="ＭＳ ゴシック" w:hAnsi="ＭＳ ゴシック"/>
                <w:szCs w:val="18"/>
              </w:rPr>
            </w:pPr>
          </w:p>
          <w:p w14:paraId="140A0809" w14:textId="5FE2F8A4" w:rsidR="002A22BD" w:rsidRPr="009543FA" w:rsidRDefault="002A22BD" w:rsidP="002A22BD">
            <w:pPr>
              <w:rPr>
                <w:rFonts w:ascii="ＭＳ ゴシック" w:eastAsia="ＭＳ ゴシック" w:hAnsi="ＭＳ ゴシック"/>
                <w:szCs w:val="18"/>
              </w:rPr>
            </w:pPr>
          </w:p>
          <w:p w14:paraId="21698E56" w14:textId="69863C27" w:rsidR="002A22BD" w:rsidRPr="009543FA" w:rsidRDefault="002A22BD" w:rsidP="002A22BD">
            <w:pPr>
              <w:rPr>
                <w:rFonts w:ascii="ＭＳ ゴシック" w:eastAsia="ＭＳ ゴシック" w:hAnsi="ＭＳ ゴシック"/>
                <w:szCs w:val="18"/>
              </w:rPr>
            </w:pPr>
          </w:p>
          <w:p w14:paraId="5DBE85DF" w14:textId="7122B6D1" w:rsidR="002A22BD" w:rsidRPr="009543FA" w:rsidRDefault="002A22BD" w:rsidP="002A22BD">
            <w:pPr>
              <w:rPr>
                <w:rFonts w:ascii="ＭＳ ゴシック" w:eastAsia="ＭＳ ゴシック" w:hAnsi="ＭＳ ゴシック"/>
                <w:szCs w:val="18"/>
              </w:rPr>
            </w:pPr>
          </w:p>
          <w:p w14:paraId="5BCC64F6" w14:textId="4B4A2714" w:rsidR="002A22BD" w:rsidRPr="009543FA" w:rsidRDefault="002A22BD" w:rsidP="002A22BD">
            <w:pPr>
              <w:rPr>
                <w:rFonts w:ascii="ＭＳ ゴシック" w:eastAsia="ＭＳ ゴシック" w:hAnsi="ＭＳ ゴシック"/>
                <w:szCs w:val="18"/>
              </w:rPr>
            </w:pPr>
          </w:p>
          <w:p w14:paraId="76CA11D0" w14:textId="411A59D0" w:rsidR="002A22BD" w:rsidRPr="009543FA" w:rsidRDefault="002A22BD" w:rsidP="002A22BD">
            <w:pPr>
              <w:rPr>
                <w:rFonts w:ascii="ＭＳ ゴシック" w:eastAsia="ＭＳ ゴシック" w:hAnsi="ＭＳ ゴシック"/>
                <w:szCs w:val="18"/>
              </w:rPr>
            </w:pPr>
          </w:p>
          <w:p w14:paraId="2AF46724" w14:textId="7D259D1A" w:rsidR="002A22BD" w:rsidRPr="009543FA" w:rsidRDefault="002A22BD" w:rsidP="002A22BD">
            <w:pPr>
              <w:rPr>
                <w:rFonts w:ascii="ＭＳ ゴシック" w:eastAsia="ＭＳ ゴシック" w:hAnsi="ＭＳ ゴシック"/>
                <w:szCs w:val="18"/>
              </w:rPr>
            </w:pPr>
          </w:p>
          <w:p w14:paraId="2708E429" w14:textId="1B25BA29" w:rsidR="002A22BD" w:rsidRPr="009543FA" w:rsidRDefault="002A22BD" w:rsidP="002A22BD">
            <w:pPr>
              <w:rPr>
                <w:rFonts w:ascii="ＭＳ ゴシック" w:eastAsia="ＭＳ ゴシック" w:hAnsi="ＭＳ ゴシック"/>
                <w:szCs w:val="18"/>
              </w:rPr>
            </w:pPr>
          </w:p>
          <w:p w14:paraId="11637264" w14:textId="2F282259" w:rsidR="002A22BD" w:rsidRPr="009543FA" w:rsidRDefault="002A22BD" w:rsidP="002A22BD">
            <w:pPr>
              <w:rPr>
                <w:rFonts w:ascii="ＭＳ ゴシック" w:eastAsia="ＭＳ ゴシック" w:hAnsi="ＭＳ ゴシック"/>
                <w:szCs w:val="18"/>
              </w:rPr>
            </w:pPr>
          </w:p>
          <w:p w14:paraId="31BA76C4" w14:textId="596B0D26" w:rsidR="002A22BD" w:rsidRPr="009543FA" w:rsidRDefault="002A22BD" w:rsidP="002A22BD">
            <w:pPr>
              <w:rPr>
                <w:rFonts w:ascii="ＭＳ ゴシック" w:eastAsia="ＭＳ ゴシック" w:hAnsi="ＭＳ ゴシック"/>
                <w:szCs w:val="18"/>
              </w:rPr>
            </w:pPr>
          </w:p>
          <w:p w14:paraId="7AE463BC" w14:textId="26D329F2" w:rsidR="002A22BD" w:rsidRPr="009543FA" w:rsidRDefault="002A22BD" w:rsidP="002A22BD">
            <w:pPr>
              <w:rPr>
                <w:rFonts w:ascii="ＭＳ ゴシック" w:eastAsia="ＭＳ ゴシック" w:hAnsi="ＭＳ ゴシック"/>
                <w:szCs w:val="18"/>
              </w:rPr>
            </w:pPr>
          </w:p>
          <w:p w14:paraId="0DFCEC21" w14:textId="3AFB5ED8" w:rsidR="002A22BD" w:rsidRPr="009543FA" w:rsidRDefault="002A22BD" w:rsidP="002A22BD">
            <w:pPr>
              <w:rPr>
                <w:rFonts w:ascii="ＭＳ ゴシック" w:eastAsia="ＭＳ ゴシック" w:hAnsi="ＭＳ ゴシック"/>
                <w:szCs w:val="18"/>
              </w:rPr>
            </w:pPr>
          </w:p>
          <w:p w14:paraId="5872486D" w14:textId="33517423" w:rsidR="002A22BD" w:rsidRPr="009543FA" w:rsidRDefault="002A22BD" w:rsidP="002A22BD">
            <w:pPr>
              <w:rPr>
                <w:rFonts w:ascii="ＭＳ ゴシック" w:eastAsia="ＭＳ ゴシック" w:hAnsi="ＭＳ ゴシック"/>
                <w:szCs w:val="18"/>
              </w:rPr>
            </w:pPr>
          </w:p>
          <w:p w14:paraId="56E123D4" w14:textId="16284FF0" w:rsidR="002A22BD" w:rsidRPr="009543FA" w:rsidRDefault="002A22BD" w:rsidP="002A22BD">
            <w:pPr>
              <w:rPr>
                <w:rFonts w:ascii="ＭＳ ゴシック" w:eastAsia="ＭＳ ゴシック" w:hAnsi="ＭＳ ゴシック"/>
                <w:szCs w:val="18"/>
              </w:rPr>
            </w:pPr>
          </w:p>
          <w:p w14:paraId="238F6E73" w14:textId="508CF776" w:rsidR="002A22BD" w:rsidRPr="009543FA" w:rsidRDefault="002A22BD" w:rsidP="002A22BD">
            <w:pPr>
              <w:rPr>
                <w:rFonts w:ascii="ＭＳ ゴシック" w:eastAsia="ＭＳ ゴシック" w:hAnsi="ＭＳ ゴシック"/>
                <w:szCs w:val="18"/>
              </w:rPr>
            </w:pPr>
          </w:p>
          <w:p w14:paraId="4AFE40DC" w14:textId="170B0D58" w:rsidR="002A22BD" w:rsidRPr="009543FA" w:rsidRDefault="002A22BD" w:rsidP="002A22BD">
            <w:pPr>
              <w:rPr>
                <w:rFonts w:ascii="ＭＳ ゴシック" w:eastAsia="ＭＳ ゴシック" w:hAnsi="ＭＳ ゴシック"/>
                <w:szCs w:val="18"/>
              </w:rPr>
            </w:pPr>
          </w:p>
          <w:p w14:paraId="1E0B9F25" w14:textId="3EE50E6E" w:rsidR="002A22BD" w:rsidRPr="009543FA" w:rsidRDefault="002A22BD" w:rsidP="002A22BD">
            <w:pPr>
              <w:rPr>
                <w:rFonts w:ascii="ＭＳ ゴシック" w:eastAsia="ＭＳ ゴシック" w:hAnsi="ＭＳ ゴシック"/>
                <w:szCs w:val="18"/>
              </w:rPr>
            </w:pPr>
          </w:p>
          <w:p w14:paraId="74677071" w14:textId="3F51A120" w:rsidR="002A22BD" w:rsidRPr="009543FA" w:rsidRDefault="002A22BD" w:rsidP="002A22BD">
            <w:pPr>
              <w:rPr>
                <w:rFonts w:ascii="ＭＳ ゴシック" w:eastAsia="ＭＳ ゴシック" w:hAnsi="ＭＳ ゴシック"/>
                <w:szCs w:val="18"/>
              </w:rPr>
            </w:pPr>
          </w:p>
          <w:p w14:paraId="399F2F0D" w14:textId="2ADCEB2D" w:rsidR="002A22BD" w:rsidRPr="009543FA" w:rsidRDefault="002A22BD" w:rsidP="002A22BD">
            <w:pPr>
              <w:rPr>
                <w:rFonts w:ascii="ＭＳ ゴシック" w:eastAsia="ＭＳ ゴシック" w:hAnsi="ＭＳ ゴシック"/>
                <w:szCs w:val="18"/>
              </w:rPr>
            </w:pPr>
          </w:p>
          <w:p w14:paraId="7836F4F0" w14:textId="6F5F81FD" w:rsidR="002A22BD" w:rsidRPr="009543FA" w:rsidRDefault="002A22BD" w:rsidP="002A22BD">
            <w:pPr>
              <w:rPr>
                <w:rFonts w:ascii="ＭＳ ゴシック" w:eastAsia="ＭＳ ゴシック" w:hAnsi="ＭＳ ゴシック"/>
                <w:szCs w:val="18"/>
              </w:rPr>
            </w:pPr>
          </w:p>
          <w:p w14:paraId="3E0AA8D8" w14:textId="39FC2988" w:rsidR="002A22BD" w:rsidRPr="009543FA" w:rsidRDefault="002A22BD" w:rsidP="002A22BD">
            <w:pPr>
              <w:rPr>
                <w:rFonts w:ascii="ＭＳ ゴシック" w:eastAsia="ＭＳ ゴシック" w:hAnsi="ＭＳ ゴシック"/>
                <w:szCs w:val="18"/>
              </w:rPr>
            </w:pPr>
          </w:p>
          <w:p w14:paraId="19D20FB0" w14:textId="2AB09F24" w:rsidR="002A22BD" w:rsidRPr="009543FA" w:rsidRDefault="002A22BD" w:rsidP="002A22BD">
            <w:pPr>
              <w:rPr>
                <w:rFonts w:ascii="ＭＳ ゴシック" w:eastAsia="ＭＳ ゴシック" w:hAnsi="ＭＳ ゴシック"/>
                <w:szCs w:val="18"/>
              </w:rPr>
            </w:pPr>
          </w:p>
          <w:p w14:paraId="54D5F780" w14:textId="2F84D805" w:rsidR="002A22BD" w:rsidRPr="009543FA" w:rsidRDefault="002A22BD" w:rsidP="002A22BD">
            <w:pPr>
              <w:rPr>
                <w:rFonts w:ascii="ＭＳ ゴシック" w:eastAsia="ＭＳ ゴシック" w:hAnsi="ＭＳ ゴシック"/>
                <w:szCs w:val="18"/>
              </w:rPr>
            </w:pPr>
          </w:p>
          <w:p w14:paraId="16600E96" w14:textId="7E1C5101" w:rsidR="002A22BD" w:rsidRPr="009543FA" w:rsidRDefault="002A22BD" w:rsidP="002A22BD">
            <w:pPr>
              <w:rPr>
                <w:rFonts w:ascii="ＭＳ ゴシック" w:eastAsia="ＭＳ ゴシック" w:hAnsi="ＭＳ ゴシック"/>
                <w:szCs w:val="18"/>
              </w:rPr>
            </w:pPr>
          </w:p>
          <w:p w14:paraId="1F5C7C44" w14:textId="77777777" w:rsidR="002A22BD" w:rsidRPr="009543FA" w:rsidRDefault="002A22BD" w:rsidP="002A22BD">
            <w:pPr>
              <w:rPr>
                <w:rFonts w:ascii="ＭＳ ゴシック" w:eastAsia="ＭＳ ゴシック" w:hAnsi="ＭＳ ゴシック"/>
                <w:szCs w:val="18"/>
              </w:rPr>
            </w:pPr>
          </w:p>
          <w:p w14:paraId="61121597" w14:textId="77777777" w:rsidR="002A22BD" w:rsidRPr="009543FA" w:rsidRDefault="002A22BD" w:rsidP="002A22BD">
            <w:pPr>
              <w:rPr>
                <w:rFonts w:ascii="ＭＳ ゴシック" w:eastAsia="ＭＳ ゴシック" w:hAnsi="ＭＳ ゴシック"/>
                <w:szCs w:val="18"/>
              </w:rPr>
            </w:pPr>
          </w:p>
          <w:p w14:paraId="0DD33639" w14:textId="77777777" w:rsidR="002A22BD" w:rsidRPr="009543FA" w:rsidRDefault="002A22BD" w:rsidP="002A22BD">
            <w:pPr>
              <w:rPr>
                <w:rFonts w:ascii="ＭＳ ゴシック" w:eastAsia="ＭＳ ゴシック" w:hAnsi="ＭＳ ゴシック"/>
                <w:szCs w:val="18"/>
              </w:rPr>
            </w:pPr>
          </w:p>
          <w:p w14:paraId="7AD3DF8D" w14:textId="77777777" w:rsidR="002A22BD" w:rsidRPr="009543FA" w:rsidRDefault="002A22BD" w:rsidP="002A22BD">
            <w:pPr>
              <w:rPr>
                <w:rFonts w:ascii="ＭＳ ゴシック" w:eastAsia="ＭＳ ゴシック" w:hAnsi="ＭＳ ゴシック"/>
                <w:szCs w:val="18"/>
              </w:rPr>
            </w:pPr>
          </w:p>
          <w:p w14:paraId="2D3422EE" w14:textId="77777777" w:rsidR="002A22BD" w:rsidRPr="009543FA" w:rsidRDefault="002A22BD" w:rsidP="002A22BD">
            <w:pPr>
              <w:rPr>
                <w:rFonts w:ascii="ＭＳ ゴシック" w:eastAsia="ＭＳ ゴシック" w:hAnsi="ＭＳ ゴシック"/>
                <w:szCs w:val="18"/>
              </w:rPr>
            </w:pPr>
          </w:p>
          <w:p w14:paraId="442CBDEE" w14:textId="77777777" w:rsidR="002A22BD" w:rsidRPr="009543FA" w:rsidRDefault="002A22BD" w:rsidP="002A22BD">
            <w:pPr>
              <w:rPr>
                <w:rFonts w:ascii="ＭＳ ゴシック" w:eastAsia="ＭＳ ゴシック" w:hAnsi="ＭＳ ゴシック"/>
                <w:szCs w:val="18"/>
              </w:rPr>
            </w:pPr>
          </w:p>
          <w:p w14:paraId="037F3984" w14:textId="3A17FB92" w:rsidR="002A22BD" w:rsidRPr="009543FA" w:rsidRDefault="002A22BD" w:rsidP="002A22BD">
            <w:pPr>
              <w:rPr>
                <w:rFonts w:ascii="ＭＳ ゴシック" w:eastAsia="ＭＳ ゴシック" w:hAnsi="ＭＳ ゴシック"/>
                <w:szCs w:val="18"/>
              </w:rPr>
            </w:pPr>
          </w:p>
          <w:p w14:paraId="451AD2BA" w14:textId="3112F660" w:rsidR="002A22BD" w:rsidRPr="009543FA" w:rsidRDefault="002A22BD" w:rsidP="002A22BD">
            <w:pPr>
              <w:rPr>
                <w:rFonts w:ascii="ＭＳ ゴシック" w:eastAsia="ＭＳ ゴシック" w:hAnsi="ＭＳ ゴシック"/>
                <w:szCs w:val="18"/>
              </w:rPr>
            </w:pPr>
          </w:p>
          <w:p w14:paraId="3F827B52" w14:textId="0BC1C658" w:rsidR="002A22BD" w:rsidRPr="009543FA" w:rsidRDefault="002A22BD" w:rsidP="002A22BD">
            <w:pPr>
              <w:rPr>
                <w:rFonts w:ascii="ＭＳ ゴシック" w:eastAsia="ＭＳ ゴシック" w:hAnsi="ＭＳ ゴシック"/>
                <w:szCs w:val="18"/>
              </w:rPr>
            </w:pPr>
          </w:p>
          <w:p w14:paraId="23E2D15F" w14:textId="4F86F437" w:rsidR="002A22BD" w:rsidRPr="009543FA" w:rsidRDefault="002A22BD" w:rsidP="002A22BD">
            <w:pPr>
              <w:rPr>
                <w:rFonts w:ascii="ＭＳ ゴシック" w:eastAsia="ＭＳ ゴシック" w:hAnsi="ＭＳ ゴシック"/>
                <w:szCs w:val="18"/>
              </w:rPr>
            </w:pPr>
          </w:p>
          <w:p w14:paraId="0753BF7F" w14:textId="32E612A0" w:rsidR="002A22BD" w:rsidRPr="009543FA" w:rsidRDefault="002A22BD" w:rsidP="002A22BD">
            <w:pPr>
              <w:rPr>
                <w:rFonts w:ascii="ＭＳ ゴシック" w:eastAsia="ＭＳ ゴシック" w:hAnsi="ＭＳ ゴシック"/>
                <w:szCs w:val="18"/>
              </w:rPr>
            </w:pPr>
          </w:p>
          <w:p w14:paraId="3F655366" w14:textId="2D3D50A4" w:rsidR="002A22BD" w:rsidRPr="009543FA" w:rsidRDefault="002A22BD" w:rsidP="002A22BD">
            <w:pPr>
              <w:rPr>
                <w:rFonts w:ascii="ＭＳ ゴシック" w:eastAsia="ＭＳ ゴシック" w:hAnsi="ＭＳ ゴシック"/>
                <w:szCs w:val="18"/>
              </w:rPr>
            </w:pPr>
          </w:p>
          <w:p w14:paraId="244B5C3A" w14:textId="77777777" w:rsidR="002A22BD" w:rsidRPr="009543FA" w:rsidRDefault="002A22BD" w:rsidP="002A22BD">
            <w:pPr>
              <w:rPr>
                <w:rFonts w:ascii="ＭＳ ゴシック" w:eastAsia="ＭＳ ゴシック" w:hAnsi="ＭＳ ゴシック"/>
                <w:szCs w:val="18"/>
              </w:rPr>
            </w:pPr>
          </w:p>
          <w:p w14:paraId="42CE3F91" w14:textId="77777777" w:rsidR="002A22BD" w:rsidRPr="009543FA" w:rsidRDefault="002A22BD" w:rsidP="002A22BD">
            <w:pPr>
              <w:rPr>
                <w:rFonts w:ascii="ＭＳ ゴシック" w:eastAsia="ＭＳ ゴシック" w:hAnsi="ＭＳ ゴシック"/>
                <w:szCs w:val="18"/>
              </w:rPr>
            </w:pPr>
          </w:p>
          <w:p w14:paraId="7D69638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従来型個室　　　　床</w:t>
            </w:r>
          </w:p>
          <w:p w14:paraId="4F1B5728" w14:textId="77777777" w:rsidR="002A22BD" w:rsidRPr="009543FA" w:rsidRDefault="002A22BD" w:rsidP="002A22BD">
            <w:pPr>
              <w:rPr>
                <w:rFonts w:ascii="ＭＳ ゴシック" w:eastAsia="ＭＳ ゴシック" w:hAnsi="ＭＳ ゴシック"/>
                <w:szCs w:val="18"/>
              </w:rPr>
            </w:pPr>
          </w:p>
          <w:p w14:paraId="66EB66C8" w14:textId="77777777" w:rsidR="002A22BD" w:rsidRPr="009543FA" w:rsidRDefault="002A22BD" w:rsidP="002A22BD">
            <w:pPr>
              <w:rPr>
                <w:rFonts w:ascii="ＭＳ ゴシック" w:eastAsia="ＭＳ ゴシック" w:hAnsi="ＭＳ ゴシック"/>
                <w:szCs w:val="18"/>
              </w:rPr>
            </w:pPr>
          </w:p>
          <w:p w14:paraId="6FD2EAE8" w14:textId="77777777" w:rsidR="002A22BD" w:rsidRPr="009543FA" w:rsidRDefault="002A22BD" w:rsidP="002A22BD">
            <w:pPr>
              <w:rPr>
                <w:rFonts w:ascii="ＭＳ ゴシック" w:eastAsia="ＭＳ ゴシック" w:hAnsi="ＭＳ ゴシック"/>
                <w:szCs w:val="18"/>
              </w:rPr>
            </w:pPr>
          </w:p>
          <w:p w14:paraId="098AC7D6" w14:textId="77777777" w:rsidR="002A22BD" w:rsidRPr="009543FA" w:rsidRDefault="002A22BD" w:rsidP="002A22BD">
            <w:pPr>
              <w:rPr>
                <w:rFonts w:ascii="ＭＳ ゴシック" w:eastAsia="ＭＳ ゴシック" w:hAnsi="ＭＳ ゴシック"/>
                <w:szCs w:val="18"/>
              </w:rPr>
            </w:pPr>
          </w:p>
          <w:p w14:paraId="2C211278" w14:textId="77777777" w:rsidR="002A22BD" w:rsidRPr="009543FA" w:rsidRDefault="002A22BD" w:rsidP="002A22BD">
            <w:pPr>
              <w:rPr>
                <w:rFonts w:ascii="ＭＳ ゴシック" w:eastAsia="ＭＳ ゴシック" w:hAnsi="ＭＳ ゴシック"/>
                <w:szCs w:val="18"/>
              </w:rPr>
            </w:pPr>
          </w:p>
          <w:p w14:paraId="0BCE4224" w14:textId="77777777" w:rsidR="002A22BD" w:rsidRPr="009543FA" w:rsidRDefault="002A22BD" w:rsidP="002A22BD">
            <w:pPr>
              <w:rPr>
                <w:rFonts w:ascii="ＭＳ ゴシック" w:eastAsia="ＭＳ ゴシック" w:hAnsi="ＭＳ ゴシック"/>
                <w:szCs w:val="18"/>
              </w:rPr>
            </w:pPr>
          </w:p>
          <w:p w14:paraId="02CC099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多床室　　　　　　床</w:t>
            </w:r>
          </w:p>
          <w:p w14:paraId="6897B2C6" w14:textId="77777777" w:rsidR="002A22BD" w:rsidRPr="009543FA" w:rsidRDefault="002A22BD" w:rsidP="002A22BD">
            <w:pPr>
              <w:rPr>
                <w:rFonts w:ascii="ＭＳ ゴシック" w:eastAsia="ＭＳ ゴシック" w:hAnsi="ＭＳ ゴシック"/>
                <w:szCs w:val="18"/>
              </w:rPr>
            </w:pPr>
          </w:p>
          <w:p w14:paraId="1EB2517E" w14:textId="77777777" w:rsidR="002A22BD" w:rsidRPr="009543FA" w:rsidRDefault="002A22BD" w:rsidP="002A22BD">
            <w:pPr>
              <w:rPr>
                <w:rFonts w:ascii="ＭＳ ゴシック" w:eastAsia="ＭＳ ゴシック" w:hAnsi="ＭＳ ゴシック"/>
                <w:szCs w:val="18"/>
              </w:rPr>
            </w:pPr>
          </w:p>
          <w:p w14:paraId="39ED070C" w14:textId="77777777" w:rsidR="002A22BD" w:rsidRPr="009543FA" w:rsidRDefault="002A22BD" w:rsidP="002A22BD">
            <w:pPr>
              <w:rPr>
                <w:rFonts w:ascii="ＭＳ ゴシック" w:eastAsia="ＭＳ ゴシック" w:hAnsi="ＭＳ ゴシック"/>
                <w:szCs w:val="18"/>
              </w:rPr>
            </w:pPr>
          </w:p>
          <w:p w14:paraId="55341AA5"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4AEF0A20"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4F6453D4"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56F0BC90"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6C7EC444"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563C4A61"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61FE57CF"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757B819A"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1E27F63F"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7E1E87C1"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744AF225"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7A38592B"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5EC1BDD5"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499C6DEB"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1131AC89"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39B4C748"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674DE1E1"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31DF74F1"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p>
          <w:p w14:paraId="64961339" w14:textId="77777777" w:rsidR="002A22BD" w:rsidRPr="009543FA" w:rsidRDefault="002A22BD" w:rsidP="002A22BD">
            <w:pPr>
              <w:spacing w:line="180" w:lineRule="atLeast"/>
              <w:ind w:left="172" w:hangingChars="100" w:hanging="172"/>
              <w:rPr>
                <w:rFonts w:ascii="ＭＳ ゴシック" w:eastAsia="ＭＳ ゴシック" w:hAnsi="ＭＳ ゴシック"/>
                <w:spacing w:val="-4"/>
                <w:szCs w:val="18"/>
              </w:rPr>
            </w:pPr>
            <w:r w:rsidRPr="009543FA">
              <w:rPr>
                <w:rFonts w:ascii="ＭＳ ゴシック" w:eastAsia="ＭＳ ゴシック" w:hAnsi="ＭＳ ゴシック" w:hint="eastAsia"/>
                <w:spacing w:val="-4"/>
                <w:szCs w:val="18"/>
              </w:rPr>
              <w:t>★左記①～③に該当しないにも関わらず多床室算定しているものはないか</w:t>
            </w:r>
          </w:p>
          <w:p w14:paraId="6C6C4B18" w14:textId="77777777" w:rsidR="002A22BD" w:rsidRPr="009543FA" w:rsidRDefault="002A22BD" w:rsidP="002A22BD">
            <w:pPr>
              <w:spacing w:line="180" w:lineRule="atLeast"/>
              <w:rPr>
                <w:rFonts w:ascii="ＭＳ ゴシック" w:eastAsia="ＭＳ ゴシック" w:hAnsi="ＭＳ ゴシック"/>
                <w:spacing w:val="-4"/>
                <w:szCs w:val="18"/>
              </w:rPr>
            </w:pPr>
          </w:p>
          <w:p w14:paraId="1189CC4F" w14:textId="77777777" w:rsidR="002A22BD" w:rsidRPr="009543FA" w:rsidRDefault="002A22BD" w:rsidP="002A22BD">
            <w:pPr>
              <w:ind w:left="172" w:hangingChars="100" w:hanging="172"/>
              <w:rPr>
                <w:rFonts w:ascii="ＭＳ ゴシック" w:eastAsia="ＭＳ ゴシック" w:hAnsi="ＭＳ ゴシック"/>
                <w:szCs w:val="18"/>
              </w:rPr>
            </w:pPr>
            <w:r w:rsidRPr="009543FA">
              <w:rPr>
                <w:rFonts w:ascii="ＭＳ ゴシック" w:eastAsia="ＭＳ ゴシック" w:hAnsi="ＭＳ ゴシック" w:hint="eastAsia"/>
                <w:spacing w:val="-4"/>
                <w:szCs w:val="18"/>
              </w:rPr>
              <w:t>★左記①③について医師の判断の記録があるか</w:t>
            </w:r>
          </w:p>
        </w:tc>
      </w:tr>
      <w:tr w:rsidR="002A22BD" w:rsidRPr="009543FA" w14:paraId="2AFAA8DF" w14:textId="77777777" w:rsidTr="00355865">
        <w:tc>
          <w:tcPr>
            <w:tcW w:w="1560" w:type="dxa"/>
          </w:tcPr>
          <w:p w14:paraId="4FEA341E"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lastRenderedPageBreak/>
              <w:t>(2)</w:t>
            </w:r>
            <w:r w:rsidRPr="009543FA">
              <w:rPr>
                <w:rFonts w:ascii="ＭＳ ゴシック" w:hAnsi="ＭＳ ゴシック" w:hint="eastAsia"/>
                <w:spacing w:val="1"/>
              </w:rPr>
              <w:t xml:space="preserve"> </w:t>
            </w:r>
            <w:r w:rsidRPr="009543FA">
              <w:rPr>
                <w:rFonts w:ascii="ＭＳ ゴシック" w:hAnsi="ＭＳ ゴシック" w:hint="eastAsia"/>
              </w:rPr>
              <w:t>夜勤基準を</w:t>
            </w:r>
          </w:p>
          <w:p w14:paraId="66DE43EE"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満たさない</w:t>
            </w:r>
          </w:p>
          <w:p w14:paraId="09947BC7" w14:textId="759526AF"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場合</w:t>
            </w:r>
          </w:p>
        </w:tc>
        <w:tc>
          <w:tcPr>
            <w:tcW w:w="6027" w:type="dxa"/>
          </w:tcPr>
          <w:p w14:paraId="205D26D6" w14:textId="44F0974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当該夜勤を行う職員の勤務条件に関する基準を満たさない場合は、</w:t>
            </w:r>
          </w:p>
          <w:p w14:paraId="30A7934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所定単位数から25単位を控除して得た単位数を算定しているか。</w:t>
            </w:r>
          </w:p>
          <w:p w14:paraId="27CA7CE3" w14:textId="77777777"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w w:val="50"/>
                <w:szCs w:val="18"/>
              </w:rPr>
              <w:t xml:space="preserve">    ◆平1２厚告１９別表９ホ（１）注１ただし書</w:t>
            </w:r>
          </w:p>
        </w:tc>
        <w:tc>
          <w:tcPr>
            <w:tcW w:w="446" w:type="dxa"/>
          </w:tcPr>
          <w:p w14:paraId="1E25E5BC"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EEB2BE6"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0EFFDEC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912A2C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2A22BD" w:rsidRPr="009543FA" w14:paraId="78E724F0" w14:textId="77777777" w:rsidTr="00355865">
        <w:tc>
          <w:tcPr>
            <w:tcW w:w="1560" w:type="dxa"/>
          </w:tcPr>
          <w:p w14:paraId="6ECD72FF"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(3)</w:t>
            </w:r>
            <w:r w:rsidRPr="009543FA">
              <w:rPr>
                <w:rFonts w:ascii="ＭＳ ゴシック" w:hAnsi="ＭＳ ゴシック" w:hint="eastAsia"/>
                <w:spacing w:val="1"/>
              </w:rPr>
              <w:t xml:space="preserve"> </w:t>
            </w:r>
            <w:r w:rsidRPr="009543FA">
              <w:rPr>
                <w:rFonts w:ascii="ＭＳ ゴシック" w:hAnsi="ＭＳ ゴシック" w:hint="eastAsia"/>
              </w:rPr>
              <w:t>利用定員を</w:t>
            </w:r>
          </w:p>
          <w:p w14:paraId="035E724C" w14:textId="5AC18916" w:rsidR="002A22BD" w:rsidRPr="009543FA" w:rsidRDefault="002A22BD" w:rsidP="002A22BD">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超えた場合</w:t>
            </w:r>
          </w:p>
        </w:tc>
        <w:tc>
          <w:tcPr>
            <w:tcW w:w="6027" w:type="dxa"/>
          </w:tcPr>
          <w:p w14:paraId="4DB4F2EC"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短期入所療養介護の利用者の数及び入院患者の数の合計数が京都</w:t>
            </w:r>
          </w:p>
          <w:p w14:paraId="31D83116"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府知事に提出した入院患者の定員を超えた場合は、所定単位数に</w:t>
            </w:r>
          </w:p>
          <w:p w14:paraId="4DDFDB4E" w14:textId="77777777" w:rsidR="002A22BD" w:rsidRPr="009543FA" w:rsidRDefault="002A22BD" w:rsidP="002A22BD">
            <w:pPr>
              <w:spacing w:line="208" w:lineRule="exact"/>
              <w:ind w:firstLineChars="100" w:firstLine="180"/>
              <w:rPr>
                <w:rFonts w:ascii="ＭＳ ゴシック" w:eastAsia="ＭＳ ゴシック" w:hAnsi="ＭＳ ゴシック"/>
                <w:szCs w:val="18"/>
              </w:rPr>
            </w:pPr>
            <w:r w:rsidRPr="009543FA">
              <w:rPr>
                <w:rFonts w:ascii="ＭＳ ゴシック" w:eastAsia="ＭＳ ゴシック" w:hAnsi="ＭＳ ゴシック" w:hint="eastAsia"/>
                <w:szCs w:val="18"/>
              </w:rPr>
              <w:t>100分の70を乗じて得た単位数を算定しているか。</w:t>
            </w:r>
          </w:p>
          <w:p w14:paraId="59537C97" w14:textId="1FED0FA9" w:rsidR="002A22BD" w:rsidRPr="009543FA" w:rsidRDefault="002A22BD" w:rsidP="002A22BD">
            <w:pPr>
              <w:pStyle w:val="a9"/>
              <w:wordWrap/>
              <w:ind w:left="94" w:hangingChars="100" w:hanging="94"/>
              <w:rPr>
                <w:rFonts w:ascii="ＭＳ ゴシック" w:hAnsi="ＭＳ ゴシック"/>
              </w:rPr>
            </w:pPr>
            <w:r w:rsidRPr="009543FA">
              <w:rPr>
                <w:rFonts w:ascii="ＭＳ ゴシック" w:hAnsi="ＭＳ ゴシック" w:hint="eastAsia"/>
                <w:w w:val="50"/>
              </w:rPr>
              <w:t>◆平１２厚告１９別表９ホ（１）注１なお書、平１２厚告２７第４号ニ（１）</w:t>
            </w:r>
          </w:p>
        </w:tc>
        <w:tc>
          <w:tcPr>
            <w:tcW w:w="446" w:type="dxa"/>
          </w:tcPr>
          <w:p w14:paraId="647E957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6738021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2DF826C" w14:textId="6AB517BA"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39B53B6" w14:textId="405C1F93"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2A22BD" w:rsidRPr="009543FA" w14:paraId="1CB64797" w14:textId="77777777" w:rsidTr="00355865">
        <w:tc>
          <w:tcPr>
            <w:tcW w:w="1560" w:type="dxa"/>
          </w:tcPr>
          <w:p w14:paraId="28302FE2"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(4)</w:t>
            </w:r>
            <w:r w:rsidRPr="009543FA">
              <w:rPr>
                <w:rFonts w:ascii="ＭＳ ゴシック" w:hAnsi="ＭＳ ゴシック" w:hint="eastAsia"/>
                <w:spacing w:val="1"/>
              </w:rPr>
              <w:t xml:space="preserve"> </w:t>
            </w:r>
            <w:r w:rsidRPr="009543FA">
              <w:rPr>
                <w:rFonts w:ascii="ＭＳ ゴシック" w:hAnsi="ＭＳ ゴシック" w:hint="eastAsia"/>
              </w:rPr>
              <w:t>従業者の員</w:t>
            </w:r>
          </w:p>
          <w:p w14:paraId="5BA9BA3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数が基準を満</w:t>
            </w:r>
            <w:r w:rsidRPr="009543FA">
              <w:rPr>
                <w:rFonts w:ascii="ＭＳ ゴシック" w:hAnsi="ＭＳ ゴシック" w:hint="eastAsia"/>
                <w:spacing w:val="1"/>
              </w:rPr>
              <w:t xml:space="preserve">   </w:t>
            </w:r>
            <w:r w:rsidRPr="009543FA">
              <w:rPr>
                <w:rFonts w:ascii="ＭＳ ゴシック" w:hAnsi="ＭＳ ゴシック" w:hint="eastAsia"/>
              </w:rPr>
              <w:t>たさない場合</w:t>
            </w:r>
          </w:p>
          <w:p w14:paraId="195A4E11" w14:textId="77777777" w:rsidR="002A22BD" w:rsidRPr="009543FA" w:rsidRDefault="002A22BD" w:rsidP="002A22BD">
            <w:pPr>
              <w:pStyle w:val="a9"/>
              <w:wordWrap/>
              <w:rPr>
                <w:rFonts w:ascii="ＭＳ ゴシック" w:hAnsi="ＭＳ ゴシック"/>
              </w:rPr>
            </w:pPr>
          </w:p>
        </w:tc>
        <w:tc>
          <w:tcPr>
            <w:tcW w:w="6027" w:type="dxa"/>
          </w:tcPr>
          <w:p w14:paraId="3871937B" w14:textId="05B49A4A"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医師、看護職員、介護職員の員数が以下のいずれかに該当する場合は、それぞれの区分に従い算定しているか。</w:t>
            </w:r>
          </w:p>
          <w:p w14:paraId="78339D16" w14:textId="31AA020D"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xml:space="preserve">　</w:t>
            </w:r>
            <w:r w:rsidRPr="009543FA">
              <w:rPr>
                <w:rFonts w:ascii="ＭＳ ゴシック" w:hAnsi="ＭＳ ゴシック" w:hint="eastAsia"/>
                <w:w w:val="50"/>
              </w:rPr>
              <w:t>◆平１２厚告１９別表９ホ（１）注１なお書、平１２厚告２７第４号ニ（２）</w:t>
            </w:r>
          </w:p>
          <w:p w14:paraId="6F1E592A" w14:textId="77777777" w:rsidR="002A22BD" w:rsidRPr="009543FA" w:rsidRDefault="002A22BD" w:rsidP="002A22BD">
            <w:pPr>
              <w:pStyle w:val="a9"/>
              <w:wordWrap/>
              <w:rPr>
                <w:rFonts w:ascii="ＭＳ ゴシック" w:hAnsi="ＭＳ ゴシック"/>
                <w:spacing w:val="0"/>
              </w:rPr>
            </w:pPr>
          </w:p>
          <w:p w14:paraId="7A4F89FA" w14:textId="2A2967BB" w:rsidR="002A22BD" w:rsidRPr="009543FA" w:rsidRDefault="002A22BD" w:rsidP="003D1F34">
            <w:pPr>
              <w:pStyle w:val="a9"/>
              <w:wordWrap/>
              <w:ind w:left="184" w:hangingChars="100" w:hanging="184"/>
              <w:rPr>
                <w:rFonts w:ascii="ＭＳ ゴシック" w:hAnsi="ＭＳ ゴシック"/>
              </w:rPr>
            </w:pPr>
            <w:r w:rsidRPr="009543FA">
              <w:rPr>
                <w:rFonts w:ascii="ＭＳ ゴシック" w:hAnsi="ＭＳ ゴシック" w:hint="eastAsia"/>
              </w:rPr>
              <w:t>□　介護医療院である短期入所療養介護事業所の人員基準欠如による　　所定単位数の減算の基準は、通所介護費等の算定方法第四号ニ(2)に　　おいて規定しているところであるが、具体的な取扱いは下記のとおり　　であること。</w:t>
            </w:r>
            <w:r w:rsidRPr="009543FA">
              <w:rPr>
                <w:rFonts w:ascii="ＭＳ ゴシック" w:hAnsi="ＭＳ ゴシック" w:hint="eastAsia"/>
                <w:w w:val="50"/>
              </w:rPr>
              <w:t>◆平1２老企４０第２の３（６－１）①ロ</w:t>
            </w:r>
          </w:p>
          <w:p w14:paraId="586D4769" w14:textId="77777777" w:rsidR="002A22BD" w:rsidRPr="009543FA" w:rsidRDefault="002A22BD" w:rsidP="002A22BD">
            <w:pPr>
              <w:pStyle w:val="a9"/>
              <w:wordWrap/>
              <w:rPr>
                <w:rFonts w:ascii="ＭＳ ゴシック" w:hAnsi="ＭＳ ゴシック"/>
                <w:w w:val="50"/>
              </w:rPr>
            </w:pPr>
            <w:r w:rsidRPr="009543FA">
              <w:rPr>
                <w:rFonts w:ascii="ＭＳ ゴシック" w:hAnsi="ＭＳ ゴシック" w:hint="eastAsia"/>
                <w:w w:val="50"/>
              </w:rPr>
              <w:t xml:space="preserve">　　</w:t>
            </w:r>
          </w:p>
          <w:p w14:paraId="73597044" w14:textId="29D79663" w:rsidR="002A22BD" w:rsidRPr="009543FA" w:rsidRDefault="002A22BD" w:rsidP="003D1F34">
            <w:pPr>
              <w:pStyle w:val="a9"/>
              <w:wordWrap/>
              <w:ind w:left="276" w:hangingChars="150" w:hanging="276"/>
              <w:rPr>
                <w:rFonts w:ascii="ＭＳ ゴシック" w:hAnsi="ＭＳ ゴシック"/>
              </w:rPr>
            </w:pPr>
            <w:r w:rsidRPr="009543FA">
              <w:rPr>
                <w:rFonts w:ascii="ＭＳ ゴシック" w:hAnsi="ＭＳ ゴシック" w:hint="eastAsia"/>
              </w:rPr>
              <w:t xml:space="preserve">  a　医師、薬剤師、看護職員及び介護職員の員数が居宅サービス基準　　 に定める員数を満たさない場合は、所定単位数に100分の70を乗じ　　 て得た単数が算定される。</w:t>
            </w:r>
          </w:p>
          <w:p w14:paraId="4934DAD6" w14:textId="77777777" w:rsidR="002A22BD" w:rsidRPr="009543FA" w:rsidRDefault="002A22BD" w:rsidP="002A22BD">
            <w:pPr>
              <w:pStyle w:val="a9"/>
              <w:wordWrap/>
              <w:rPr>
                <w:rFonts w:ascii="ＭＳ ゴシック" w:hAnsi="ＭＳ ゴシック"/>
              </w:rPr>
            </w:pPr>
          </w:p>
          <w:p w14:paraId="0BBC2095" w14:textId="7A90D389"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b　短期入所療養介護を行う療養棟において、看護・介護職員の員数</w:t>
            </w:r>
          </w:p>
          <w:p w14:paraId="69B1BF9E" w14:textId="39035C85" w:rsidR="002A22BD" w:rsidRPr="009543FA" w:rsidRDefault="002A22BD" w:rsidP="003D1F34">
            <w:pPr>
              <w:pStyle w:val="a9"/>
              <w:wordWrap/>
              <w:ind w:left="276" w:hangingChars="150" w:hanging="276"/>
              <w:rPr>
                <w:rFonts w:ascii="ＭＳ ゴシック" w:hAnsi="ＭＳ ゴシック"/>
              </w:rPr>
            </w:pPr>
            <w:r w:rsidRPr="009543FA">
              <w:rPr>
                <w:rFonts w:ascii="ＭＳ ゴシック" w:hAnsi="ＭＳ ゴシック" w:hint="eastAsia"/>
              </w:rPr>
              <w:t xml:space="preserve">　 については居宅サービス基準に定める員数を満たすが、看護師の      員数の看護職員の必要数に対する割合が２割未満である場合は、Ⅰ    型介護医療院短期入所療養介護の（Ⅲ）、Ⅰ型特別介護医療院短期    入所療養介護費、ユニット型Ⅰ型介護医療院短期入所療養介護費の　　（Ⅱ）、ユニット型Ⅰ型特別介護医療院短期入所療養介護費に100分　　 の90を乗じて得た単位数が算定される。</w:t>
            </w:r>
          </w:p>
        </w:tc>
        <w:tc>
          <w:tcPr>
            <w:tcW w:w="446" w:type="dxa"/>
          </w:tcPr>
          <w:p w14:paraId="63110F1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07D383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EE201F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3F729A8E"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p w14:paraId="2A9FFF0C" w14:textId="77777777" w:rsidR="002A22BD" w:rsidRPr="009543FA" w:rsidRDefault="002A22BD" w:rsidP="002A22BD">
            <w:pPr>
              <w:rPr>
                <w:rFonts w:ascii="ＭＳ ゴシック" w:eastAsia="ＭＳ ゴシック" w:hAnsi="ＭＳ ゴシック"/>
                <w:szCs w:val="18"/>
              </w:rPr>
            </w:pPr>
          </w:p>
          <w:p w14:paraId="57083172" w14:textId="77777777" w:rsidR="002A22BD" w:rsidRPr="009543FA" w:rsidRDefault="002A22BD" w:rsidP="002A22BD">
            <w:pPr>
              <w:rPr>
                <w:rFonts w:ascii="ＭＳ ゴシック" w:eastAsia="ＭＳ ゴシック" w:hAnsi="ＭＳ ゴシック"/>
                <w:szCs w:val="18"/>
              </w:rPr>
            </w:pPr>
          </w:p>
          <w:p w14:paraId="705DC431" w14:textId="77777777" w:rsidR="002A22BD" w:rsidRPr="009543FA" w:rsidRDefault="002A22BD" w:rsidP="002A22BD">
            <w:pPr>
              <w:rPr>
                <w:rFonts w:ascii="ＭＳ ゴシック" w:eastAsia="ＭＳ ゴシック" w:hAnsi="ＭＳ ゴシック"/>
                <w:szCs w:val="18"/>
              </w:rPr>
            </w:pPr>
          </w:p>
          <w:p w14:paraId="583C8D93" w14:textId="77777777" w:rsidR="002A22BD" w:rsidRPr="009543FA" w:rsidRDefault="002A22BD" w:rsidP="002A22BD">
            <w:pPr>
              <w:rPr>
                <w:rFonts w:ascii="ＭＳ ゴシック" w:eastAsia="ＭＳ ゴシック" w:hAnsi="ＭＳ ゴシック"/>
                <w:szCs w:val="18"/>
              </w:rPr>
            </w:pPr>
          </w:p>
          <w:p w14:paraId="26103152" w14:textId="77777777" w:rsidR="002A22BD" w:rsidRPr="009543FA" w:rsidRDefault="002A22BD" w:rsidP="002A22BD">
            <w:pPr>
              <w:rPr>
                <w:rFonts w:ascii="ＭＳ ゴシック" w:eastAsia="ＭＳ ゴシック" w:hAnsi="ＭＳ ゴシック"/>
                <w:szCs w:val="18"/>
              </w:rPr>
            </w:pPr>
          </w:p>
          <w:p w14:paraId="5640E65D" w14:textId="77777777" w:rsidR="002A22BD" w:rsidRPr="009543FA" w:rsidRDefault="002A22BD" w:rsidP="002A22BD">
            <w:pPr>
              <w:rPr>
                <w:rFonts w:ascii="ＭＳ ゴシック" w:eastAsia="ＭＳ ゴシック" w:hAnsi="ＭＳ ゴシック"/>
                <w:szCs w:val="18"/>
              </w:rPr>
            </w:pPr>
          </w:p>
          <w:p w14:paraId="12D253E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正看比率</w:t>
            </w:r>
          </w:p>
          <w:p w14:paraId="29E8AD44"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=(看護師員数)÷(看護職員必要数)</w:t>
            </w:r>
          </w:p>
          <w:p w14:paraId="5E4BCAF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w:t>
            </w:r>
          </w:p>
        </w:tc>
      </w:tr>
      <w:tr w:rsidR="002A22BD" w:rsidRPr="009543FA" w14:paraId="449BD7DE" w14:textId="77777777" w:rsidTr="000D2FB6">
        <w:trPr>
          <w:trHeight w:val="2226"/>
        </w:trPr>
        <w:tc>
          <w:tcPr>
            <w:tcW w:w="1560" w:type="dxa"/>
            <w:tcBorders>
              <w:bottom w:val="single" w:sz="4" w:space="0" w:color="auto"/>
            </w:tcBorders>
          </w:tcPr>
          <w:p w14:paraId="17E527E0" w14:textId="23FBD5EA" w:rsidR="002A22BD" w:rsidRPr="009543FA" w:rsidRDefault="002A22BD" w:rsidP="00DC204E">
            <w:pPr>
              <w:pStyle w:val="a9"/>
              <w:wordWrap/>
              <w:ind w:left="184" w:hangingChars="100" w:hanging="184"/>
              <w:rPr>
                <w:rFonts w:ascii="ＭＳ ゴシック" w:hAnsi="ＭＳ ゴシック"/>
              </w:rPr>
            </w:pPr>
            <w:r w:rsidRPr="009543FA">
              <w:rPr>
                <w:rFonts w:ascii="ＭＳ ゴシック" w:hAnsi="ＭＳ ゴシック" w:hint="eastAsia"/>
              </w:rPr>
              <w:t>(</w:t>
            </w:r>
            <w:r w:rsidRPr="009543FA">
              <w:rPr>
                <w:rFonts w:ascii="ＭＳ ゴシック" w:hAnsi="ＭＳ ゴシック"/>
              </w:rPr>
              <w:t>5)</w:t>
            </w:r>
            <w:r w:rsidR="00DC204E">
              <w:rPr>
                <w:rFonts w:ascii="ＭＳ ゴシック" w:hAnsi="ＭＳ ゴシック"/>
              </w:rPr>
              <w:t xml:space="preserve"> </w:t>
            </w:r>
            <w:r w:rsidRPr="009543FA">
              <w:rPr>
                <w:rFonts w:ascii="ＭＳ ゴシック" w:hAnsi="ＭＳ ゴシック" w:hint="eastAsia"/>
              </w:rPr>
              <w:t>ユニットにおける職員に係る減算について</w:t>
            </w:r>
          </w:p>
        </w:tc>
        <w:tc>
          <w:tcPr>
            <w:tcW w:w="6027" w:type="dxa"/>
            <w:tcBorders>
              <w:bottom w:val="single" w:sz="4" w:space="0" w:color="auto"/>
            </w:tcBorders>
          </w:tcPr>
          <w:p w14:paraId="65A20F25" w14:textId="423F936C" w:rsidR="002A22BD" w:rsidRPr="009543FA" w:rsidRDefault="002A22BD" w:rsidP="002A22BD">
            <w:pPr>
              <w:pStyle w:val="a9"/>
              <w:wordWrap/>
              <w:ind w:left="184" w:hangingChars="100" w:hanging="184"/>
              <w:rPr>
                <w:rFonts w:ascii="ＭＳ ゴシック" w:hAnsi="ＭＳ ゴシック"/>
                <w:w w:val="50"/>
              </w:rPr>
            </w:pPr>
            <w:r w:rsidRPr="009543FA">
              <w:rPr>
                <w:rFonts w:ascii="ＭＳ ゴシック" w:hAnsi="ＭＳ ゴシック" w:hint="eastAsia"/>
              </w:rPr>
              <w:t>□　ユニット型（Ⅰ、Ⅱ、特別）介護医療院短期入所療養介護費の施設について、別に厚生労働大臣が定める基準（</w:t>
            </w:r>
            <w:r w:rsidR="00997339">
              <w:rPr>
                <w:rFonts w:ascii="ＭＳ ゴシック" w:hAnsi="ＭＳ ゴシック" w:hint="eastAsia"/>
              </w:rPr>
              <w:t>注</w:t>
            </w:r>
            <w:r w:rsidRPr="009543FA">
              <w:rPr>
                <w:rFonts w:ascii="ＭＳ ゴシック" w:hAnsi="ＭＳ ゴシック" w:hint="eastAsia"/>
              </w:rPr>
              <w:t xml:space="preserve">）を満たさない場合は、１日につき所定単位数の１００分の９７に相当する単位数を算定する。　</w:t>
            </w:r>
            <w:bookmarkStart w:id="0" w:name="_Hlk168059397"/>
            <w:r w:rsidRPr="009543FA">
              <w:rPr>
                <w:rFonts w:ascii="ＭＳ ゴシック" w:hAnsi="ＭＳ ゴシック" w:hint="eastAsia"/>
                <w:w w:val="50"/>
              </w:rPr>
              <w:t>◆平1２厚告１９別表９ホ（１）注３</w:t>
            </w:r>
            <w:bookmarkEnd w:id="0"/>
          </w:p>
          <w:p w14:paraId="152BF761" w14:textId="77777777" w:rsidR="002A22BD" w:rsidRPr="009543FA" w:rsidRDefault="002A22BD" w:rsidP="002A22BD">
            <w:pPr>
              <w:pStyle w:val="a9"/>
              <w:wordWrap/>
              <w:rPr>
                <w:rFonts w:ascii="ＭＳ ゴシック" w:hAnsi="ＭＳ ゴシック"/>
              </w:rPr>
            </w:pPr>
          </w:p>
          <w:p w14:paraId="52BDFE28" w14:textId="77777777" w:rsidR="002A22BD" w:rsidRPr="009543FA" w:rsidRDefault="002A22BD" w:rsidP="002A22BD">
            <w:pPr>
              <w:pStyle w:val="a9"/>
              <w:wordWrap/>
              <w:rPr>
                <w:rFonts w:ascii="ＭＳ ゴシック" w:hAnsi="ＭＳ ゴシック"/>
                <w:w w:val="50"/>
              </w:rPr>
            </w:pPr>
            <w:r w:rsidRPr="009543FA">
              <w:rPr>
                <w:rFonts w:ascii="ＭＳ ゴシック" w:hAnsi="ＭＳ ゴシック" w:hint="eastAsia"/>
              </w:rPr>
              <w:t xml:space="preserve">　注　厚生労働大臣が定める施設基準　</w:t>
            </w:r>
            <w:r w:rsidRPr="009543FA">
              <w:rPr>
                <w:rFonts w:ascii="ＭＳ ゴシック" w:hAnsi="ＭＳ ゴシック" w:hint="eastAsia"/>
                <w:w w:val="50"/>
              </w:rPr>
              <w:t>◆平２７厚告９６第１６</w:t>
            </w:r>
          </w:p>
          <w:p w14:paraId="5DCC2E07" w14:textId="522166E1"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イ　日中については、ユニットごとに常時１人以上の介護職員又は看護職員を配置すること。</w:t>
            </w:r>
          </w:p>
          <w:p w14:paraId="38E1FB9D" w14:textId="1EE6F083" w:rsidR="000D2FB6" w:rsidRPr="009543FA" w:rsidRDefault="002A22BD" w:rsidP="000D2FB6">
            <w:pPr>
              <w:pStyle w:val="a9"/>
              <w:wordWrap/>
              <w:ind w:left="552" w:hangingChars="300" w:hanging="552"/>
              <w:rPr>
                <w:rFonts w:ascii="ＭＳ ゴシック" w:hAnsi="ＭＳ ゴシック"/>
              </w:rPr>
            </w:pPr>
            <w:r w:rsidRPr="009543FA">
              <w:rPr>
                <w:rFonts w:ascii="ＭＳ ゴシック" w:hAnsi="ＭＳ ゴシック" w:hint="eastAsia"/>
              </w:rPr>
              <w:t xml:space="preserve">　　ロ　ユニットごとに、常勤のユニットリーダーを配置すること</w:t>
            </w:r>
            <w:r w:rsidR="000D2FB6">
              <w:rPr>
                <w:rFonts w:ascii="ＭＳ ゴシック" w:hAnsi="ＭＳ ゴシック" w:hint="eastAsia"/>
              </w:rPr>
              <w:t>。</w:t>
            </w:r>
          </w:p>
        </w:tc>
        <w:tc>
          <w:tcPr>
            <w:tcW w:w="446" w:type="dxa"/>
            <w:tcBorders>
              <w:bottom w:val="single" w:sz="4" w:space="0" w:color="auto"/>
            </w:tcBorders>
          </w:tcPr>
          <w:p w14:paraId="507E85FC"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0E6E71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553D4A2E"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bottom w:val="single" w:sz="4" w:space="0" w:color="auto"/>
            </w:tcBorders>
          </w:tcPr>
          <w:p w14:paraId="2B53B036"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0D2FB6" w:rsidRPr="009543FA" w14:paraId="20C32D91" w14:textId="77777777" w:rsidTr="000D2FB6">
        <w:trPr>
          <w:trHeight w:val="870"/>
        </w:trPr>
        <w:tc>
          <w:tcPr>
            <w:tcW w:w="1560" w:type="dxa"/>
            <w:tcBorders>
              <w:top w:val="single" w:sz="4" w:space="0" w:color="auto"/>
              <w:bottom w:val="single" w:sz="4" w:space="0" w:color="auto"/>
            </w:tcBorders>
          </w:tcPr>
          <w:p w14:paraId="6B1DC0BA" w14:textId="7BD8CEF6" w:rsidR="000D2FB6" w:rsidRPr="009543FA" w:rsidRDefault="000D2FB6" w:rsidP="00DC204E">
            <w:pPr>
              <w:pStyle w:val="a9"/>
              <w:ind w:left="184" w:hangingChars="100" w:hanging="184"/>
              <w:rPr>
                <w:rFonts w:ascii="ＭＳ ゴシック" w:hAnsi="ＭＳ ゴシック"/>
              </w:rPr>
            </w:pPr>
            <w:r>
              <w:rPr>
                <w:rFonts w:ascii="ＭＳ ゴシック" w:hAnsi="ＭＳ ゴシック" w:hint="eastAsia"/>
              </w:rPr>
              <w:lastRenderedPageBreak/>
              <w:t>(</w:t>
            </w:r>
            <w:r>
              <w:rPr>
                <w:rFonts w:ascii="ＭＳ ゴシック" w:hAnsi="ＭＳ ゴシック"/>
              </w:rPr>
              <w:t>6)</w:t>
            </w:r>
            <w:r>
              <w:rPr>
                <w:rFonts w:ascii="ＭＳ ゴシック" w:hAnsi="ＭＳ ゴシック" w:hint="eastAsia"/>
              </w:rPr>
              <w:t>身体拘束廃止未実施減算</w:t>
            </w:r>
          </w:p>
        </w:tc>
        <w:tc>
          <w:tcPr>
            <w:tcW w:w="6027" w:type="dxa"/>
            <w:tcBorders>
              <w:top w:val="single" w:sz="4" w:space="0" w:color="auto"/>
              <w:bottom w:val="single" w:sz="4" w:space="0" w:color="auto"/>
            </w:tcBorders>
          </w:tcPr>
          <w:p w14:paraId="2FCFE0BA" w14:textId="77777777" w:rsidR="00997339" w:rsidRDefault="008A53DB" w:rsidP="000D2FB6">
            <w:pPr>
              <w:pStyle w:val="a9"/>
              <w:wordWrap/>
              <w:ind w:left="552" w:hangingChars="300" w:hanging="552"/>
              <w:rPr>
                <w:rFonts w:ascii="ＭＳ ゴシック" w:hAnsi="ＭＳ ゴシック"/>
              </w:rPr>
            </w:pPr>
            <w:r>
              <w:rPr>
                <w:rFonts w:ascii="ＭＳ ゴシック" w:hAnsi="ＭＳ ゴシック" w:hint="eastAsia"/>
              </w:rPr>
              <w:t>□　別に厚生労働大臣が定める基準</w:t>
            </w:r>
            <w:r w:rsidR="00997339">
              <w:rPr>
                <w:rFonts w:ascii="ＭＳ ゴシック" w:hAnsi="ＭＳ ゴシック" w:hint="eastAsia"/>
              </w:rPr>
              <w:t>（注）</w:t>
            </w:r>
            <w:r>
              <w:rPr>
                <w:rFonts w:ascii="ＭＳ ゴシック" w:hAnsi="ＭＳ ゴシック" w:hint="eastAsia"/>
              </w:rPr>
              <w:t>を満たさない場合は、所定単</w:t>
            </w:r>
          </w:p>
          <w:p w14:paraId="72C621FB" w14:textId="77777777" w:rsidR="00613DFB" w:rsidRDefault="008A53DB">
            <w:pPr>
              <w:pStyle w:val="a9"/>
              <w:wordWrap/>
              <w:ind w:leftChars="100" w:left="548" w:hangingChars="200" w:hanging="368"/>
              <w:rPr>
                <w:rFonts w:ascii="ＭＳ ゴシック" w:hAnsi="ＭＳ ゴシック"/>
              </w:rPr>
            </w:pPr>
            <w:r>
              <w:rPr>
                <w:rFonts w:ascii="ＭＳ ゴシック" w:hAnsi="ＭＳ ゴシック" w:hint="eastAsia"/>
              </w:rPr>
              <w:t>位数の１００分の１に相当する単位数を所定単位数から減算</w:t>
            </w:r>
            <w:r w:rsidR="00613DFB">
              <w:rPr>
                <w:rFonts w:ascii="ＭＳ ゴシック" w:hAnsi="ＭＳ ゴシック" w:hint="eastAsia"/>
              </w:rPr>
              <w:t>してい</w:t>
            </w:r>
          </w:p>
          <w:p w14:paraId="7C1C59AF" w14:textId="53475649" w:rsidR="000D2FB6" w:rsidRDefault="00613DFB" w:rsidP="003D1F34">
            <w:pPr>
              <w:pStyle w:val="a9"/>
              <w:wordWrap/>
              <w:ind w:leftChars="100" w:left="548" w:hangingChars="200" w:hanging="368"/>
              <w:rPr>
                <w:rFonts w:ascii="ＭＳ ゴシック" w:hAnsi="ＭＳ ゴシック"/>
              </w:rPr>
            </w:pPr>
            <w:r>
              <w:rPr>
                <w:rFonts w:ascii="ＭＳ ゴシック" w:hAnsi="ＭＳ ゴシック" w:hint="eastAsia"/>
              </w:rPr>
              <w:t>るか</w:t>
            </w:r>
            <w:r w:rsidR="008A53DB">
              <w:rPr>
                <w:rFonts w:ascii="ＭＳ ゴシック" w:hAnsi="ＭＳ ゴシック" w:hint="eastAsia"/>
              </w:rPr>
              <w:t>。</w:t>
            </w:r>
          </w:p>
          <w:p w14:paraId="66A9972B" w14:textId="59DAD4BC" w:rsidR="000D2FB6" w:rsidRDefault="0010754D" w:rsidP="000D2FB6">
            <w:pPr>
              <w:pStyle w:val="a9"/>
              <w:wordWrap/>
              <w:ind w:left="552" w:hangingChars="300" w:hanging="552"/>
              <w:rPr>
                <w:rFonts w:ascii="ＭＳ ゴシック" w:hAnsi="ＭＳ ゴシック"/>
              </w:rPr>
            </w:pPr>
            <w:r>
              <w:rPr>
                <w:rFonts w:ascii="ＭＳ ゴシック" w:hAnsi="ＭＳ ゴシック" w:hint="eastAsia"/>
              </w:rPr>
              <w:t xml:space="preserve"> </w:t>
            </w:r>
            <w:r w:rsidRPr="009543FA">
              <w:rPr>
                <w:rFonts w:ascii="ＭＳ ゴシック" w:hAnsi="ＭＳ ゴシック" w:hint="eastAsia"/>
                <w:w w:val="50"/>
              </w:rPr>
              <w:t>◆平1２厚告１９別表９ホ（１）注</w:t>
            </w:r>
            <w:r w:rsidR="00C63B76">
              <w:rPr>
                <w:rFonts w:ascii="ＭＳ ゴシック" w:hAnsi="ＭＳ ゴシック" w:hint="eastAsia"/>
                <w:w w:val="50"/>
              </w:rPr>
              <w:t>4</w:t>
            </w:r>
          </w:p>
          <w:p w14:paraId="29477754" w14:textId="77777777" w:rsidR="000D2FB6" w:rsidRDefault="000D2FB6">
            <w:pPr>
              <w:pStyle w:val="a9"/>
              <w:rPr>
                <w:rFonts w:ascii="ＭＳ ゴシック" w:hAnsi="ＭＳ ゴシック"/>
              </w:rPr>
            </w:pPr>
          </w:p>
          <w:p w14:paraId="1DF4687A" w14:textId="77777777" w:rsidR="00997339" w:rsidRPr="00544805" w:rsidRDefault="00997339">
            <w:pPr>
              <w:pStyle w:val="a9"/>
              <w:rPr>
                <w:rFonts w:ascii="ＭＳ ゴシック" w:hAnsi="ＭＳ ゴシック"/>
                <w:spacing w:val="-33"/>
                <w:w w:val="56"/>
              </w:rPr>
            </w:pPr>
            <w:r>
              <w:rPr>
                <w:rFonts w:ascii="ＭＳ ゴシック" w:hAnsi="ＭＳ ゴシック" w:hint="eastAsia"/>
              </w:rPr>
              <w:t xml:space="preserve">　注　厚生労働大臣が定める施設基準　</w:t>
            </w:r>
            <w:r w:rsidRPr="003D1F34">
              <w:rPr>
                <w:rFonts w:ascii="ＭＳ ゴシック" w:hAnsi="ＭＳ ゴシック" w:hint="eastAsia"/>
                <w:spacing w:val="5"/>
                <w:w w:val="56"/>
                <w:fitText w:val="1170" w:id="-973355008"/>
              </w:rPr>
              <w:t>◆平</w:t>
            </w:r>
            <w:r w:rsidRPr="003D1F34">
              <w:rPr>
                <w:rFonts w:ascii="ＭＳ ゴシック" w:hAnsi="ＭＳ ゴシック"/>
                <w:spacing w:val="5"/>
                <w:w w:val="56"/>
                <w:fitText w:val="1170" w:id="-973355008"/>
              </w:rPr>
              <w:t>27厚告95第39の3の</w:t>
            </w:r>
            <w:r w:rsidRPr="003D1F34">
              <w:rPr>
                <w:rFonts w:ascii="ＭＳ ゴシック" w:hAnsi="ＭＳ ゴシック"/>
                <w:spacing w:val="-33"/>
                <w:w w:val="56"/>
                <w:fitText w:val="1170" w:id="-973355008"/>
              </w:rPr>
              <w:t>2</w:t>
            </w:r>
          </w:p>
          <w:p w14:paraId="135099BD" w14:textId="712105CC" w:rsidR="007B4B7F" w:rsidRDefault="00544805" w:rsidP="007B4B7F">
            <w:pPr>
              <w:pStyle w:val="a9"/>
              <w:ind w:firstLineChars="300" w:firstLine="552"/>
              <w:rPr>
                <w:rFonts w:ascii="ＭＳ ゴシック" w:hAnsi="ＭＳ ゴシック"/>
              </w:rPr>
            </w:pPr>
            <w:r w:rsidRPr="00544805">
              <w:rPr>
                <w:rFonts w:ascii="ＭＳ ゴシック" w:hAnsi="ＭＳ ゴシック" w:hint="eastAsia"/>
              </w:rPr>
              <w:t>５　身体的拘束等を行う場合には、その態様及び時間、その際</w:t>
            </w:r>
          </w:p>
          <w:p w14:paraId="61C14365" w14:textId="77777777" w:rsidR="007B4B7F" w:rsidRDefault="00544805" w:rsidP="007B4B7F">
            <w:pPr>
              <w:pStyle w:val="a9"/>
              <w:ind w:firstLineChars="400" w:firstLine="736"/>
              <w:rPr>
                <w:rFonts w:ascii="ＭＳ ゴシック" w:hAnsi="ＭＳ ゴシック"/>
              </w:rPr>
            </w:pPr>
            <w:r w:rsidRPr="00544805">
              <w:rPr>
                <w:rFonts w:ascii="ＭＳ ゴシック" w:hAnsi="ＭＳ ゴシック" w:hint="eastAsia"/>
              </w:rPr>
              <w:t>の利用者の心身の状況並びに緊急やむを得ない理由を記録し</w:t>
            </w:r>
          </w:p>
          <w:p w14:paraId="295F463D" w14:textId="162698D1" w:rsidR="00544805" w:rsidRDefault="00544805" w:rsidP="003D1F34">
            <w:pPr>
              <w:pStyle w:val="a9"/>
              <w:ind w:firstLineChars="400" w:firstLine="736"/>
              <w:rPr>
                <w:rFonts w:ascii="ＭＳ ゴシック" w:hAnsi="ＭＳ ゴシック"/>
              </w:rPr>
            </w:pPr>
            <w:r w:rsidRPr="00544805">
              <w:rPr>
                <w:rFonts w:ascii="ＭＳ ゴシック" w:hAnsi="ＭＳ ゴシック" w:hint="eastAsia"/>
              </w:rPr>
              <w:t>なければならない。</w:t>
            </w:r>
            <w:r>
              <w:rPr>
                <w:rFonts w:ascii="ＭＳ ゴシック" w:hAnsi="ＭＳ ゴシック" w:hint="eastAsia"/>
              </w:rPr>
              <w:t xml:space="preserve">　</w:t>
            </w:r>
          </w:p>
          <w:p w14:paraId="05DEB94C" w14:textId="3E24EB2F" w:rsidR="00544805" w:rsidRDefault="00544805" w:rsidP="003D1F34">
            <w:pPr>
              <w:pStyle w:val="a9"/>
              <w:ind w:firstLineChars="300" w:firstLine="552"/>
              <w:rPr>
                <w:rFonts w:ascii="ＭＳ ゴシック" w:hAnsi="ＭＳ ゴシック"/>
              </w:rPr>
            </w:pPr>
            <w:r w:rsidRPr="00544805">
              <w:rPr>
                <w:rFonts w:ascii="ＭＳ ゴシック" w:hAnsi="ＭＳ ゴシック" w:hint="eastAsia"/>
              </w:rPr>
              <w:t>６　指定短期入所療養介護事業者は、身体的拘束等の適正化を図</w:t>
            </w:r>
          </w:p>
          <w:p w14:paraId="6849C62E" w14:textId="21C10B64" w:rsidR="00544805" w:rsidRPr="00544805" w:rsidRDefault="00544805" w:rsidP="003D1F34">
            <w:pPr>
              <w:pStyle w:val="a9"/>
              <w:ind w:firstLineChars="400" w:firstLine="736"/>
              <w:rPr>
                <w:rFonts w:ascii="ＭＳ ゴシック" w:hAnsi="ＭＳ ゴシック"/>
              </w:rPr>
            </w:pPr>
            <w:r w:rsidRPr="00544805">
              <w:rPr>
                <w:rFonts w:ascii="ＭＳ ゴシック" w:hAnsi="ＭＳ ゴシック" w:hint="eastAsia"/>
              </w:rPr>
              <w:t>るため、次に掲げる措置を講じなければならない。</w:t>
            </w:r>
          </w:p>
          <w:p w14:paraId="342BAE8A" w14:textId="77777777" w:rsidR="00544805" w:rsidRDefault="00544805" w:rsidP="00544805">
            <w:pPr>
              <w:pStyle w:val="a9"/>
              <w:ind w:firstLineChars="400" w:firstLine="736"/>
              <w:rPr>
                <w:rFonts w:ascii="ＭＳ ゴシック" w:hAnsi="ＭＳ ゴシック"/>
              </w:rPr>
            </w:pPr>
            <w:r w:rsidRPr="00544805">
              <w:rPr>
                <w:rFonts w:ascii="ＭＳ ゴシック" w:hAnsi="ＭＳ ゴシック" w:hint="eastAsia"/>
              </w:rPr>
              <w:t>一　身体的拘束等の適正化のための対策を検討する委員会（テ</w:t>
            </w:r>
          </w:p>
          <w:p w14:paraId="74FB6FDB" w14:textId="77777777" w:rsidR="00544805" w:rsidRDefault="00544805" w:rsidP="00544805">
            <w:pPr>
              <w:pStyle w:val="a9"/>
              <w:ind w:firstLineChars="500" w:firstLine="920"/>
              <w:rPr>
                <w:rFonts w:ascii="ＭＳ ゴシック" w:hAnsi="ＭＳ ゴシック"/>
              </w:rPr>
            </w:pPr>
            <w:r w:rsidRPr="00544805">
              <w:rPr>
                <w:rFonts w:ascii="ＭＳ ゴシック" w:hAnsi="ＭＳ ゴシック" w:hint="eastAsia"/>
              </w:rPr>
              <w:t>レビ電話装置等を活用して行うことができるものとする。）</w:t>
            </w:r>
          </w:p>
          <w:p w14:paraId="104C7FF5" w14:textId="77777777" w:rsidR="00544805" w:rsidRDefault="00544805" w:rsidP="00544805">
            <w:pPr>
              <w:pStyle w:val="a9"/>
              <w:ind w:firstLineChars="500" w:firstLine="920"/>
              <w:rPr>
                <w:rFonts w:ascii="ＭＳ ゴシック" w:hAnsi="ＭＳ ゴシック"/>
              </w:rPr>
            </w:pPr>
            <w:r w:rsidRPr="00544805">
              <w:rPr>
                <w:rFonts w:ascii="ＭＳ ゴシック" w:hAnsi="ＭＳ ゴシック" w:hint="eastAsia"/>
              </w:rPr>
              <w:t>を三月に一回以上開催するとともに、その結果について、介</w:t>
            </w:r>
          </w:p>
          <w:p w14:paraId="7144BBAF" w14:textId="6CFF116D" w:rsidR="00544805" w:rsidRPr="00544805" w:rsidRDefault="00544805" w:rsidP="003D1F34">
            <w:pPr>
              <w:pStyle w:val="a9"/>
              <w:ind w:firstLineChars="500" w:firstLine="920"/>
              <w:rPr>
                <w:rFonts w:ascii="ＭＳ ゴシック" w:hAnsi="ＭＳ ゴシック"/>
              </w:rPr>
            </w:pPr>
            <w:r w:rsidRPr="00544805">
              <w:rPr>
                <w:rFonts w:ascii="ＭＳ ゴシック" w:hAnsi="ＭＳ ゴシック" w:hint="eastAsia"/>
              </w:rPr>
              <w:t>護職員その他の従業者に周知徹底を図ること。</w:t>
            </w:r>
          </w:p>
          <w:p w14:paraId="74E114C5" w14:textId="61D58922" w:rsidR="00544805" w:rsidRPr="00544805" w:rsidRDefault="00544805" w:rsidP="003D1F34">
            <w:pPr>
              <w:pStyle w:val="a9"/>
              <w:ind w:firstLineChars="400" w:firstLine="736"/>
              <w:rPr>
                <w:rFonts w:ascii="ＭＳ ゴシック" w:hAnsi="ＭＳ ゴシック"/>
              </w:rPr>
            </w:pPr>
            <w:r w:rsidRPr="00544805">
              <w:rPr>
                <w:rFonts w:ascii="ＭＳ ゴシック" w:hAnsi="ＭＳ ゴシック" w:hint="eastAsia"/>
              </w:rPr>
              <w:t>二　身体的拘束等の適正化のための指針を整備すること。</w:t>
            </w:r>
          </w:p>
          <w:p w14:paraId="41651B4D" w14:textId="77777777" w:rsidR="00544805" w:rsidRDefault="00544805" w:rsidP="00544805">
            <w:pPr>
              <w:pStyle w:val="a9"/>
              <w:ind w:firstLineChars="400" w:firstLine="736"/>
              <w:rPr>
                <w:rFonts w:ascii="ＭＳ ゴシック" w:hAnsi="ＭＳ ゴシック"/>
              </w:rPr>
            </w:pPr>
            <w:r w:rsidRPr="00544805">
              <w:rPr>
                <w:rFonts w:ascii="ＭＳ ゴシック" w:hAnsi="ＭＳ ゴシック" w:hint="eastAsia"/>
              </w:rPr>
              <w:t>三　介護職員その他の従業者に対し、身体的拘束等の適正化の</w:t>
            </w:r>
          </w:p>
          <w:p w14:paraId="1C36DC77" w14:textId="496F2E4F" w:rsidR="00544805" w:rsidRDefault="00544805" w:rsidP="00544805">
            <w:pPr>
              <w:pStyle w:val="a9"/>
              <w:ind w:firstLineChars="500" w:firstLine="920"/>
              <w:rPr>
                <w:rFonts w:ascii="ＭＳ ゴシック" w:hAnsi="ＭＳ ゴシック"/>
              </w:rPr>
            </w:pPr>
            <w:r w:rsidRPr="00544805">
              <w:rPr>
                <w:rFonts w:ascii="ＭＳ ゴシック" w:hAnsi="ＭＳ ゴシック" w:hint="eastAsia"/>
              </w:rPr>
              <w:t>ための研修を定期的に実施すること。</w:t>
            </w:r>
          </w:p>
          <w:p w14:paraId="514B3656" w14:textId="64A57799" w:rsidR="00E908EC" w:rsidRPr="003D1F34" w:rsidRDefault="007B4B7F">
            <w:pPr>
              <w:pStyle w:val="a9"/>
              <w:rPr>
                <w:rFonts w:ascii="ＭＳ ゴシック" w:hAnsi="ＭＳ ゴシック"/>
                <w:spacing w:val="0"/>
              </w:rPr>
            </w:pPr>
            <w:r>
              <w:rPr>
                <w:rFonts w:ascii="ＭＳ ゴシック" w:hAnsi="ＭＳ ゴシック" w:hint="eastAsia"/>
              </w:rPr>
              <w:t xml:space="preserve">　　　　　</w:t>
            </w:r>
          </w:p>
          <w:p w14:paraId="6F779B0D" w14:textId="40E6AAAD" w:rsidR="007B4B7F" w:rsidRPr="00544805" w:rsidRDefault="00E908EC" w:rsidP="003D1F34">
            <w:pPr>
              <w:pStyle w:val="a9"/>
              <w:ind w:left="368" w:hangingChars="200" w:hanging="368"/>
              <w:rPr>
                <w:rFonts w:ascii="ＭＳ ゴシック" w:hAnsi="ＭＳ ゴシック"/>
              </w:rPr>
            </w:pPr>
            <w:r>
              <w:rPr>
                <w:rFonts w:ascii="ＭＳ ゴシック" w:hAnsi="ＭＳ ゴシック" w:hint="eastAsia"/>
              </w:rPr>
              <w:t xml:space="preserve">　</w:t>
            </w:r>
            <w:r>
              <w:rPr>
                <w:rFonts w:ascii="ＭＳ ゴシック" w:hAnsi="ＭＳ ゴシック" w:hint="eastAsia"/>
                <w:color w:val="000000"/>
              </w:rPr>
              <w:t xml:space="preserve">◎　</w:t>
            </w:r>
            <w:r w:rsidRPr="00861B63">
              <w:rPr>
                <w:rFonts w:ascii="ＭＳ ゴシック" w:hAnsi="ＭＳ ゴシック" w:hint="eastAsia"/>
                <w:color w:val="000000"/>
              </w:rPr>
              <w:t>身体拘束廃止未実施減算については、事業所において身体的拘束等が行われていた場合ではなく、居宅サービス基準第128条第５項の記録（同条第４項に規定する身体的拘束等を行う場合の記録）を行っていない場合及び同条第６項に規定する措置を講じていない場合に、利用者全員について所定単位数から減算することとなる。具体的には、記録を行っていない、身体的拘束等の適正化のための対策を検討する委員会を３月に１回以上開催していない、身体的拘束等の適正化のための指針を整備していない又は身体的拘束等の適正化のための定期的な研修を実施していない事実が生じた場合、速やかに改善計画を</w:t>
            </w:r>
            <w:r w:rsidR="002E1A77" w:rsidRPr="002E1A77">
              <w:rPr>
                <w:rFonts w:ascii="ＭＳ ゴシック" w:hAnsi="ＭＳ ゴシック" w:hint="eastAsia"/>
                <w:color w:val="EE0000"/>
              </w:rPr>
              <w:t>京都府</w:t>
            </w:r>
            <w:r w:rsidRPr="00861B63">
              <w:rPr>
                <w:rFonts w:ascii="ＭＳ ゴシック" w:hAnsi="ＭＳ ゴシック" w:hint="eastAsia"/>
                <w:color w:val="000000"/>
              </w:rPr>
              <w:t>知事に提出した後、事実が生じた月から３月後に改善計画に基づく改善状況を</w:t>
            </w:r>
            <w:r w:rsidR="002E1A77" w:rsidRPr="002E1A77">
              <w:rPr>
                <w:rFonts w:ascii="ＭＳ ゴシック" w:hAnsi="ＭＳ ゴシック" w:hint="eastAsia"/>
                <w:color w:val="EE0000"/>
              </w:rPr>
              <w:t>京都府</w:t>
            </w:r>
            <w:r w:rsidRPr="00861B63">
              <w:rPr>
                <w:rFonts w:ascii="ＭＳ ゴシック" w:hAnsi="ＭＳ ゴシック" w:hint="eastAsia"/>
                <w:color w:val="000000"/>
              </w:rPr>
              <w:t>知事に報告することとし、事実が生じた月の翌月から改善が認められた月までの間について、利用者全員について所定単位数から減算することとする。</w:t>
            </w:r>
            <w:r w:rsidRPr="00D36E13">
              <w:rPr>
                <w:rFonts w:ascii="ＭＳ ゴシック" w:hAnsi="ＭＳ ゴシック" w:hint="eastAsia"/>
                <w:color w:val="000000"/>
                <w:w w:val="50"/>
              </w:rPr>
              <w:t>◆平１２老企４０第２の</w:t>
            </w:r>
            <w:r>
              <w:rPr>
                <w:rFonts w:ascii="ＭＳ ゴシック" w:hAnsi="ＭＳ ゴシック" w:hint="eastAsia"/>
                <w:color w:val="000000"/>
                <w:w w:val="50"/>
              </w:rPr>
              <w:t>２</w:t>
            </w:r>
            <w:r w:rsidRPr="00D36E13">
              <w:rPr>
                <w:rFonts w:ascii="ＭＳ ゴシック" w:hAnsi="ＭＳ ゴシック" w:hint="eastAsia"/>
                <w:color w:val="000000"/>
                <w:w w:val="50"/>
              </w:rPr>
              <w:t>（</w:t>
            </w:r>
            <w:r>
              <w:rPr>
                <w:rFonts w:ascii="ＭＳ ゴシック" w:hAnsi="ＭＳ ゴシック" w:hint="eastAsia"/>
                <w:color w:val="000000"/>
                <w:w w:val="50"/>
              </w:rPr>
              <w:t>６</w:t>
            </w:r>
            <w:r w:rsidRPr="00D36E13">
              <w:rPr>
                <w:rFonts w:ascii="ＭＳ ゴシック" w:hAnsi="ＭＳ ゴシック" w:hint="eastAsia"/>
                <w:color w:val="000000"/>
                <w:w w:val="50"/>
              </w:rPr>
              <w:t>）</w:t>
            </w:r>
            <w:r>
              <w:rPr>
                <w:rFonts w:ascii="ＭＳ ゴシック" w:hAnsi="ＭＳ ゴシック" w:hint="eastAsia"/>
                <w:color w:val="000000"/>
                <w:w w:val="50"/>
              </w:rPr>
              <w:t>準用</w:t>
            </w:r>
          </w:p>
        </w:tc>
        <w:tc>
          <w:tcPr>
            <w:tcW w:w="446" w:type="dxa"/>
            <w:tcBorders>
              <w:top w:val="single" w:sz="4" w:space="0" w:color="auto"/>
              <w:bottom w:val="single" w:sz="4" w:space="0" w:color="auto"/>
            </w:tcBorders>
          </w:tcPr>
          <w:p w14:paraId="4F2D39BB" w14:textId="77777777" w:rsidR="000D2FB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適</w:t>
            </w:r>
          </w:p>
          <w:p w14:paraId="18B9BB21" w14:textId="77777777" w:rsidR="00610E3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w:t>
            </w:r>
          </w:p>
          <w:p w14:paraId="5A8428BF" w14:textId="7B5FC662" w:rsidR="00610E36" w:rsidRPr="009543FA"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5E315330" w14:textId="77777777" w:rsidR="00C9553F" w:rsidRPr="00C9553F"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t>【　減算の有・無　】</w:t>
            </w:r>
          </w:p>
          <w:p w14:paraId="25512E62" w14:textId="77777777" w:rsidR="00C9553F" w:rsidRPr="00C9553F" w:rsidRDefault="00C9553F" w:rsidP="00C9553F">
            <w:pPr>
              <w:rPr>
                <w:rFonts w:ascii="ＭＳ ゴシック" w:eastAsia="ＭＳ ゴシック" w:hAnsi="ＭＳ ゴシック"/>
                <w:szCs w:val="18"/>
              </w:rPr>
            </w:pPr>
          </w:p>
          <w:p w14:paraId="1B1C1E4D" w14:textId="366D2631" w:rsidR="000D2FB6" w:rsidRPr="009543FA"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t>□現に身体拘束が行われている事例があれば記録確認</w:t>
            </w:r>
          </w:p>
        </w:tc>
      </w:tr>
      <w:tr w:rsidR="000D2FB6" w:rsidRPr="009543FA" w14:paraId="3E37439B" w14:textId="77777777" w:rsidTr="000D2FB6">
        <w:trPr>
          <w:trHeight w:val="765"/>
        </w:trPr>
        <w:tc>
          <w:tcPr>
            <w:tcW w:w="1560" w:type="dxa"/>
            <w:tcBorders>
              <w:top w:val="single" w:sz="4" w:space="0" w:color="auto"/>
              <w:bottom w:val="single" w:sz="4" w:space="0" w:color="auto"/>
            </w:tcBorders>
          </w:tcPr>
          <w:p w14:paraId="127A8101" w14:textId="753D3CA4" w:rsidR="000D2FB6" w:rsidRPr="009543FA" w:rsidRDefault="000D2FB6" w:rsidP="00DC204E">
            <w:pPr>
              <w:pStyle w:val="a9"/>
              <w:ind w:left="184" w:hangingChars="100" w:hanging="184"/>
              <w:rPr>
                <w:rFonts w:ascii="ＭＳ ゴシック" w:hAnsi="ＭＳ ゴシック"/>
              </w:rPr>
            </w:pPr>
            <w:r>
              <w:rPr>
                <w:rFonts w:ascii="ＭＳ ゴシック" w:hAnsi="ＭＳ ゴシック" w:hint="eastAsia"/>
              </w:rPr>
              <w:t>(</w:t>
            </w:r>
            <w:r>
              <w:rPr>
                <w:rFonts w:ascii="ＭＳ ゴシック" w:hAnsi="ＭＳ ゴシック"/>
              </w:rPr>
              <w:t>7)</w:t>
            </w:r>
            <w:r>
              <w:rPr>
                <w:rFonts w:ascii="ＭＳ ゴシック" w:hAnsi="ＭＳ ゴシック" w:hint="eastAsia"/>
              </w:rPr>
              <w:t>高齢者虐待防止措置未実施減算</w:t>
            </w:r>
          </w:p>
        </w:tc>
        <w:tc>
          <w:tcPr>
            <w:tcW w:w="6027" w:type="dxa"/>
            <w:tcBorders>
              <w:top w:val="single" w:sz="4" w:space="0" w:color="auto"/>
              <w:bottom w:val="single" w:sz="4" w:space="0" w:color="auto"/>
            </w:tcBorders>
          </w:tcPr>
          <w:p w14:paraId="49A24B91" w14:textId="77777777" w:rsidR="00997339" w:rsidRDefault="008A53DB" w:rsidP="008A53DB">
            <w:pPr>
              <w:pStyle w:val="a9"/>
              <w:wordWrap/>
              <w:ind w:left="552" w:hangingChars="300" w:hanging="552"/>
              <w:rPr>
                <w:rFonts w:ascii="ＭＳ ゴシック" w:hAnsi="ＭＳ ゴシック"/>
              </w:rPr>
            </w:pPr>
            <w:r>
              <w:rPr>
                <w:rFonts w:ascii="ＭＳ ゴシック" w:hAnsi="ＭＳ ゴシック" w:hint="eastAsia"/>
              </w:rPr>
              <w:t>□　別に厚生労働大臣が定める基準</w:t>
            </w:r>
            <w:r w:rsidR="00997339">
              <w:rPr>
                <w:rFonts w:ascii="ＭＳ ゴシック" w:hAnsi="ＭＳ ゴシック" w:hint="eastAsia"/>
              </w:rPr>
              <w:t>（注）</w:t>
            </w:r>
            <w:r>
              <w:rPr>
                <w:rFonts w:ascii="ＭＳ ゴシック" w:hAnsi="ＭＳ ゴシック" w:hint="eastAsia"/>
              </w:rPr>
              <w:t>を満たさない場合は、所定単</w:t>
            </w:r>
          </w:p>
          <w:p w14:paraId="04366B7F" w14:textId="77777777" w:rsidR="00613DFB" w:rsidRDefault="008A53DB" w:rsidP="00997339">
            <w:pPr>
              <w:pStyle w:val="a9"/>
              <w:wordWrap/>
              <w:ind w:leftChars="100" w:left="548" w:hangingChars="200" w:hanging="368"/>
              <w:rPr>
                <w:rFonts w:ascii="ＭＳ ゴシック" w:hAnsi="ＭＳ ゴシック"/>
              </w:rPr>
            </w:pPr>
            <w:r>
              <w:rPr>
                <w:rFonts w:ascii="ＭＳ ゴシック" w:hAnsi="ＭＳ ゴシック" w:hint="eastAsia"/>
              </w:rPr>
              <w:t>位数の１００分の１に相当する単位数を所定単位数から減算</w:t>
            </w:r>
            <w:r w:rsidR="00613DFB">
              <w:rPr>
                <w:rFonts w:ascii="ＭＳ ゴシック" w:hAnsi="ＭＳ ゴシック" w:hint="eastAsia"/>
              </w:rPr>
              <w:t>してい</w:t>
            </w:r>
          </w:p>
          <w:p w14:paraId="4078864D" w14:textId="0B818E22" w:rsidR="008A53DB" w:rsidRDefault="00613DFB" w:rsidP="00997339">
            <w:pPr>
              <w:pStyle w:val="a9"/>
              <w:wordWrap/>
              <w:ind w:leftChars="100" w:left="548" w:hangingChars="200" w:hanging="368"/>
              <w:rPr>
                <w:rFonts w:ascii="ＭＳ ゴシック" w:hAnsi="ＭＳ ゴシック"/>
              </w:rPr>
            </w:pPr>
            <w:r>
              <w:rPr>
                <w:rFonts w:ascii="ＭＳ ゴシック" w:hAnsi="ＭＳ ゴシック" w:hint="eastAsia"/>
              </w:rPr>
              <w:t>るか</w:t>
            </w:r>
            <w:r w:rsidR="008A53DB">
              <w:rPr>
                <w:rFonts w:ascii="ＭＳ ゴシック" w:hAnsi="ＭＳ ゴシック" w:hint="eastAsia"/>
              </w:rPr>
              <w:t>。</w:t>
            </w:r>
          </w:p>
          <w:p w14:paraId="6AC50838" w14:textId="40D1A016" w:rsidR="008A53DB" w:rsidRDefault="00C63B76" w:rsidP="008A53DB">
            <w:pPr>
              <w:pStyle w:val="a9"/>
              <w:wordWrap/>
              <w:ind w:left="282" w:hangingChars="300" w:hanging="282"/>
              <w:rPr>
                <w:rFonts w:ascii="ＭＳ ゴシック" w:hAnsi="ＭＳ ゴシック"/>
                <w:w w:val="50"/>
              </w:rPr>
            </w:pPr>
            <w:r w:rsidRPr="009543FA">
              <w:rPr>
                <w:rFonts w:ascii="ＭＳ ゴシック" w:hAnsi="ＭＳ ゴシック" w:hint="eastAsia"/>
                <w:w w:val="50"/>
              </w:rPr>
              <w:t>◆平1２厚告１９別表９ホ（１）注</w:t>
            </w:r>
            <w:r>
              <w:rPr>
                <w:rFonts w:ascii="ＭＳ ゴシック" w:hAnsi="ＭＳ ゴシック" w:hint="eastAsia"/>
                <w:w w:val="50"/>
              </w:rPr>
              <w:t>5</w:t>
            </w:r>
          </w:p>
          <w:p w14:paraId="44F7356C" w14:textId="5AC94A5F" w:rsidR="00997339" w:rsidRDefault="00997339" w:rsidP="008A53DB">
            <w:pPr>
              <w:pStyle w:val="a9"/>
              <w:wordWrap/>
              <w:ind w:left="552" w:hangingChars="300" w:hanging="552"/>
              <w:rPr>
                <w:rFonts w:ascii="ＭＳ ゴシック" w:hAnsi="ＭＳ ゴシック"/>
              </w:rPr>
            </w:pPr>
          </w:p>
          <w:p w14:paraId="77370C0E" w14:textId="27876F94" w:rsidR="00997339" w:rsidRDefault="00997339" w:rsidP="008A53DB">
            <w:pPr>
              <w:pStyle w:val="a9"/>
              <w:wordWrap/>
              <w:ind w:left="552" w:hangingChars="300" w:hanging="552"/>
              <w:rPr>
                <w:rFonts w:ascii="ＭＳ ゴシック" w:hAnsi="ＭＳ ゴシック"/>
              </w:rPr>
            </w:pPr>
            <w:r>
              <w:rPr>
                <w:rFonts w:ascii="ＭＳ ゴシック" w:hAnsi="ＭＳ ゴシック" w:hint="eastAsia"/>
              </w:rPr>
              <w:t xml:space="preserve">　　注　厚生労働大臣が定める施設基準　</w:t>
            </w:r>
            <w:r w:rsidRPr="003D1F34">
              <w:rPr>
                <w:rFonts w:ascii="ＭＳ ゴシック" w:hAnsi="ＭＳ ゴシック" w:hint="eastAsia"/>
                <w:spacing w:val="0"/>
                <w:w w:val="59"/>
                <w:fitText w:val="1170" w:id="-973355520"/>
              </w:rPr>
              <w:t>◆平</w:t>
            </w:r>
            <w:r w:rsidRPr="003D1F34">
              <w:rPr>
                <w:rFonts w:ascii="ＭＳ ゴシック" w:hAnsi="ＭＳ ゴシック"/>
                <w:spacing w:val="0"/>
                <w:w w:val="59"/>
                <w:fitText w:val="1170" w:id="-973355520"/>
              </w:rPr>
              <w:t>27厚告95第39の3</w:t>
            </w:r>
            <w:r w:rsidRPr="003D1F34">
              <w:rPr>
                <w:rFonts w:ascii="ＭＳ ゴシック" w:hAnsi="ＭＳ ゴシック" w:hint="eastAsia"/>
                <w:spacing w:val="0"/>
                <w:w w:val="59"/>
                <w:fitText w:val="1170" w:id="-973355520"/>
              </w:rPr>
              <w:t>の</w:t>
            </w:r>
            <w:r w:rsidRPr="003D1F34">
              <w:rPr>
                <w:rFonts w:ascii="ＭＳ ゴシック" w:hAnsi="ＭＳ ゴシック"/>
                <w:spacing w:val="9"/>
                <w:w w:val="59"/>
                <w:fitText w:val="1170" w:id="-973355520"/>
              </w:rPr>
              <w:t>3</w:t>
            </w:r>
          </w:p>
          <w:p w14:paraId="4B8F55FD" w14:textId="192B16DF" w:rsidR="009A1B58" w:rsidRPr="009A1B58" w:rsidRDefault="004337F3" w:rsidP="003D1F34">
            <w:pPr>
              <w:pStyle w:val="a9"/>
              <w:ind w:left="552" w:hangingChars="300" w:hanging="552"/>
              <w:rPr>
                <w:rFonts w:ascii="ＭＳ ゴシック" w:hAnsi="ＭＳ ゴシック"/>
              </w:rPr>
            </w:pPr>
            <w:r>
              <w:rPr>
                <w:rFonts w:ascii="ＭＳ ゴシック" w:hAnsi="ＭＳ ゴシック" w:hint="eastAsia"/>
              </w:rPr>
              <w:t xml:space="preserve">　　　</w:t>
            </w:r>
            <w:r w:rsidR="009A1B58">
              <w:rPr>
                <w:rFonts w:ascii="ＭＳ ゴシック" w:hAnsi="ＭＳ ゴシック" w:hint="eastAsia"/>
              </w:rPr>
              <w:t xml:space="preserve">　</w:t>
            </w:r>
            <w:r w:rsidR="009A1B58" w:rsidRPr="009A1B58">
              <w:rPr>
                <w:rFonts w:ascii="ＭＳ ゴシック" w:hAnsi="ＭＳ ゴシック" w:hint="eastAsia"/>
              </w:rPr>
              <w:t xml:space="preserve"> 虐待の発生又はその再発を防止するため、次の各号に掲げる措置を講じなければならない。</w:t>
            </w:r>
          </w:p>
          <w:p w14:paraId="54E29803" w14:textId="3605D692" w:rsidR="009A1B58" w:rsidRPr="009A1B58" w:rsidRDefault="009A1B58" w:rsidP="003D1F34">
            <w:pPr>
              <w:pStyle w:val="a9"/>
              <w:ind w:leftChars="300" w:left="724" w:hangingChars="100" w:hanging="184"/>
              <w:rPr>
                <w:rFonts w:ascii="ＭＳ ゴシック" w:hAnsi="ＭＳ ゴシック"/>
              </w:rPr>
            </w:pPr>
            <w:r w:rsidRPr="009A1B58">
              <w:rPr>
                <w:rFonts w:ascii="ＭＳ ゴシック" w:hAnsi="ＭＳ ゴシック" w:hint="eastAsia"/>
              </w:rPr>
              <w:t xml:space="preserve">一　</w:t>
            </w:r>
            <w:r>
              <w:rPr>
                <w:rFonts w:ascii="ＭＳ ゴシック" w:hAnsi="ＭＳ ゴシック" w:hint="eastAsia"/>
              </w:rPr>
              <w:t>当該事業所における</w:t>
            </w:r>
            <w:r w:rsidRPr="009A1B58">
              <w:rPr>
                <w:rFonts w:ascii="ＭＳ ゴシック" w:hAnsi="ＭＳ ゴシック" w:hint="eastAsia"/>
              </w:rPr>
              <w:t>虐待の防止のための対策を検討する委員会（テレビ電話装置等を活用して行うことができるものとする。）を定期的に開催するとともに、その結果について、</w:t>
            </w:r>
            <w:r>
              <w:rPr>
                <w:rFonts w:ascii="ＭＳ ゴシック" w:hAnsi="ＭＳ ゴシック" w:hint="eastAsia"/>
              </w:rPr>
              <w:t>従業者等</w:t>
            </w:r>
            <w:r w:rsidRPr="009A1B58">
              <w:rPr>
                <w:rFonts w:ascii="ＭＳ ゴシック" w:hAnsi="ＭＳ ゴシック" w:hint="eastAsia"/>
              </w:rPr>
              <w:t>に周知徹底を図ること。</w:t>
            </w:r>
          </w:p>
          <w:p w14:paraId="560479CF" w14:textId="77777777" w:rsidR="009A1B58" w:rsidRDefault="009A1B58" w:rsidP="009A1B58">
            <w:pPr>
              <w:pStyle w:val="a9"/>
              <w:ind w:firstLineChars="300" w:firstLine="552"/>
              <w:rPr>
                <w:rFonts w:ascii="ＭＳ ゴシック" w:hAnsi="ＭＳ ゴシック"/>
              </w:rPr>
            </w:pPr>
            <w:r w:rsidRPr="009A1B58">
              <w:rPr>
                <w:rFonts w:ascii="ＭＳ ゴシック" w:hAnsi="ＭＳ ゴシック" w:hint="eastAsia"/>
              </w:rPr>
              <w:t>二　当該事業所における虐待の防止のための指針を整備するこ</w:t>
            </w:r>
          </w:p>
          <w:p w14:paraId="13EE8169" w14:textId="56961084" w:rsidR="009A1B58" w:rsidRPr="009A1B58" w:rsidRDefault="009A1B58" w:rsidP="003D1F34">
            <w:pPr>
              <w:pStyle w:val="a9"/>
              <w:ind w:firstLineChars="400" w:firstLine="736"/>
              <w:rPr>
                <w:rFonts w:ascii="ＭＳ ゴシック" w:hAnsi="ＭＳ ゴシック"/>
              </w:rPr>
            </w:pPr>
            <w:r w:rsidRPr="009A1B58">
              <w:rPr>
                <w:rFonts w:ascii="ＭＳ ゴシック" w:hAnsi="ＭＳ ゴシック" w:hint="eastAsia"/>
              </w:rPr>
              <w:t>と。</w:t>
            </w:r>
          </w:p>
          <w:p w14:paraId="014329B1" w14:textId="77777777" w:rsidR="009A1B58" w:rsidRDefault="009A1B58" w:rsidP="009A1B58">
            <w:pPr>
              <w:pStyle w:val="a9"/>
              <w:ind w:firstLineChars="300" w:firstLine="552"/>
              <w:rPr>
                <w:rFonts w:ascii="ＭＳ ゴシック" w:hAnsi="ＭＳ ゴシック"/>
              </w:rPr>
            </w:pPr>
            <w:r w:rsidRPr="009A1B58">
              <w:rPr>
                <w:rFonts w:ascii="ＭＳ ゴシック" w:hAnsi="ＭＳ ゴシック" w:hint="eastAsia"/>
              </w:rPr>
              <w:t>三　当該事業所において、</w:t>
            </w:r>
            <w:r>
              <w:rPr>
                <w:rFonts w:ascii="ＭＳ ゴシック" w:hAnsi="ＭＳ ゴシック" w:hint="eastAsia"/>
              </w:rPr>
              <w:t>従業者</w:t>
            </w:r>
            <w:r w:rsidRPr="009A1B58">
              <w:rPr>
                <w:rFonts w:ascii="ＭＳ ゴシック" w:hAnsi="ＭＳ ゴシック" w:hint="eastAsia"/>
              </w:rPr>
              <w:t>等に対し、虐待の防止のための</w:t>
            </w:r>
          </w:p>
          <w:p w14:paraId="3FE75636" w14:textId="19057416" w:rsidR="009A1B58" w:rsidRPr="009A1B58" w:rsidRDefault="009A1B58" w:rsidP="003D1F34">
            <w:pPr>
              <w:pStyle w:val="a9"/>
              <w:ind w:firstLineChars="400" w:firstLine="736"/>
              <w:rPr>
                <w:rFonts w:ascii="ＭＳ ゴシック" w:hAnsi="ＭＳ ゴシック"/>
              </w:rPr>
            </w:pPr>
            <w:r w:rsidRPr="009A1B58">
              <w:rPr>
                <w:rFonts w:ascii="ＭＳ ゴシック" w:hAnsi="ＭＳ ゴシック" w:hint="eastAsia"/>
              </w:rPr>
              <w:t>研修を定期的に実施すること。</w:t>
            </w:r>
          </w:p>
          <w:p w14:paraId="3E489B8E" w14:textId="474D4CB9" w:rsidR="009A1B58" w:rsidRDefault="009A1B58" w:rsidP="009A1B58">
            <w:pPr>
              <w:pStyle w:val="a9"/>
              <w:ind w:firstLineChars="300" w:firstLine="552"/>
              <w:rPr>
                <w:rFonts w:ascii="ＭＳ ゴシック" w:hAnsi="ＭＳ ゴシック"/>
              </w:rPr>
            </w:pPr>
            <w:r w:rsidRPr="009A1B58">
              <w:rPr>
                <w:rFonts w:ascii="ＭＳ ゴシック" w:hAnsi="ＭＳ ゴシック" w:hint="eastAsia"/>
              </w:rPr>
              <w:t>四　前三号に掲げる措置を適切に実施するための担当者を置く</w:t>
            </w:r>
          </w:p>
          <w:p w14:paraId="1AF9A88B" w14:textId="77777777" w:rsidR="004337F3" w:rsidRDefault="009A1B58">
            <w:pPr>
              <w:pStyle w:val="a9"/>
              <w:ind w:firstLineChars="400" w:firstLine="736"/>
              <w:rPr>
                <w:rFonts w:ascii="ＭＳ ゴシック" w:hAnsi="ＭＳ ゴシック"/>
              </w:rPr>
            </w:pPr>
            <w:r w:rsidRPr="009A1B58">
              <w:rPr>
                <w:rFonts w:ascii="ＭＳ ゴシック" w:hAnsi="ＭＳ ゴシック" w:hint="eastAsia"/>
              </w:rPr>
              <w:t>こと。</w:t>
            </w:r>
          </w:p>
          <w:p w14:paraId="475D364B" w14:textId="77777777" w:rsidR="009C08D5" w:rsidRDefault="009C08D5" w:rsidP="009C08D5">
            <w:pPr>
              <w:pStyle w:val="a9"/>
              <w:rPr>
                <w:rFonts w:ascii="ＭＳ ゴシック" w:hAnsi="ＭＳ ゴシック"/>
              </w:rPr>
            </w:pPr>
          </w:p>
          <w:p w14:paraId="2908A183" w14:textId="0F899D6B" w:rsidR="009C08D5" w:rsidRDefault="009C08D5" w:rsidP="009C08D5">
            <w:pPr>
              <w:pStyle w:val="a9"/>
              <w:ind w:left="368" w:hangingChars="200" w:hanging="368"/>
              <w:rPr>
                <w:rFonts w:ascii="ＭＳ ゴシック" w:hAnsi="ＭＳ ゴシック"/>
                <w:color w:val="000000"/>
              </w:rPr>
            </w:pPr>
            <w:r>
              <w:rPr>
                <w:rFonts w:ascii="ＭＳ ゴシック" w:hAnsi="ＭＳ ゴシック" w:hint="eastAsia"/>
              </w:rPr>
              <w:t xml:space="preserve">　</w:t>
            </w:r>
            <w:r>
              <w:rPr>
                <w:rFonts w:ascii="ＭＳ ゴシック" w:hAnsi="ＭＳ ゴシック" w:hint="eastAsia"/>
                <w:color w:val="000000"/>
              </w:rPr>
              <w:t xml:space="preserve">◎　</w:t>
            </w:r>
            <w:r w:rsidRPr="00205536">
              <w:rPr>
                <w:rFonts w:ascii="ＭＳ ゴシック" w:hAnsi="ＭＳ ゴシック" w:hint="eastAsia"/>
                <w:color w:val="000000"/>
              </w:rPr>
              <w:t>高齢者虐待防止措置未実施減算については、事業所において高齢者虐待が発生した場合ではなく、指定居宅サービス基準第140条（指定居宅サービス等基準第140条の13において準用する場合を含む。）又は第140条の15において準用する第37条の２に規定する措置を講じていない場合に、利用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w:t>
            </w:r>
            <w:r w:rsidR="002E1A77" w:rsidRPr="002E1A77">
              <w:rPr>
                <w:rFonts w:ascii="ＭＳ ゴシック" w:hAnsi="ＭＳ ゴシック" w:hint="eastAsia"/>
                <w:color w:val="EE0000"/>
              </w:rPr>
              <w:t>京都府</w:t>
            </w:r>
            <w:r w:rsidRPr="00205536">
              <w:rPr>
                <w:rFonts w:ascii="ＭＳ ゴシック" w:hAnsi="ＭＳ ゴシック" w:hint="eastAsia"/>
                <w:color w:val="000000"/>
              </w:rPr>
              <w:t>知事に提出した後、事実が生じた月から３月後に改善計画に基づく改善状況を</w:t>
            </w:r>
            <w:r w:rsidR="002E1A77" w:rsidRPr="002E1A77">
              <w:rPr>
                <w:rFonts w:ascii="ＭＳ ゴシック" w:hAnsi="ＭＳ ゴシック" w:hint="eastAsia"/>
                <w:color w:val="EE0000"/>
              </w:rPr>
              <w:t>京都府</w:t>
            </w:r>
            <w:r w:rsidRPr="00205536">
              <w:rPr>
                <w:rFonts w:ascii="ＭＳ ゴシック" w:hAnsi="ＭＳ ゴシック" w:hint="eastAsia"/>
                <w:color w:val="000000"/>
              </w:rPr>
              <w:t>知事に報告することとし、事実が生じた月の翌月から改善が認められた月までの間について、利用者全員について所定単</w:t>
            </w:r>
            <w:r w:rsidRPr="00205536">
              <w:rPr>
                <w:rFonts w:ascii="ＭＳ ゴシック" w:hAnsi="ＭＳ ゴシック" w:hint="eastAsia"/>
                <w:color w:val="000000"/>
              </w:rPr>
              <w:lastRenderedPageBreak/>
              <w:t>位数から減算することとする。</w:t>
            </w:r>
          </w:p>
          <w:p w14:paraId="00B3CF58" w14:textId="4B28DF8D" w:rsidR="009C08D5" w:rsidRDefault="009C08D5" w:rsidP="003D1F34">
            <w:pPr>
              <w:pStyle w:val="a9"/>
              <w:rPr>
                <w:rFonts w:ascii="ＭＳ ゴシック" w:hAnsi="ＭＳ ゴシック"/>
              </w:rPr>
            </w:pPr>
            <w:r>
              <w:rPr>
                <w:rFonts w:ascii="ＭＳ ゴシック" w:hAnsi="ＭＳ ゴシック" w:hint="eastAsia"/>
                <w:color w:val="000000"/>
              </w:rPr>
              <w:t xml:space="preserve">　　</w:t>
            </w:r>
            <w:r w:rsidRPr="00D36E13">
              <w:rPr>
                <w:rFonts w:ascii="ＭＳ ゴシック" w:hAnsi="ＭＳ ゴシック" w:hint="eastAsia"/>
                <w:color w:val="000000"/>
                <w:w w:val="50"/>
              </w:rPr>
              <w:t>◆平１２老企４０第２の</w:t>
            </w:r>
            <w:r>
              <w:rPr>
                <w:rFonts w:ascii="ＭＳ ゴシック" w:hAnsi="ＭＳ ゴシック" w:hint="eastAsia"/>
                <w:color w:val="000000"/>
                <w:w w:val="50"/>
              </w:rPr>
              <w:t>２</w:t>
            </w:r>
            <w:r w:rsidRPr="00D36E13">
              <w:rPr>
                <w:rFonts w:ascii="ＭＳ ゴシック" w:hAnsi="ＭＳ ゴシック" w:hint="eastAsia"/>
                <w:color w:val="000000"/>
                <w:w w:val="50"/>
              </w:rPr>
              <w:t>（</w:t>
            </w:r>
            <w:r>
              <w:rPr>
                <w:rFonts w:ascii="ＭＳ ゴシック" w:hAnsi="ＭＳ ゴシック" w:hint="eastAsia"/>
                <w:color w:val="000000"/>
                <w:w w:val="50"/>
              </w:rPr>
              <w:t>７</w:t>
            </w:r>
            <w:r w:rsidRPr="00D36E13">
              <w:rPr>
                <w:rFonts w:ascii="ＭＳ ゴシック" w:hAnsi="ＭＳ ゴシック" w:hint="eastAsia"/>
                <w:color w:val="000000"/>
                <w:w w:val="50"/>
              </w:rPr>
              <w:t>）</w:t>
            </w:r>
            <w:r>
              <w:rPr>
                <w:rFonts w:ascii="ＭＳ ゴシック" w:hAnsi="ＭＳ ゴシック" w:hint="eastAsia"/>
                <w:color w:val="000000"/>
                <w:w w:val="50"/>
              </w:rPr>
              <w:t>準用</w:t>
            </w:r>
          </w:p>
        </w:tc>
        <w:tc>
          <w:tcPr>
            <w:tcW w:w="446" w:type="dxa"/>
            <w:tcBorders>
              <w:top w:val="single" w:sz="4" w:space="0" w:color="auto"/>
              <w:bottom w:val="single" w:sz="4" w:space="0" w:color="auto"/>
            </w:tcBorders>
          </w:tcPr>
          <w:p w14:paraId="5E09021F" w14:textId="77777777" w:rsidR="000D2FB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lastRenderedPageBreak/>
              <w:t>適</w:t>
            </w:r>
          </w:p>
          <w:p w14:paraId="084E53B6" w14:textId="77777777" w:rsidR="00610E3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w:t>
            </w:r>
          </w:p>
          <w:p w14:paraId="0D261D7E" w14:textId="742CCF2F" w:rsidR="00610E36" w:rsidRPr="009543FA"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54B9889B" w14:textId="77777777" w:rsidR="00C9553F" w:rsidRPr="00C9553F"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t>【　減算の有・無　】</w:t>
            </w:r>
          </w:p>
          <w:p w14:paraId="6CBA7254" w14:textId="77777777" w:rsidR="00C9553F" w:rsidRPr="00C9553F" w:rsidRDefault="00C9553F" w:rsidP="00C9553F">
            <w:pPr>
              <w:rPr>
                <w:rFonts w:ascii="ＭＳ ゴシック" w:eastAsia="ＭＳ ゴシック" w:hAnsi="ＭＳ ゴシック"/>
                <w:szCs w:val="18"/>
              </w:rPr>
            </w:pPr>
          </w:p>
          <w:p w14:paraId="47C1006B" w14:textId="77777777" w:rsidR="00C9553F" w:rsidRPr="00C9553F" w:rsidRDefault="00C9553F" w:rsidP="00C9553F">
            <w:pPr>
              <w:rPr>
                <w:rFonts w:ascii="ＭＳ ゴシック" w:eastAsia="ＭＳ ゴシック" w:hAnsi="ＭＳ ゴシック"/>
                <w:szCs w:val="18"/>
              </w:rPr>
            </w:pPr>
          </w:p>
          <w:p w14:paraId="5239E51B" w14:textId="77777777" w:rsidR="00C9553F" w:rsidRPr="00C9553F" w:rsidRDefault="00C9553F" w:rsidP="00C9553F">
            <w:pPr>
              <w:rPr>
                <w:rFonts w:ascii="ＭＳ ゴシック" w:eastAsia="ＭＳ ゴシック" w:hAnsi="ＭＳ ゴシック"/>
                <w:szCs w:val="18"/>
              </w:rPr>
            </w:pPr>
          </w:p>
          <w:p w14:paraId="12172DA7" w14:textId="77777777" w:rsidR="00C9553F" w:rsidRPr="00C9553F" w:rsidRDefault="00C9553F" w:rsidP="00C9553F">
            <w:pPr>
              <w:rPr>
                <w:rFonts w:ascii="ＭＳ ゴシック" w:eastAsia="ＭＳ ゴシック" w:hAnsi="ＭＳ ゴシック"/>
                <w:szCs w:val="18"/>
              </w:rPr>
            </w:pPr>
          </w:p>
          <w:p w14:paraId="1E3F2847" w14:textId="77777777" w:rsidR="00C9553F" w:rsidRPr="00C9553F" w:rsidRDefault="00C9553F" w:rsidP="00C9553F">
            <w:pPr>
              <w:rPr>
                <w:rFonts w:ascii="ＭＳ ゴシック" w:eastAsia="ＭＳ ゴシック" w:hAnsi="ＭＳ ゴシック"/>
                <w:szCs w:val="18"/>
              </w:rPr>
            </w:pPr>
          </w:p>
          <w:p w14:paraId="0A4618EF" w14:textId="416578A3" w:rsidR="000D2FB6" w:rsidRPr="009543FA"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t>□本主眼事項第４の3</w:t>
            </w:r>
            <w:r w:rsidR="00C174E6">
              <w:rPr>
                <w:rFonts w:ascii="ＭＳ ゴシック" w:eastAsia="ＭＳ ゴシック" w:hAnsi="ＭＳ ゴシック" w:hint="eastAsia"/>
                <w:szCs w:val="18"/>
              </w:rPr>
              <w:t>5</w:t>
            </w:r>
            <w:r w:rsidRPr="00C9553F">
              <w:rPr>
                <w:rFonts w:ascii="ＭＳ ゴシック" w:eastAsia="ＭＳ ゴシック" w:hAnsi="ＭＳ ゴシック" w:hint="eastAsia"/>
                <w:szCs w:val="18"/>
              </w:rPr>
              <w:t>（虐待の防止）の確認</w:t>
            </w:r>
          </w:p>
        </w:tc>
      </w:tr>
      <w:tr w:rsidR="000D2FB6" w:rsidRPr="009543FA" w14:paraId="56436F00" w14:textId="77777777" w:rsidTr="003D1F34">
        <w:trPr>
          <w:trHeight w:val="857"/>
        </w:trPr>
        <w:tc>
          <w:tcPr>
            <w:tcW w:w="1560" w:type="dxa"/>
            <w:tcBorders>
              <w:top w:val="single" w:sz="4" w:space="0" w:color="auto"/>
            </w:tcBorders>
          </w:tcPr>
          <w:p w14:paraId="0B2E7DE5" w14:textId="63541799" w:rsidR="000D2FB6" w:rsidRPr="009543FA" w:rsidRDefault="000D2FB6" w:rsidP="00DC204E">
            <w:pPr>
              <w:pStyle w:val="a9"/>
              <w:ind w:left="184" w:hangingChars="100" w:hanging="184"/>
              <w:rPr>
                <w:rFonts w:ascii="ＭＳ ゴシック" w:hAnsi="ＭＳ ゴシック"/>
              </w:rPr>
            </w:pPr>
            <w:r>
              <w:rPr>
                <w:rFonts w:ascii="ＭＳ ゴシック" w:hAnsi="ＭＳ ゴシック" w:hint="eastAsia"/>
              </w:rPr>
              <w:t>(</w:t>
            </w:r>
            <w:r>
              <w:rPr>
                <w:rFonts w:ascii="ＭＳ ゴシック" w:hAnsi="ＭＳ ゴシック"/>
              </w:rPr>
              <w:t>8)</w:t>
            </w:r>
            <w:r>
              <w:rPr>
                <w:rFonts w:ascii="ＭＳ ゴシック" w:hAnsi="ＭＳ ゴシック" w:hint="eastAsia"/>
              </w:rPr>
              <w:t>業務継続計画未策定減</w:t>
            </w:r>
            <w:r w:rsidR="008A53DB">
              <w:rPr>
                <w:rFonts w:ascii="ＭＳ ゴシック" w:hAnsi="ＭＳ ゴシック" w:hint="eastAsia"/>
              </w:rPr>
              <w:t>算</w:t>
            </w:r>
          </w:p>
        </w:tc>
        <w:tc>
          <w:tcPr>
            <w:tcW w:w="6027" w:type="dxa"/>
            <w:tcBorders>
              <w:top w:val="single" w:sz="4" w:space="0" w:color="auto"/>
            </w:tcBorders>
          </w:tcPr>
          <w:p w14:paraId="2C3DB869" w14:textId="77777777" w:rsidR="00997339" w:rsidRDefault="008A53DB" w:rsidP="008A53DB">
            <w:pPr>
              <w:pStyle w:val="a9"/>
              <w:wordWrap/>
              <w:ind w:left="552" w:hangingChars="300" w:hanging="552"/>
              <w:rPr>
                <w:rFonts w:ascii="ＭＳ ゴシック" w:hAnsi="ＭＳ ゴシック"/>
              </w:rPr>
            </w:pPr>
            <w:r>
              <w:rPr>
                <w:rFonts w:ascii="ＭＳ ゴシック" w:hAnsi="ＭＳ ゴシック" w:hint="eastAsia"/>
              </w:rPr>
              <w:t>□　別に厚生労働大臣が定める基準</w:t>
            </w:r>
            <w:r w:rsidR="00997339">
              <w:rPr>
                <w:rFonts w:ascii="ＭＳ ゴシック" w:hAnsi="ＭＳ ゴシック" w:hint="eastAsia"/>
              </w:rPr>
              <w:t>（注）</w:t>
            </w:r>
            <w:r>
              <w:rPr>
                <w:rFonts w:ascii="ＭＳ ゴシック" w:hAnsi="ＭＳ ゴシック" w:hint="eastAsia"/>
              </w:rPr>
              <w:t>を満たさない場合は、所定単</w:t>
            </w:r>
          </w:p>
          <w:p w14:paraId="6B82A2F7" w14:textId="77777777" w:rsidR="004B3377" w:rsidRDefault="008A53DB" w:rsidP="00997339">
            <w:pPr>
              <w:pStyle w:val="a9"/>
              <w:wordWrap/>
              <w:ind w:leftChars="100" w:left="548" w:hangingChars="200" w:hanging="368"/>
              <w:rPr>
                <w:rFonts w:ascii="ＭＳ ゴシック" w:hAnsi="ＭＳ ゴシック"/>
              </w:rPr>
            </w:pPr>
            <w:r>
              <w:rPr>
                <w:rFonts w:ascii="ＭＳ ゴシック" w:hAnsi="ＭＳ ゴシック" w:hint="eastAsia"/>
              </w:rPr>
              <w:t>位数の１００分の１に相当する単位数を所定単位数から減算</w:t>
            </w:r>
            <w:r w:rsidR="00613DFB">
              <w:rPr>
                <w:rFonts w:ascii="ＭＳ ゴシック" w:hAnsi="ＭＳ ゴシック" w:hint="eastAsia"/>
              </w:rPr>
              <w:t>して</w:t>
            </w:r>
            <w:r w:rsidR="004B3377">
              <w:rPr>
                <w:rFonts w:ascii="ＭＳ ゴシック" w:hAnsi="ＭＳ ゴシック" w:hint="eastAsia"/>
              </w:rPr>
              <w:t>い</w:t>
            </w:r>
          </w:p>
          <w:p w14:paraId="2A3EBA74" w14:textId="042BE603" w:rsidR="008A53DB" w:rsidRPr="003D1F34" w:rsidRDefault="004B3377" w:rsidP="003D1F34">
            <w:pPr>
              <w:pStyle w:val="a9"/>
              <w:wordWrap/>
              <w:ind w:leftChars="100" w:left="548" w:hangingChars="200" w:hanging="368"/>
              <w:rPr>
                <w:rFonts w:ascii="ＭＳ ゴシック" w:hAnsi="ＭＳ ゴシック"/>
              </w:rPr>
            </w:pPr>
            <w:r>
              <w:rPr>
                <w:rFonts w:ascii="ＭＳ ゴシック" w:hAnsi="ＭＳ ゴシック" w:hint="eastAsia"/>
              </w:rPr>
              <w:t>るか</w:t>
            </w:r>
            <w:r w:rsidR="008A53DB">
              <w:rPr>
                <w:rFonts w:ascii="ＭＳ ゴシック" w:hAnsi="ＭＳ ゴシック" w:hint="eastAsia"/>
              </w:rPr>
              <w:t>。</w:t>
            </w:r>
            <w:r w:rsidR="00C63B76" w:rsidRPr="009543FA">
              <w:rPr>
                <w:rFonts w:ascii="ＭＳ ゴシック" w:hAnsi="ＭＳ ゴシック" w:hint="eastAsia"/>
                <w:w w:val="50"/>
              </w:rPr>
              <w:t>◆平1２厚告１９別表９ホ（１）注</w:t>
            </w:r>
            <w:r w:rsidR="00C63B76">
              <w:rPr>
                <w:rFonts w:ascii="ＭＳ ゴシック" w:hAnsi="ＭＳ ゴシック" w:hint="eastAsia"/>
                <w:w w:val="50"/>
              </w:rPr>
              <w:t>6</w:t>
            </w:r>
          </w:p>
          <w:p w14:paraId="69DDAA8E" w14:textId="77E4F21C" w:rsidR="00997339" w:rsidRDefault="00997339" w:rsidP="008A53DB">
            <w:pPr>
              <w:pStyle w:val="a9"/>
              <w:wordWrap/>
              <w:ind w:left="552" w:hangingChars="300" w:hanging="552"/>
              <w:rPr>
                <w:rFonts w:ascii="ＭＳ ゴシック" w:hAnsi="ＭＳ ゴシック"/>
              </w:rPr>
            </w:pPr>
          </w:p>
          <w:p w14:paraId="252904EC" w14:textId="43666D6D" w:rsidR="00997339" w:rsidRPr="009A1B58" w:rsidRDefault="00997339" w:rsidP="003D1F34">
            <w:pPr>
              <w:pStyle w:val="a9"/>
              <w:wordWrap/>
              <w:ind w:left="736" w:hangingChars="400" w:hanging="736"/>
              <w:rPr>
                <w:rFonts w:ascii="ＭＳ ゴシック" w:hAnsi="ＭＳ ゴシック"/>
                <w:spacing w:val="16"/>
                <w:w w:val="59"/>
              </w:rPr>
            </w:pPr>
            <w:r>
              <w:rPr>
                <w:rFonts w:ascii="ＭＳ ゴシック" w:hAnsi="ＭＳ ゴシック" w:hint="eastAsia"/>
              </w:rPr>
              <w:t xml:space="preserve">　　注　厚生労働大臣が定める施設基準　</w:t>
            </w:r>
            <w:r w:rsidR="00544805" w:rsidRPr="003D1F34">
              <w:rPr>
                <w:rFonts w:ascii="ＭＳ ゴシック" w:hAnsi="ＭＳ ゴシック" w:hint="eastAsia"/>
                <w:spacing w:val="4"/>
                <w:w w:val="59"/>
                <w:fitText w:val="1169" w:id="-973336576"/>
              </w:rPr>
              <w:t>◆平</w:t>
            </w:r>
            <w:r w:rsidR="00544805" w:rsidRPr="003D1F34">
              <w:rPr>
                <w:rFonts w:ascii="ＭＳ ゴシック" w:hAnsi="ＭＳ ゴシック"/>
                <w:spacing w:val="4"/>
                <w:w w:val="59"/>
                <w:fitText w:val="1169" w:id="-973336576"/>
              </w:rPr>
              <w:t>27厚告95第39の3</w:t>
            </w:r>
            <w:r w:rsidR="00544805" w:rsidRPr="003D1F34">
              <w:rPr>
                <w:rFonts w:ascii="ＭＳ ゴシック" w:hAnsi="ＭＳ ゴシック" w:hint="eastAsia"/>
                <w:spacing w:val="-7"/>
                <w:w w:val="59"/>
                <w:fitText w:val="1169" w:id="-973336576"/>
              </w:rPr>
              <w:t>の</w:t>
            </w:r>
            <w:r w:rsidR="004B3377">
              <w:rPr>
                <w:rFonts w:ascii="ＭＳ ゴシック" w:hAnsi="ＭＳ ゴシック" w:hint="eastAsia"/>
                <w:spacing w:val="0"/>
              </w:rPr>
              <w:t>、</w:t>
            </w:r>
            <w:r w:rsidR="004B3377" w:rsidRPr="003D1F34">
              <w:rPr>
                <w:rFonts w:ascii="ＭＳ ゴシック" w:hAnsi="ＭＳ ゴシック" w:hint="eastAsia"/>
                <w:spacing w:val="0"/>
                <w:w w:val="78"/>
                <w:fitText w:val="1350" w:id="-942364928"/>
              </w:rPr>
              <w:t>平</w:t>
            </w:r>
            <w:r w:rsidR="004B3377" w:rsidRPr="003D1F34">
              <w:rPr>
                <w:rFonts w:ascii="ＭＳ ゴシック" w:hAnsi="ＭＳ ゴシック"/>
                <w:spacing w:val="0"/>
                <w:w w:val="78"/>
                <w:fitText w:val="1350" w:id="-942364928"/>
              </w:rPr>
              <w:t>11厚告37第30条2</w:t>
            </w:r>
            <w:r w:rsidR="004B3377" w:rsidRPr="003D1F34">
              <w:rPr>
                <w:rFonts w:ascii="ＭＳ ゴシック" w:hAnsi="ＭＳ ゴシック" w:hint="eastAsia"/>
                <w:spacing w:val="13"/>
                <w:w w:val="78"/>
                <w:fitText w:val="1350" w:id="-942364928"/>
              </w:rPr>
              <w:t>項</w:t>
            </w:r>
          </w:p>
          <w:p w14:paraId="5E5E4618" w14:textId="47A40ADD" w:rsidR="009A1B58" w:rsidRDefault="009A1B58" w:rsidP="003D1F34">
            <w:pPr>
              <w:pStyle w:val="a9"/>
              <w:wordWrap/>
              <w:ind w:left="736" w:hangingChars="400" w:hanging="736"/>
              <w:rPr>
                <w:rFonts w:ascii="ＭＳ ゴシック" w:hAnsi="ＭＳ ゴシック"/>
              </w:rPr>
            </w:pPr>
            <w:r>
              <w:rPr>
                <w:rFonts w:ascii="ＭＳ ゴシック" w:hAnsi="ＭＳ ゴシック" w:hint="eastAsia"/>
              </w:rPr>
              <w:t xml:space="preserve">　　　</w:t>
            </w:r>
            <w:r w:rsidR="00D773DE">
              <w:rPr>
                <w:rFonts w:ascii="ＭＳ ゴシック" w:hAnsi="ＭＳ ゴシック" w:hint="eastAsia"/>
              </w:rPr>
              <w:t xml:space="preserve">　　</w:t>
            </w:r>
            <w:r w:rsidR="00D773DE" w:rsidRPr="00D773DE">
              <w:rPr>
                <w:rFonts w:ascii="ＭＳ ゴシック" w:hAnsi="ＭＳ ゴシック" w:hint="eastAsia"/>
              </w:rPr>
              <w:t>感染症や非常災害の発生時において、利用者に対する指定</w:t>
            </w:r>
            <w:r w:rsidR="00D773DE">
              <w:rPr>
                <w:rFonts w:ascii="ＭＳ ゴシック" w:hAnsi="ＭＳ ゴシック" w:hint="eastAsia"/>
              </w:rPr>
              <w:t>短期入所療養</w:t>
            </w:r>
            <w:r w:rsidR="00D773DE" w:rsidRPr="00D773DE">
              <w:rPr>
                <w:rFonts w:ascii="ＭＳ ゴシック" w:hAnsi="ＭＳ ゴシック" w:hint="eastAsia"/>
              </w:rPr>
              <w:t>介護の提供を継続的に実施するための、及び非常時の体制で早期の業務再開を図るための計画（以下「業務継続計画」という。）を策定し、当該業務継続計画に従い必要な措置を講じなければならない。</w:t>
            </w:r>
          </w:p>
          <w:p w14:paraId="2D4B9667" w14:textId="77777777" w:rsidR="000D2FB6" w:rsidRDefault="000D2FB6">
            <w:pPr>
              <w:pStyle w:val="a9"/>
              <w:rPr>
                <w:rFonts w:ascii="ＭＳ ゴシック" w:hAnsi="ＭＳ ゴシック"/>
              </w:rPr>
            </w:pPr>
          </w:p>
          <w:p w14:paraId="7DCF2C91" w14:textId="77777777" w:rsidR="004B3377" w:rsidRPr="004B3377" w:rsidRDefault="004B3377" w:rsidP="003D1F34">
            <w:pPr>
              <w:pStyle w:val="a9"/>
              <w:ind w:left="552" w:hangingChars="300" w:hanging="552"/>
              <w:rPr>
                <w:rFonts w:ascii="ＭＳ ゴシック" w:hAnsi="ＭＳ ゴシック"/>
              </w:rPr>
            </w:pPr>
            <w:r>
              <w:rPr>
                <w:rFonts w:ascii="ＭＳ ゴシック" w:hAnsi="ＭＳ ゴシック" w:hint="eastAsia"/>
              </w:rPr>
              <w:t xml:space="preserve">　　◎　</w:t>
            </w:r>
            <w:r w:rsidRPr="004B3377">
              <w:rPr>
                <w:rFonts w:ascii="ＭＳ ゴシック" w:hAnsi="ＭＳ ゴシック" w:hint="eastAsia"/>
              </w:rPr>
              <w:t>業務継続計画未策定減算については、指定居宅サービス等基準第140条（指定居宅サービス等基準第140条の13において準用する場合を含む。）又は第140条の15において準用する指定居宅サービス等基準第30条の２第１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w:t>
            </w:r>
          </w:p>
          <w:p w14:paraId="6B29A02C" w14:textId="6CD1CCB2" w:rsidR="004B3377" w:rsidRDefault="00C174E6">
            <w:pPr>
              <w:pStyle w:val="a9"/>
              <w:rPr>
                <w:rFonts w:ascii="ＭＳ ゴシック" w:hAnsi="ＭＳ ゴシック"/>
              </w:rPr>
            </w:pPr>
            <w:r>
              <w:rPr>
                <w:rFonts w:ascii="ＭＳ ゴシック" w:hAnsi="ＭＳ ゴシック" w:hint="eastAsia"/>
              </w:rPr>
              <w:t xml:space="preserve">　　　　</w:t>
            </w:r>
            <w:r w:rsidR="004B3377" w:rsidRPr="004B3377">
              <w:rPr>
                <w:rFonts w:ascii="ＭＳ ゴシック" w:hAnsi="ＭＳ ゴシック" w:hint="eastAsia"/>
              </w:rPr>
              <w:t>なお、経過措置として、令和７年３月31日までの間、感染症の</w:t>
            </w:r>
            <w:r>
              <w:rPr>
                <w:rFonts w:ascii="ＭＳ ゴシック" w:hAnsi="ＭＳ ゴシック" w:hint="eastAsia"/>
              </w:rPr>
              <w:t xml:space="preserve">　　　</w:t>
            </w:r>
            <w:r w:rsidR="004B3377" w:rsidRPr="004B3377">
              <w:rPr>
                <w:rFonts w:ascii="ＭＳ ゴシック" w:hAnsi="ＭＳ ゴシック" w:hint="eastAsia"/>
              </w:rPr>
              <w:t>予防及びまん延の防止のための指針及び非常災害に関する具体</w:t>
            </w:r>
            <w:r>
              <w:rPr>
                <w:rFonts w:ascii="ＭＳ ゴシック" w:hAnsi="ＭＳ ゴシック" w:hint="eastAsia"/>
              </w:rPr>
              <w:t xml:space="preserve">　　　</w:t>
            </w:r>
            <w:r w:rsidR="004B3377" w:rsidRPr="004B3377">
              <w:rPr>
                <w:rFonts w:ascii="ＭＳ ゴシック" w:hAnsi="ＭＳ ゴシック" w:hint="eastAsia"/>
              </w:rPr>
              <w:t>的計画を策定している場合には、当該減算は適用しないが、義務</w:t>
            </w:r>
            <w:r>
              <w:rPr>
                <w:rFonts w:ascii="ＭＳ ゴシック" w:hAnsi="ＭＳ ゴシック" w:hint="eastAsia"/>
              </w:rPr>
              <w:t xml:space="preserve">　　　</w:t>
            </w:r>
            <w:r w:rsidR="004B3377" w:rsidRPr="004B3377">
              <w:rPr>
                <w:rFonts w:ascii="ＭＳ ゴシック" w:hAnsi="ＭＳ ゴシック" w:hint="eastAsia"/>
              </w:rPr>
              <w:t>となっていることを踏まえ、速やかに作成すること。</w:t>
            </w:r>
          </w:p>
          <w:p w14:paraId="185FFD76" w14:textId="01498EBA" w:rsidR="004B3377" w:rsidRDefault="007B47ED">
            <w:pPr>
              <w:pStyle w:val="a9"/>
              <w:rPr>
                <w:rFonts w:ascii="ＭＳ ゴシック" w:hAnsi="ＭＳ ゴシック"/>
              </w:rPr>
            </w:pPr>
            <w:r>
              <w:rPr>
                <w:rFonts w:ascii="ＭＳ ゴシック" w:hAnsi="ＭＳ ゴシック" w:hint="eastAsia"/>
              </w:rPr>
              <w:t xml:space="preserve">　　　</w:t>
            </w:r>
            <w:r w:rsidRPr="003D1F34">
              <w:rPr>
                <w:rFonts w:ascii="ＭＳ ゴシック" w:hAnsi="ＭＳ ゴシック" w:hint="eastAsia"/>
                <w:w w:val="79"/>
                <w:fitText w:val="3311" w:id="-942363389"/>
              </w:rPr>
              <w:t>◆平１２老企４０の３（１１）による２（８）準</w:t>
            </w:r>
            <w:r w:rsidRPr="003D1F34">
              <w:rPr>
                <w:rFonts w:ascii="ＭＳ ゴシック" w:hAnsi="ＭＳ ゴシック" w:hint="eastAsia"/>
                <w:spacing w:val="-21"/>
                <w:w w:val="79"/>
                <w:fitText w:val="3311" w:id="-942363389"/>
              </w:rPr>
              <w:t>用</w:t>
            </w:r>
            <w:r>
              <w:rPr>
                <w:rFonts w:ascii="ＭＳ ゴシック" w:hAnsi="ＭＳ ゴシック" w:hint="eastAsia"/>
              </w:rPr>
              <w:t xml:space="preserve">　</w:t>
            </w:r>
          </w:p>
          <w:p w14:paraId="11A06474" w14:textId="36F2B6EA" w:rsidR="004B3377" w:rsidRDefault="004B3377" w:rsidP="003D1F34">
            <w:pPr>
              <w:pStyle w:val="a9"/>
              <w:rPr>
                <w:rFonts w:ascii="ＭＳ ゴシック" w:hAnsi="ＭＳ ゴシック"/>
              </w:rPr>
            </w:pPr>
          </w:p>
        </w:tc>
        <w:tc>
          <w:tcPr>
            <w:tcW w:w="446" w:type="dxa"/>
            <w:tcBorders>
              <w:top w:val="single" w:sz="4" w:space="0" w:color="auto"/>
            </w:tcBorders>
          </w:tcPr>
          <w:p w14:paraId="5165E1C5" w14:textId="77777777" w:rsidR="000D2FB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適</w:t>
            </w:r>
          </w:p>
          <w:p w14:paraId="2EF8E232" w14:textId="77777777" w:rsidR="00610E36"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w:t>
            </w:r>
          </w:p>
          <w:p w14:paraId="513A7AB3" w14:textId="5CAC576F" w:rsidR="00610E36" w:rsidRPr="009543FA" w:rsidRDefault="00610E36" w:rsidP="002A22BD">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tcBorders>
          </w:tcPr>
          <w:p w14:paraId="5D3616AA" w14:textId="77777777" w:rsidR="00C9553F" w:rsidRPr="00C9553F"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t>【　減算の有・無　】</w:t>
            </w:r>
          </w:p>
          <w:p w14:paraId="7F105C15" w14:textId="77777777" w:rsidR="00C9553F" w:rsidRPr="00C9553F" w:rsidRDefault="00C9553F" w:rsidP="00C9553F">
            <w:pPr>
              <w:rPr>
                <w:rFonts w:ascii="ＭＳ ゴシック" w:eastAsia="ＭＳ ゴシック" w:hAnsi="ＭＳ ゴシック"/>
                <w:szCs w:val="18"/>
              </w:rPr>
            </w:pPr>
          </w:p>
          <w:p w14:paraId="31A99A26" w14:textId="77777777" w:rsidR="00C9553F" w:rsidRPr="00C9553F" w:rsidRDefault="00C9553F" w:rsidP="00C9553F">
            <w:pPr>
              <w:rPr>
                <w:rFonts w:ascii="ＭＳ ゴシック" w:eastAsia="ＭＳ ゴシック" w:hAnsi="ＭＳ ゴシック"/>
                <w:szCs w:val="18"/>
              </w:rPr>
            </w:pPr>
          </w:p>
          <w:p w14:paraId="528B7BD8" w14:textId="77777777" w:rsidR="00C9553F" w:rsidRPr="00C9553F" w:rsidRDefault="00C9553F" w:rsidP="00C9553F">
            <w:pPr>
              <w:rPr>
                <w:rFonts w:ascii="ＭＳ ゴシック" w:eastAsia="ＭＳ ゴシック" w:hAnsi="ＭＳ ゴシック"/>
                <w:szCs w:val="18"/>
              </w:rPr>
            </w:pPr>
          </w:p>
          <w:p w14:paraId="339BE77C" w14:textId="77777777" w:rsidR="000D2FB6" w:rsidRDefault="00C9553F" w:rsidP="00C9553F">
            <w:pPr>
              <w:rPr>
                <w:rFonts w:ascii="ＭＳ ゴシック" w:eastAsia="ＭＳ ゴシック" w:hAnsi="ＭＳ ゴシック"/>
                <w:szCs w:val="18"/>
              </w:rPr>
            </w:pPr>
            <w:r w:rsidRPr="00C9553F">
              <w:rPr>
                <w:rFonts w:ascii="ＭＳ ゴシック" w:eastAsia="ＭＳ ゴシック" w:hAnsi="ＭＳ ゴシック" w:hint="eastAsia"/>
                <w:szCs w:val="18"/>
              </w:rPr>
              <w:t>□本主眼事項第４の</w:t>
            </w:r>
            <w:r w:rsidR="004B3377">
              <w:rPr>
                <w:rFonts w:ascii="ＭＳ ゴシック" w:eastAsia="ＭＳ ゴシック" w:hAnsi="ＭＳ ゴシック" w:hint="eastAsia"/>
                <w:szCs w:val="18"/>
              </w:rPr>
              <w:t>2</w:t>
            </w:r>
            <w:r w:rsidR="004B3377">
              <w:rPr>
                <w:rFonts w:ascii="ＭＳ ゴシック" w:eastAsia="ＭＳ ゴシック" w:hAnsi="ＭＳ ゴシック"/>
                <w:szCs w:val="18"/>
              </w:rPr>
              <w:t>5</w:t>
            </w:r>
            <w:r w:rsidRPr="00C9553F">
              <w:rPr>
                <w:rFonts w:ascii="ＭＳ ゴシック" w:eastAsia="ＭＳ ゴシック" w:hAnsi="ＭＳ ゴシック" w:hint="eastAsia"/>
                <w:szCs w:val="18"/>
              </w:rPr>
              <w:t>（業務継続計画の策定）の確認</w:t>
            </w:r>
          </w:p>
          <w:p w14:paraId="1496F108" w14:textId="77777777" w:rsidR="007B47ED" w:rsidRDefault="007B47ED" w:rsidP="00C9553F">
            <w:pPr>
              <w:rPr>
                <w:rFonts w:ascii="ＭＳ ゴシック" w:eastAsia="ＭＳ ゴシック" w:hAnsi="ＭＳ ゴシック"/>
                <w:szCs w:val="18"/>
              </w:rPr>
            </w:pPr>
          </w:p>
          <w:p w14:paraId="6B68697E" w14:textId="77777777" w:rsidR="007B47ED" w:rsidRDefault="007B47ED" w:rsidP="00C9553F">
            <w:pPr>
              <w:rPr>
                <w:rFonts w:ascii="ＭＳ ゴシック" w:eastAsia="ＭＳ ゴシック" w:hAnsi="ＭＳ ゴシック"/>
                <w:szCs w:val="18"/>
              </w:rPr>
            </w:pPr>
          </w:p>
          <w:p w14:paraId="6F599CD8" w14:textId="77777777" w:rsidR="007B47ED" w:rsidRDefault="007B47ED" w:rsidP="00C9553F">
            <w:pPr>
              <w:rPr>
                <w:rFonts w:ascii="ＭＳ ゴシック" w:eastAsia="ＭＳ ゴシック" w:hAnsi="ＭＳ ゴシック"/>
                <w:szCs w:val="18"/>
              </w:rPr>
            </w:pPr>
          </w:p>
          <w:p w14:paraId="2FEC5C82" w14:textId="77777777" w:rsidR="007B47ED" w:rsidRDefault="007B47ED" w:rsidP="00C9553F">
            <w:pPr>
              <w:rPr>
                <w:rFonts w:ascii="ＭＳ ゴシック" w:eastAsia="ＭＳ ゴシック" w:hAnsi="ＭＳ ゴシック"/>
                <w:szCs w:val="18"/>
              </w:rPr>
            </w:pPr>
          </w:p>
          <w:p w14:paraId="0232514C" w14:textId="77777777" w:rsidR="007B47ED" w:rsidRDefault="007B47ED" w:rsidP="00C9553F">
            <w:pPr>
              <w:rPr>
                <w:rFonts w:ascii="ＭＳ ゴシック" w:eastAsia="ＭＳ ゴシック" w:hAnsi="ＭＳ ゴシック"/>
                <w:szCs w:val="18"/>
              </w:rPr>
            </w:pPr>
          </w:p>
          <w:p w14:paraId="55C26392" w14:textId="77777777" w:rsidR="007B47ED" w:rsidRDefault="007B47ED" w:rsidP="00C9553F">
            <w:pPr>
              <w:rPr>
                <w:rFonts w:ascii="ＭＳ ゴシック" w:eastAsia="ＭＳ ゴシック" w:hAnsi="ＭＳ ゴシック"/>
                <w:szCs w:val="18"/>
              </w:rPr>
            </w:pPr>
          </w:p>
          <w:p w14:paraId="536C9E6D" w14:textId="77777777" w:rsidR="007B47ED" w:rsidRDefault="007B47ED" w:rsidP="00C9553F">
            <w:pPr>
              <w:rPr>
                <w:rFonts w:ascii="ＭＳ ゴシック" w:eastAsia="ＭＳ ゴシック" w:hAnsi="ＭＳ ゴシック"/>
                <w:szCs w:val="18"/>
              </w:rPr>
            </w:pPr>
          </w:p>
          <w:p w14:paraId="605A106C" w14:textId="77777777" w:rsidR="007B47ED" w:rsidRDefault="007B47ED" w:rsidP="00C9553F">
            <w:pPr>
              <w:rPr>
                <w:rFonts w:ascii="ＭＳ ゴシック" w:eastAsia="ＭＳ ゴシック" w:hAnsi="ＭＳ ゴシック"/>
                <w:szCs w:val="18"/>
              </w:rPr>
            </w:pPr>
          </w:p>
          <w:p w14:paraId="525756A1" w14:textId="77777777" w:rsidR="007B47ED" w:rsidRPr="007B47ED" w:rsidRDefault="007B47ED" w:rsidP="007B47ED">
            <w:pPr>
              <w:rPr>
                <w:rFonts w:ascii="ＭＳ ゴシック" w:eastAsia="ＭＳ ゴシック" w:hAnsi="ＭＳ ゴシック"/>
                <w:szCs w:val="18"/>
              </w:rPr>
            </w:pPr>
          </w:p>
          <w:p w14:paraId="7BA346C9" w14:textId="77777777" w:rsidR="007B47ED" w:rsidRPr="007B47ED" w:rsidRDefault="007B47ED" w:rsidP="007B47ED">
            <w:pPr>
              <w:rPr>
                <w:rFonts w:ascii="ＭＳ ゴシック" w:eastAsia="ＭＳ ゴシック" w:hAnsi="ＭＳ ゴシック"/>
                <w:szCs w:val="18"/>
              </w:rPr>
            </w:pPr>
            <w:r w:rsidRPr="007B47ED">
              <w:rPr>
                <w:rFonts w:ascii="ＭＳ ゴシック" w:eastAsia="ＭＳ ゴシック" w:hAnsi="ＭＳ ゴシック" w:hint="eastAsia"/>
                <w:szCs w:val="18"/>
              </w:rPr>
              <w:t>【事例の有・無　】</w:t>
            </w:r>
          </w:p>
          <w:p w14:paraId="1E264C3F" w14:textId="77777777" w:rsidR="007B47ED" w:rsidRDefault="007B47ED" w:rsidP="007B47ED">
            <w:pPr>
              <w:rPr>
                <w:rFonts w:ascii="ＭＳ ゴシック" w:eastAsia="ＭＳ ゴシック" w:hAnsi="ＭＳ ゴシック"/>
                <w:szCs w:val="18"/>
              </w:rPr>
            </w:pPr>
          </w:p>
          <w:p w14:paraId="66518BEA" w14:textId="77777777" w:rsidR="007B47ED" w:rsidRDefault="007B47ED" w:rsidP="007B47ED">
            <w:pPr>
              <w:rPr>
                <w:rFonts w:ascii="ＭＳ ゴシック" w:eastAsia="ＭＳ ゴシック" w:hAnsi="ＭＳ ゴシック"/>
                <w:szCs w:val="18"/>
              </w:rPr>
            </w:pPr>
          </w:p>
          <w:p w14:paraId="4B820695" w14:textId="3E47DF62" w:rsidR="007B47ED" w:rsidRPr="009543FA" w:rsidRDefault="007B47ED" w:rsidP="007B47ED">
            <w:pPr>
              <w:rPr>
                <w:rFonts w:ascii="ＭＳ ゴシック" w:eastAsia="ＭＳ ゴシック" w:hAnsi="ＭＳ ゴシック"/>
                <w:szCs w:val="18"/>
              </w:rPr>
            </w:pPr>
            <w:r w:rsidRPr="007B47ED">
              <w:rPr>
                <w:rFonts w:ascii="ＭＳ ゴシック" w:eastAsia="ＭＳ ゴシック" w:hAnsi="ＭＳ ゴシック" w:hint="eastAsia"/>
                <w:szCs w:val="18"/>
              </w:rPr>
              <w:t>（令和７年３月31日までの経過措置）</w:t>
            </w:r>
          </w:p>
        </w:tc>
      </w:tr>
      <w:tr w:rsidR="002A22BD" w:rsidRPr="009543FA" w14:paraId="5A6D1A58" w14:textId="77777777" w:rsidTr="00355865">
        <w:tc>
          <w:tcPr>
            <w:tcW w:w="1560" w:type="dxa"/>
          </w:tcPr>
          <w:p w14:paraId="29B527BB" w14:textId="47A6AD71" w:rsidR="002A22BD" w:rsidRPr="009543FA" w:rsidRDefault="002A22BD" w:rsidP="002A22BD">
            <w:pPr>
              <w:pStyle w:val="a9"/>
              <w:wordWrap/>
              <w:ind w:left="92" w:hangingChars="50" w:hanging="92"/>
              <w:rPr>
                <w:rFonts w:ascii="ＭＳ ゴシック" w:hAnsi="ＭＳ ゴシック"/>
              </w:rPr>
            </w:pPr>
            <w:r w:rsidRPr="009543FA">
              <w:rPr>
                <w:rFonts w:ascii="ＭＳ ゴシック" w:hAnsi="ＭＳ ゴシック" w:hint="eastAsia"/>
              </w:rPr>
              <w:t>(</w:t>
            </w:r>
            <w:r w:rsidR="008A53DB">
              <w:rPr>
                <w:rFonts w:ascii="ＭＳ ゴシック" w:hAnsi="ＭＳ ゴシック"/>
              </w:rPr>
              <w:t>9</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 xml:space="preserve">療養環境減　</w:t>
            </w:r>
            <w:r w:rsidRPr="009543FA">
              <w:rPr>
                <w:rFonts w:ascii="ＭＳ ゴシック" w:hAnsi="ＭＳ ゴシック" w:hint="eastAsia"/>
                <w:spacing w:val="1"/>
              </w:rPr>
              <w:t xml:space="preserve"> </w:t>
            </w:r>
            <w:r w:rsidRPr="009543FA">
              <w:rPr>
                <w:rFonts w:ascii="ＭＳ ゴシック" w:hAnsi="ＭＳ ゴシック" w:hint="eastAsia"/>
              </w:rPr>
              <w:t>算</w:t>
            </w:r>
          </w:p>
          <w:p w14:paraId="25C200BC" w14:textId="77777777" w:rsidR="002A22BD" w:rsidRPr="009543FA" w:rsidRDefault="002A22BD" w:rsidP="002A22BD">
            <w:pPr>
              <w:pStyle w:val="a9"/>
              <w:wordWrap/>
              <w:ind w:left="92" w:hangingChars="50" w:hanging="92"/>
              <w:rPr>
                <w:rFonts w:ascii="ＭＳ ゴシック" w:hAnsi="ＭＳ ゴシック"/>
              </w:rPr>
            </w:pPr>
          </w:p>
        </w:tc>
        <w:tc>
          <w:tcPr>
            <w:tcW w:w="6027" w:type="dxa"/>
          </w:tcPr>
          <w:p w14:paraId="1EA2F0EF"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別に厚生労働大臣が定める施設基準（注）に該当する指定短期入</w:t>
            </w:r>
          </w:p>
          <w:p w14:paraId="6C01C2FC" w14:textId="211623D0"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所療養介護事業所については、療養環境減算として、１日につき２５</w:t>
            </w:r>
          </w:p>
          <w:p w14:paraId="1AA2264D"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単位を所定単位数から減算しているか。</w:t>
            </w:r>
          </w:p>
          <w:p w14:paraId="59A4090D" w14:textId="6058ADBA" w:rsidR="002A22BD" w:rsidRPr="009543FA" w:rsidRDefault="002A22BD" w:rsidP="002A22BD">
            <w:pPr>
              <w:spacing w:line="208" w:lineRule="exact"/>
              <w:rPr>
                <w:rFonts w:ascii="ＭＳ ゴシック" w:eastAsia="ＭＳ ゴシック" w:hAnsi="ＭＳ ゴシック"/>
                <w:w w:val="50"/>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◆平1２厚告１９別表９ホ（１）注</w:t>
            </w:r>
            <w:r w:rsidR="008919EE">
              <w:rPr>
                <w:rFonts w:ascii="ＭＳ ゴシック" w:eastAsia="ＭＳ ゴシック" w:hAnsi="ＭＳ ゴシック" w:hint="eastAsia"/>
                <w:w w:val="50"/>
                <w:szCs w:val="18"/>
              </w:rPr>
              <w:t>７</w:t>
            </w:r>
          </w:p>
          <w:p w14:paraId="04FC1097" w14:textId="77777777"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(一) 療養環境減算（Ⅰ）　　　　　　　　25単位</w:t>
            </w:r>
          </w:p>
          <w:p w14:paraId="551534AA" w14:textId="77777777" w:rsidR="002A22BD" w:rsidRPr="009543FA" w:rsidRDefault="002A22BD" w:rsidP="002A22BD">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(二) 療養環境減算（Ⅱ）　　　　　　　　25単位</w:t>
            </w:r>
          </w:p>
          <w:p w14:paraId="2992465C" w14:textId="77777777" w:rsidR="002A22BD" w:rsidRPr="009543FA" w:rsidRDefault="002A22BD" w:rsidP="002A22BD">
            <w:pPr>
              <w:spacing w:line="208" w:lineRule="exact"/>
              <w:rPr>
                <w:rFonts w:ascii="ＭＳ ゴシック" w:eastAsia="ＭＳ ゴシック" w:hAnsi="ＭＳ ゴシック"/>
                <w:szCs w:val="18"/>
              </w:rPr>
            </w:pPr>
          </w:p>
          <w:p w14:paraId="6BA200C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注　厚生労働大臣が定める施設基準　</w:t>
            </w:r>
            <w:r w:rsidRPr="009543FA">
              <w:rPr>
                <w:rFonts w:ascii="ＭＳ ゴシック" w:hAnsi="ＭＳ ゴシック" w:hint="eastAsia"/>
                <w:w w:val="50"/>
              </w:rPr>
              <w:t>◆平２７厚告９６第１９号の３</w:t>
            </w:r>
          </w:p>
          <w:p w14:paraId="4104A577" w14:textId="431B619D"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イ　療養室に隣接する廊下の幅が、内法による測定で、1.8メート</w:t>
            </w:r>
          </w:p>
          <w:p w14:paraId="6A4C91AE" w14:textId="6372CE86" w:rsidR="002A22BD" w:rsidRPr="009543FA" w:rsidRDefault="002A22BD" w:rsidP="002A22BD">
            <w:pPr>
              <w:pStyle w:val="a9"/>
              <w:wordWrap/>
              <w:ind w:left="552" w:hangingChars="300" w:hanging="552"/>
              <w:rPr>
                <w:rFonts w:ascii="ＭＳ ゴシック" w:hAnsi="ＭＳ ゴシック"/>
              </w:rPr>
            </w:pPr>
            <w:r w:rsidRPr="009543FA">
              <w:rPr>
                <w:rFonts w:ascii="ＭＳ ゴシック" w:hAnsi="ＭＳ ゴシック" w:hint="eastAsia"/>
              </w:rPr>
              <w:t xml:space="preserve">　　　ル未満であること。（両測に療養室がある廊下の場合にあっては、内法による測定で、2.7メートル未満であること。）</w:t>
            </w:r>
          </w:p>
          <w:p w14:paraId="167DBD0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ロ　療養室に係る床面積の合計を入所定員で除した数が８未満で</w:t>
            </w:r>
          </w:p>
          <w:p w14:paraId="712A1AB7" w14:textId="77777777" w:rsidR="008919EE" w:rsidRDefault="002A22BD" w:rsidP="002A22BD">
            <w:pPr>
              <w:pStyle w:val="a9"/>
              <w:wordWrap/>
              <w:rPr>
                <w:rFonts w:ascii="ＭＳ ゴシック" w:hAnsi="ＭＳ ゴシック"/>
              </w:rPr>
            </w:pPr>
            <w:r w:rsidRPr="009543FA">
              <w:rPr>
                <w:rFonts w:ascii="ＭＳ ゴシック" w:hAnsi="ＭＳ ゴシック" w:hint="eastAsia"/>
              </w:rPr>
              <w:t xml:space="preserve">　　　あること。</w:t>
            </w:r>
          </w:p>
          <w:p w14:paraId="4BB1CD41" w14:textId="77777777" w:rsidR="008919EE" w:rsidRDefault="008919EE" w:rsidP="002A22BD">
            <w:pPr>
              <w:pStyle w:val="a9"/>
              <w:wordWrap/>
              <w:rPr>
                <w:rFonts w:ascii="ＭＳ ゴシック" w:hAnsi="ＭＳ ゴシック"/>
              </w:rPr>
            </w:pPr>
          </w:p>
          <w:p w14:paraId="14544506" w14:textId="0C889049" w:rsidR="002A22BD" w:rsidRPr="009543FA" w:rsidRDefault="008919EE" w:rsidP="003D1F34">
            <w:pPr>
              <w:pStyle w:val="a9"/>
              <w:wordWrap/>
              <w:ind w:left="368" w:hangingChars="200" w:hanging="368"/>
              <w:rPr>
                <w:rFonts w:ascii="ＭＳ ゴシック" w:hAnsi="ＭＳ ゴシック"/>
              </w:rPr>
            </w:pPr>
            <w:r>
              <w:rPr>
                <w:rFonts w:ascii="ＭＳ ゴシック" w:hAnsi="ＭＳ ゴシック" w:hint="eastAsia"/>
              </w:rPr>
              <w:t xml:space="preserve">　◎　</w:t>
            </w:r>
            <w:r w:rsidRPr="008919EE">
              <w:rPr>
                <w:rFonts w:ascii="ＭＳ ゴシック" w:hAnsi="ＭＳ ゴシック" w:hint="eastAsia"/>
              </w:rPr>
              <w:t>療養環境減算（Ⅰ）は、介護医療院における短期入所療養介護を行う場合に、当該介護医療院の療養室に隣接する廊下幅が、内法による測定で壁から測定して、1.8メートル未満である場合に算定するものである。なお、両側に療養室がある場合の廊下の場合にあっては、内法による測定で壁から測定して、2.7メートル未満である場合に算定することとする。</w:t>
            </w:r>
            <w:r w:rsidR="002A22BD" w:rsidRPr="009543FA">
              <w:rPr>
                <w:rFonts w:ascii="ＭＳ ゴシック" w:hAnsi="ＭＳ ゴシック" w:hint="eastAsia"/>
              </w:rPr>
              <w:t xml:space="preserve">　</w:t>
            </w:r>
            <w:r w:rsidRPr="00D36E13">
              <w:rPr>
                <w:rFonts w:ascii="ＭＳ ゴシック" w:hAnsi="ＭＳ ゴシック" w:hint="eastAsia"/>
                <w:color w:val="000000"/>
                <w:w w:val="50"/>
              </w:rPr>
              <w:t>◆平１２老企４０第２の</w:t>
            </w:r>
            <w:r w:rsidR="000527AE">
              <w:rPr>
                <w:rFonts w:ascii="ＭＳ ゴシック" w:hAnsi="ＭＳ ゴシック" w:hint="eastAsia"/>
                <w:color w:val="000000"/>
                <w:w w:val="50"/>
              </w:rPr>
              <w:t>３</w:t>
            </w:r>
            <w:r w:rsidRPr="00D36E13">
              <w:rPr>
                <w:rFonts w:ascii="ＭＳ ゴシック" w:hAnsi="ＭＳ ゴシック" w:hint="eastAsia"/>
                <w:color w:val="000000"/>
                <w:w w:val="50"/>
              </w:rPr>
              <w:t>（</w:t>
            </w:r>
            <w:r w:rsidR="000527AE">
              <w:rPr>
                <w:rFonts w:ascii="ＭＳ ゴシック" w:hAnsi="ＭＳ ゴシック" w:hint="eastAsia"/>
                <w:color w:val="000000"/>
                <w:w w:val="50"/>
              </w:rPr>
              <w:t>６－１</w:t>
            </w:r>
            <w:r w:rsidRPr="00D36E13">
              <w:rPr>
                <w:rFonts w:ascii="ＭＳ ゴシック" w:hAnsi="ＭＳ ゴシック" w:hint="eastAsia"/>
                <w:color w:val="000000"/>
                <w:w w:val="50"/>
              </w:rPr>
              <w:t>）</w:t>
            </w:r>
            <w:r w:rsidR="000527AE">
              <w:rPr>
                <w:rFonts w:ascii="ＭＳ ゴシック" w:hAnsi="ＭＳ ゴシック" w:hint="eastAsia"/>
                <w:color w:val="000000"/>
                <w:w w:val="50"/>
              </w:rPr>
              <w:t>⑦</w:t>
            </w:r>
          </w:p>
        </w:tc>
        <w:tc>
          <w:tcPr>
            <w:tcW w:w="446" w:type="dxa"/>
          </w:tcPr>
          <w:p w14:paraId="7FE8B48B"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1D632FA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01272C80"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6E2EB6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2A22BD" w:rsidRPr="009543FA" w14:paraId="651C8443" w14:textId="77777777" w:rsidTr="00355865">
        <w:tc>
          <w:tcPr>
            <w:tcW w:w="1560" w:type="dxa"/>
          </w:tcPr>
          <w:p w14:paraId="26987E0F" w14:textId="3782579D" w:rsidR="002A22BD" w:rsidRPr="009543FA" w:rsidRDefault="002A22BD" w:rsidP="003D1F34">
            <w:pPr>
              <w:pStyle w:val="a9"/>
              <w:wordWrap/>
              <w:ind w:left="368" w:hangingChars="200" w:hanging="368"/>
              <w:rPr>
                <w:rFonts w:ascii="ＭＳ ゴシック" w:hAnsi="ＭＳ ゴシック"/>
              </w:rPr>
            </w:pPr>
            <w:r w:rsidRPr="009543FA">
              <w:rPr>
                <w:rFonts w:ascii="ＭＳ ゴシック" w:hAnsi="ＭＳ ゴシック" w:hint="eastAsia"/>
              </w:rPr>
              <w:t>(</w:t>
            </w:r>
            <w:r w:rsidR="008A53DB">
              <w:rPr>
                <w:rFonts w:ascii="ＭＳ ゴシック" w:hAnsi="ＭＳ ゴシック"/>
              </w:rPr>
              <w:t>10</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夜間勤務等看護</w:t>
            </w:r>
            <w:r w:rsidR="00702CE2">
              <w:rPr>
                <w:rFonts w:ascii="ＭＳ ゴシック" w:hAnsi="ＭＳ ゴシック" w:hint="eastAsia"/>
              </w:rPr>
              <w:t>加算</w:t>
            </w:r>
          </w:p>
          <w:p w14:paraId="4328C1FE" w14:textId="77777777" w:rsidR="002A22BD" w:rsidRPr="009543FA" w:rsidRDefault="002A22BD" w:rsidP="002A22BD">
            <w:pPr>
              <w:pStyle w:val="a9"/>
              <w:wordWrap/>
              <w:rPr>
                <w:rFonts w:ascii="ＭＳ ゴシック" w:hAnsi="ＭＳ ゴシック"/>
              </w:rPr>
            </w:pPr>
          </w:p>
        </w:tc>
        <w:tc>
          <w:tcPr>
            <w:tcW w:w="6027" w:type="dxa"/>
          </w:tcPr>
          <w:p w14:paraId="0DA6FE20"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別に厚生労働大臣が定める夜勤を行う職員の勤務条件に関する基</w:t>
            </w:r>
          </w:p>
          <w:p w14:paraId="2A50EF10" w14:textId="77777777" w:rsidR="00C03FE8" w:rsidRDefault="002A22BD" w:rsidP="002A22BD">
            <w:pPr>
              <w:pStyle w:val="a9"/>
              <w:wordWrap/>
              <w:rPr>
                <w:rFonts w:ascii="ＭＳ ゴシック" w:hAnsi="ＭＳ ゴシック"/>
              </w:rPr>
            </w:pPr>
            <w:r w:rsidRPr="009543FA">
              <w:rPr>
                <w:rFonts w:ascii="ＭＳ ゴシック" w:hAnsi="ＭＳ ゴシック" w:hint="eastAsia"/>
              </w:rPr>
              <w:t xml:space="preserve">　準（注）を満たすものとして京都</w:t>
            </w:r>
            <w:r w:rsidR="00C03FE8">
              <w:rPr>
                <w:rFonts w:ascii="ＭＳ ゴシック" w:hAnsi="ＭＳ ゴシック" w:hint="eastAsia"/>
              </w:rPr>
              <w:t>府知事</w:t>
            </w:r>
            <w:r w:rsidRPr="009543FA">
              <w:rPr>
                <w:rFonts w:ascii="ＭＳ ゴシック" w:hAnsi="ＭＳ ゴシック" w:hint="eastAsia"/>
              </w:rPr>
              <w:t>に届け出た指定短期入所療養</w:t>
            </w:r>
          </w:p>
          <w:p w14:paraId="4A6C3DB1" w14:textId="77777777" w:rsidR="00C03FE8" w:rsidRDefault="002A22BD" w:rsidP="00C03FE8">
            <w:pPr>
              <w:pStyle w:val="a9"/>
              <w:wordWrap/>
              <w:ind w:firstLineChars="100" w:firstLine="184"/>
              <w:rPr>
                <w:rFonts w:ascii="ＭＳ ゴシック" w:hAnsi="ＭＳ ゴシック"/>
              </w:rPr>
            </w:pPr>
            <w:r w:rsidRPr="009543FA">
              <w:rPr>
                <w:rFonts w:ascii="ＭＳ ゴシック" w:hAnsi="ＭＳ ゴシック" w:hint="eastAsia"/>
              </w:rPr>
              <w:t>介護事業所については、当該基準に掲げる区分に従い、１日につき次</w:t>
            </w:r>
          </w:p>
          <w:p w14:paraId="5A6FC4BA" w14:textId="1E680518" w:rsidR="002A22BD" w:rsidRPr="009543FA" w:rsidRDefault="002A22BD" w:rsidP="00C03FE8">
            <w:pPr>
              <w:pStyle w:val="a9"/>
              <w:wordWrap/>
              <w:ind w:firstLineChars="100" w:firstLine="184"/>
              <w:rPr>
                <w:rFonts w:ascii="ＭＳ ゴシック" w:hAnsi="ＭＳ ゴシック"/>
                <w:spacing w:val="0"/>
              </w:rPr>
            </w:pPr>
            <w:r w:rsidRPr="009543FA">
              <w:rPr>
                <w:rFonts w:ascii="ＭＳ ゴシック" w:hAnsi="ＭＳ ゴシック" w:hint="eastAsia"/>
              </w:rPr>
              <w:t>に掲げる単位数を所定単位数に加算しているか。</w:t>
            </w:r>
            <w:r w:rsidRPr="009543FA">
              <w:rPr>
                <w:rFonts w:ascii="ＭＳ ゴシック" w:hAnsi="ＭＳ ゴシック" w:hint="eastAsia"/>
                <w:w w:val="50"/>
              </w:rPr>
              <w:t>◆平１２厚告１９別表９ホ（１）注</w:t>
            </w:r>
            <w:r w:rsidR="00702CE2">
              <w:rPr>
                <w:rFonts w:ascii="ＭＳ ゴシック" w:hAnsi="ＭＳ ゴシック" w:hint="eastAsia"/>
                <w:w w:val="50"/>
              </w:rPr>
              <w:t>８</w:t>
            </w:r>
          </w:p>
          <w:p w14:paraId="0CDAE8C4"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イ　夜間勤務等看護（Ⅰ）　　23単位</w:t>
            </w:r>
          </w:p>
          <w:p w14:paraId="45206ED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ロ　夜間勤務等看護（Ⅱ）　　14単位</w:t>
            </w:r>
          </w:p>
          <w:p w14:paraId="0848D41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ハ　夜間勤務等看護（Ⅲ）</w:t>
            </w:r>
            <w:r w:rsidRPr="009543FA">
              <w:rPr>
                <w:rFonts w:ascii="ＭＳ ゴシック" w:hAnsi="ＭＳ ゴシック" w:hint="eastAsia"/>
                <w:spacing w:val="1"/>
              </w:rPr>
              <w:t xml:space="preserve">  </w:t>
            </w:r>
            <w:r w:rsidRPr="009543FA">
              <w:rPr>
                <w:rFonts w:ascii="ＭＳ ゴシック" w:hAnsi="ＭＳ ゴシック" w:hint="eastAsia"/>
              </w:rPr>
              <w:t xml:space="preserve">　14単位</w:t>
            </w:r>
          </w:p>
          <w:p w14:paraId="6CFD7A14"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ニ　夜間勤務等看護（Ⅳ）</w:t>
            </w:r>
            <w:r w:rsidRPr="009543FA">
              <w:rPr>
                <w:rFonts w:ascii="ＭＳ ゴシック" w:hAnsi="ＭＳ ゴシック" w:hint="eastAsia"/>
                <w:spacing w:val="1"/>
              </w:rPr>
              <w:t xml:space="preserve">  </w:t>
            </w:r>
            <w:r w:rsidRPr="009543FA">
              <w:rPr>
                <w:rFonts w:ascii="ＭＳ ゴシック" w:hAnsi="ＭＳ ゴシック" w:hint="eastAsia"/>
              </w:rPr>
              <w:t xml:space="preserve">　７単位</w:t>
            </w:r>
          </w:p>
          <w:p w14:paraId="5341378B" w14:textId="77777777" w:rsidR="002A22BD" w:rsidRPr="009543FA" w:rsidRDefault="002A22BD" w:rsidP="002A22BD">
            <w:pPr>
              <w:pStyle w:val="a9"/>
              <w:wordWrap/>
              <w:rPr>
                <w:rFonts w:ascii="ＭＳ ゴシック" w:hAnsi="ＭＳ ゴシック"/>
                <w:spacing w:val="0"/>
              </w:rPr>
            </w:pPr>
          </w:p>
          <w:p w14:paraId="07FCA717"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注　厚生労働大臣が定める夜勤を行う職員の勤務条件に関する基準</w:t>
            </w:r>
          </w:p>
          <w:p w14:paraId="02A2DDCC" w14:textId="77777777" w:rsidR="002A22BD" w:rsidRPr="009543FA" w:rsidRDefault="002A22BD" w:rsidP="002A22BD">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 xml:space="preserve">        ◆平1２厚告２９第２号ハ（３）</w:t>
            </w:r>
          </w:p>
          <w:p w14:paraId="3D2396AE"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①</w:t>
            </w:r>
            <w:r w:rsidRPr="009543FA">
              <w:rPr>
                <w:rFonts w:ascii="ＭＳ ゴシック" w:hAnsi="ＭＳ ゴシック" w:hint="eastAsia"/>
                <w:spacing w:val="1"/>
              </w:rPr>
              <w:t xml:space="preserve">  </w:t>
            </w:r>
            <w:r w:rsidRPr="009543FA">
              <w:rPr>
                <w:rFonts w:ascii="ＭＳ ゴシック" w:hAnsi="ＭＳ ゴシック" w:hint="eastAsia"/>
              </w:rPr>
              <w:t>夜間勤務等看護(Ⅰ)</w:t>
            </w:r>
          </w:p>
          <w:p w14:paraId="19585434" w14:textId="53E6AA4A" w:rsidR="002A22BD" w:rsidRPr="009543FA" w:rsidRDefault="002A22BD" w:rsidP="003D1F34">
            <w:pPr>
              <w:pStyle w:val="a9"/>
              <w:wordWrap/>
              <w:ind w:left="546" w:hangingChars="300" w:hanging="546"/>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 xml:space="preserve">指定短期入所療養介護を行う介護医療院における夜勤を行　　　　　う看護職員の数が、当該介護医療院における指定短期入所療養　　　　</w:t>
            </w:r>
            <w:r w:rsidRPr="009543FA">
              <w:rPr>
                <w:rFonts w:ascii="ＭＳ ゴシック" w:hAnsi="ＭＳ ゴシック" w:hint="eastAsia"/>
              </w:rPr>
              <w:lastRenderedPageBreak/>
              <w:t>介護の利用者の数及び入所者の数の合計数が15又はその端数　　　　　を増すごとに１以上であり、かつ、２以上であること。</w:t>
            </w:r>
          </w:p>
          <w:p w14:paraId="6CA301D7"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②</w:t>
            </w:r>
            <w:r w:rsidRPr="009543FA">
              <w:rPr>
                <w:rFonts w:ascii="ＭＳ ゴシック" w:hAnsi="ＭＳ ゴシック" w:hint="eastAsia"/>
                <w:spacing w:val="1"/>
              </w:rPr>
              <w:t xml:space="preserve">  </w:t>
            </w:r>
            <w:r w:rsidRPr="009543FA">
              <w:rPr>
                <w:rFonts w:ascii="ＭＳ ゴシック" w:hAnsi="ＭＳ ゴシック" w:hint="eastAsia"/>
              </w:rPr>
              <w:t>夜間勤務等看護(Ⅱ)</w:t>
            </w:r>
          </w:p>
          <w:p w14:paraId="71FD95BF" w14:textId="751F8852" w:rsidR="002A22BD" w:rsidRPr="009543FA" w:rsidRDefault="002A22BD" w:rsidP="002A22BD">
            <w:pPr>
              <w:pStyle w:val="a9"/>
              <w:wordWrap/>
              <w:ind w:left="597" w:hangingChars="328" w:hanging="597"/>
              <w:rPr>
                <w:rFonts w:ascii="ＭＳ ゴシック" w:hAnsi="ＭＳ ゴシック"/>
                <w:spacing w:val="0"/>
              </w:rPr>
            </w:pPr>
            <w:r w:rsidRPr="009543FA">
              <w:rPr>
                <w:rFonts w:ascii="ＭＳ ゴシック" w:hAnsi="ＭＳ ゴシック" w:hint="eastAsia"/>
                <w:spacing w:val="1"/>
              </w:rPr>
              <w:t xml:space="preserve">      　指定短期入所療養介護を行う介護医療院</w:t>
            </w:r>
            <w:r w:rsidRPr="009543FA">
              <w:rPr>
                <w:rFonts w:ascii="ＭＳ ゴシック" w:hAnsi="ＭＳ ゴシック" w:hint="eastAsia"/>
              </w:rPr>
              <w:t>おける夜勤を行う看護職員の数が、当該介護医療院における指定短期入所療養介護の利用者の数及び入所者の数の合計数が20又はその端数を増すごとに１以上であり、かつ、２以上であること。</w:t>
            </w:r>
          </w:p>
          <w:p w14:paraId="2866A9E3"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③　夜間勤務等看護（Ⅲ）</w:t>
            </w:r>
          </w:p>
          <w:p w14:paraId="618CA324" w14:textId="6C321EAC" w:rsidR="002A22BD" w:rsidRPr="009543FA" w:rsidRDefault="002A22BD" w:rsidP="002A22BD">
            <w:pPr>
              <w:pStyle w:val="a9"/>
              <w:wordWrap/>
              <w:ind w:left="738" w:hangingChars="401" w:hanging="738"/>
              <w:rPr>
                <w:rFonts w:ascii="ＭＳ ゴシック" w:hAnsi="ＭＳ ゴシック"/>
              </w:rPr>
            </w:pPr>
            <w:r w:rsidRPr="009543FA">
              <w:rPr>
                <w:rFonts w:ascii="ＭＳ ゴシック" w:hAnsi="ＭＳ ゴシック" w:hint="eastAsia"/>
              </w:rPr>
              <w:t xml:space="preserve">　　　a  指定短期入所療養介護を行う介護医療院における夜勤を行う看護職員又は介護職員の数が、当該介護医療院における指定短期入所療養介護の利用者の数及び入所者の数の合計数が15又はその端数を増すごとに１以上であり、かつ、２以上であること</w:t>
            </w:r>
          </w:p>
          <w:p w14:paraId="4F3A1831" w14:textId="287137FE" w:rsidR="002A22BD" w:rsidRPr="009543FA" w:rsidRDefault="002A22BD" w:rsidP="002A22BD">
            <w:pPr>
              <w:pStyle w:val="a9"/>
              <w:wordWrap/>
              <w:ind w:left="738" w:hangingChars="401" w:hanging="738"/>
              <w:rPr>
                <w:rFonts w:ascii="ＭＳ ゴシック" w:hAnsi="ＭＳ ゴシック"/>
                <w:spacing w:val="0"/>
              </w:rPr>
            </w:pPr>
            <w:r w:rsidRPr="009543FA">
              <w:rPr>
                <w:rFonts w:ascii="ＭＳ ゴシック" w:hAnsi="ＭＳ ゴシック" w:hint="eastAsia"/>
              </w:rPr>
              <w:t xml:space="preserve">　　　ｂ　療養病棟における夜勤を行う看護職員の数が１以上であること。</w:t>
            </w:r>
          </w:p>
          <w:p w14:paraId="02BEE71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④</w:t>
            </w:r>
            <w:r w:rsidRPr="009543FA">
              <w:rPr>
                <w:rFonts w:ascii="ＭＳ ゴシック" w:hAnsi="ＭＳ ゴシック" w:hint="eastAsia"/>
                <w:spacing w:val="1"/>
              </w:rPr>
              <w:t xml:space="preserve">  </w:t>
            </w:r>
            <w:r w:rsidRPr="009543FA">
              <w:rPr>
                <w:rFonts w:ascii="ＭＳ ゴシック" w:hAnsi="ＭＳ ゴシック" w:hint="eastAsia"/>
              </w:rPr>
              <w:t>夜間勤務等看護(Ⅳ)</w:t>
            </w:r>
          </w:p>
          <w:p w14:paraId="2E02CB73" w14:textId="18950308" w:rsidR="002A22BD" w:rsidRPr="009543FA" w:rsidRDefault="002A22BD" w:rsidP="002A22BD">
            <w:pPr>
              <w:pStyle w:val="a9"/>
              <w:wordWrap/>
              <w:ind w:left="739" w:hangingChars="406" w:hanging="739"/>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ａ</w:t>
            </w:r>
            <w:r w:rsidRPr="009543FA">
              <w:rPr>
                <w:rFonts w:ascii="ＭＳ ゴシック" w:hAnsi="ＭＳ ゴシック" w:hint="eastAsia"/>
                <w:spacing w:val="1"/>
              </w:rPr>
              <w:t xml:space="preserve">  </w:t>
            </w:r>
            <w:r w:rsidRPr="009543FA">
              <w:rPr>
                <w:rFonts w:ascii="ＭＳ ゴシック" w:hAnsi="ＭＳ ゴシック" w:hint="eastAsia"/>
              </w:rPr>
              <w:t>指定短期入所療養介護を行う介護医療院における夜勤を行う看護職員又は介護職員の数が、当該介護医療院における指定短期入所療養介護の利用者の数及び入所者の数の合計数が20又はその端数を増すごとに１以上であり、かつ、２以上であること。</w:t>
            </w:r>
          </w:p>
          <w:p w14:paraId="0E8042C2" w14:textId="7F33F11F" w:rsidR="002A22BD" w:rsidRPr="009543FA" w:rsidRDefault="002A22BD" w:rsidP="002A22BD">
            <w:pPr>
              <w:pStyle w:val="a9"/>
              <w:wordWrap/>
              <w:ind w:left="738" w:hangingChars="401" w:hanging="738"/>
              <w:rPr>
                <w:rFonts w:ascii="ＭＳ ゴシック" w:hAnsi="ＭＳ ゴシック"/>
              </w:rPr>
            </w:pPr>
            <w:r w:rsidRPr="009543FA">
              <w:rPr>
                <w:rFonts w:ascii="ＭＳ ゴシック" w:hAnsi="ＭＳ ゴシック" w:hint="eastAsia"/>
              </w:rPr>
              <w:t xml:space="preserve">　　　ｂ　療養病棟における夜勤を行う看護職員の数が１以上であること。</w:t>
            </w:r>
          </w:p>
        </w:tc>
        <w:tc>
          <w:tcPr>
            <w:tcW w:w="446" w:type="dxa"/>
          </w:tcPr>
          <w:p w14:paraId="698DCBB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7FCD110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9125848"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4FD1CB5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算定の有・無　】</w:t>
            </w:r>
          </w:p>
          <w:p w14:paraId="3E7305A6" w14:textId="77777777" w:rsidR="002A22BD" w:rsidRPr="009543FA" w:rsidRDefault="002A22BD" w:rsidP="002A22BD">
            <w:pPr>
              <w:pStyle w:val="a9"/>
              <w:wordWrap/>
              <w:rPr>
                <w:rFonts w:ascii="ＭＳ ゴシック" w:hAnsi="ＭＳ ゴシック"/>
                <w:spacing w:val="0"/>
              </w:rPr>
            </w:pPr>
          </w:p>
          <w:p w14:paraId="5DAC95DB" w14:textId="77777777" w:rsidR="002A22BD" w:rsidRPr="009543FA" w:rsidRDefault="002A22BD" w:rsidP="002A22BD">
            <w:pPr>
              <w:pStyle w:val="a9"/>
              <w:wordWrap/>
              <w:rPr>
                <w:rFonts w:ascii="ＭＳ ゴシック" w:hAnsi="ＭＳ ゴシック"/>
                <w:spacing w:val="0"/>
              </w:rPr>
            </w:pPr>
          </w:p>
          <w:p w14:paraId="40FDE99F" w14:textId="77777777" w:rsidR="002A22BD" w:rsidRPr="009543FA" w:rsidRDefault="002A22BD" w:rsidP="002A22BD">
            <w:pPr>
              <w:pStyle w:val="a9"/>
              <w:wordWrap/>
              <w:rPr>
                <w:rFonts w:ascii="ＭＳ ゴシック" w:hAnsi="ＭＳ ゴシック"/>
                <w:spacing w:val="0"/>
              </w:rPr>
            </w:pPr>
          </w:p>
          <w:p w14:paraId="67F8444A" w14:textId="77777777" w:rsidR="002A22BD" w:rsidRPr="009543FA" w:rsidRDefault="002A22BD" w:rsidP="002A22BD">
            <w:pPr>
              <w:pStyle w:val="a9"/>
              <w:wordWrap/>
              <w:rPr>
                <w:rFonts w:ascii="ＭＳ ゴシック" w:hAnsi="ＭＳ ゴシック"/>
                <w:spacing w:val="0"/>
              </w:rPr>
            </w:pPr>
          </w:p>
          <w:p w14:paraId="3A60A852" w14:textId="77777777" w:rsidR="002A22BD" w:rsidRPr="009543FA" w:rsidRDefault="002A22BD" w:rsidP="002A22BD">
            <w:pPr>
              <w:pStyle w:val="a9"/>
              <w:wordWrap/>
              <w:rPr>
                <w:rFonts w:ascii="ＭＳ ゴシック" w:hAnsi="ＭＳ ゴシック"/>
                <w:spacing w:val="0"/>
              </w:rPr>
            </w:pPr>
          </w:p>
          <w:p w14:paraId="292618AC" w14:textId="77777777" w:rsidR="002A22BD" w:rsidRPr="009543FA" w:rsidRDefault="002A22BD" w:rsidP="002A22BD">
            <w:pPr>
              <w:pStyle w:val="a9"/>
              <w:wordWrap/>
              <w:rPr>
                <w:rFonts w:ascii="ＭＳ ゴシック" w:hAnsi="ＭＳ ゴシック"/>
                <w:spacing w:val="0"/>
              </w:rPr>
            </w:pPr>
          </w:p>
          <w:p w14:paraId="358D51E1" w14:textId="77777777" w:rsidR="002A22BD" w:rsidRPr="009543FA" w:rsidRDefault="002A22BD" w:rsidP="002A22BD">
            <w:pPr>
              <w:pStyle w:val="a9"/>
              <w:wordWrap/>
              <w:rPr>
                <w:rFonts w:ascii="ＭＳ ゴシック" w:hAnsi="ＭＳ ゴシック"/>
                <w:spacing w:val="0"/>
              </w:rPr>
            </w:pPr>
          </w:p>
          <w:p w14:paraId="098B04F3" w14:textId="77777777" w:rsidR="002A22BD" w:rsidRPr="009543FA" w:rsidRDefault="002A22BD" w:rsidP="002A22BD">
            <w:pPr>
              <w:pStyle w:val="a9"/>
              <w:wordWrap/>
              <w:rPr>
                <w:rFonts w:ascii="ＭＳ ゴシック" w:hAnsi="ＭＳ ゴシック"/>
                <w:spacing w:val="0"/>
              </w:rPr>
            </w:pPr>
          </w:p>
          <w:p w14:paraId="35499A72"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夜勤勤務条件区分確認</w:t>
            </w:r>
          </w:p>
          <w:p w14:paraId="63B6DBC8"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基準・Ⅰ・Ⅱ・Ⅲ・Ⅳ</w:t>
            </w:r>
          </w:p>
          <w:p w14:paraId="791A75B9"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・減算</w:t>
            </w:r>
          </w:p>
          <w:p w14:paraId="072333E5" w14:textId="77777777" w:rsidR="002A22BD" w:rsidRPr="009543FA" w:rsidRDefault="002A22BD" w:rsidP="002A22BD">
            <w:pPr>
              <w:pStyle w:val="a9"/>
              <w:wordWrap/>
              <w:rPr>
                <w:rFonts w:ascii="ＭＳ ゴシック" w:hAnsi="ＭＳ ゴシック"/>
                <w:spacing w:val="0"/>
              </w:rPr>
            </w:pPr>
          </w:p>
          <w:p w14:paraId="6C8A8B11"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【Ⅰ型】</w:t>
            </w:r>
          </w:p>
          <w:p w14:paraId="1A05F1D5"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lastRenderedPageBreak/>
              <w:t>・看護職員15:1を確認</w:t>
            </w:r>
          </w:p>
          <w:p w14:paraId="711B2628" w14:textId="77777777" w:rsidR="002A22BD" w:rsidRPr="009543FA" w:rsidRDefault="002A22BD" w:rsidP="002A22BD">
            <w:pPr>
              <w:pStyle w:val="a9"/>
              <w:wordWrap/>
              <w:rPr>
                <w:rFonts w:ascii="ＭＳ ゴシック" w:hAnsi="ＭＳ ゴシック"/>
                <w:spacing w:val="0"/>
              </w:rPr>
            </w:pPr>
          </w:p>
          <w:p w14:paraId="3993CC0F" w14:textId="77777777" w:rsidR="002A22BD" w:rsidRPr="009543FA" w:rsidRDefault="002A22BD" w:rsidP="002A22BD">
            <w:pPr>
              <w:pStyle w:val="a9"/>
              <w:wordWrap/>
              <w:rPr>
                <w:rFonts w:ascii="ＭＳ ゴシック" w:hAnsi="ＭＳ ゴシック"/>
                <w:spacing w:val="0"/>
              </w:rPr>
            </w:pPr>
          </w:p>
          <w:p w14:paraId="76083B48"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【Ⅱ型】</w:t>
            </w:r>
          </w:p>
          <w:p w14:paraId="34D71F3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・看護職員20:1を確認</w:t>
            </w:r>
          </w:p>
          <w:p w14:paraId="3BD51D61" w14:textId="77777777" w:rsidR="002A22BD" w:rsidRPr="009543FA" w:rsidRDefault="002A22BD" w:rsidP="002A22BD">
            <w:pPr>
              <w:pStyle w:val="a9"/>
              <w:wordWrap/>
              <w:rPr>
                <w:rFonts w:ascii="ＭＳ ゴシック" w:hAnsi="ＭＳ ゴシック"/>
                <w:spacing w:val="0"/>
              </w:rPr>
            </w:pPr>
          </w:p>
          <w:p w14:paraId="79D4E601" w14:textId="77777777" w:rsidR="002A22BD" w:rsidRPr="009543FA" w:rsidRDefault="002A22BD" w:rsidP="002A22BD">
            <w:pPr>
              <w:pStyle w:val="a9"/>
              <w:wordWrap/>
              <w:rPr>
                <w:rFonts w:ascii="ＭＳ ゴシック" w:hAnsi="ＭＳ ゴシック"/>
                <w:spacing w:val="0"/>
              </w:rPr>
            </w:pPr>
          </w:p>
          <w:p w14:paraId="7788B769" w14:textId="77777777" w:rsidR="002A22BD" w:rsidRPr="009543FA" w:rsidRDefault="002A22BD" w:rsidP="002A22BD">
            <w:pPr>
              <w:pStyle w:val="a9"/>
              <w:wordWrap/>
              <w:rPr>
                <w:rFonts w:ascii="ＭＳ ゴシック" w:hAnsi="ＭＳ ゴシック"/>
                <w:spacing w:val="0"/>
              </w:rPr>
            </w:pPr>
          </w:p>
          <w:p w14:paraId="52F12B82"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【Ⅲ型】</w:t>
            </w:r>
          </w:p>
          <w:p w14:paraId="091EF784" w14:textId="77777777" w:rsidR="002A22BD" w:rsidRPr="009543FA" w:rsidRDefault="002A22BD" w:rsidP="002A22BD">
            <w:pPr>
              <w:pStyle w:val="a9"/>
              <w:wordWrap/>
              <w:ind w:left="184" w:hangingChars="100" w:hanging="184"/>
              <w:rPr>
                <w:rFonts w:ascii="ＭＳ ゴシック" w:hAnsi="ＭＳ ゴシック"/>
                <w:spacing w:val="0"/>
              </w:rPr>
            </w:pPr>
            <w:r w:rsidRPr="009543FA">
              <w:rPr>
                <w:rFonts w:ascii="ＭＳ ゴシック" w:hAnsi="ＭＳ ゴシック" w:hint="eastAsia"/>
              </w:rPr>
              <w:t>・看護･介護職員15:1を確認</w:t>
            </w:r>
          </w:p>
          <w:p w14:paraId="040A3BE7"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・うち1人以上は看護職　　員</w:t>
            </w:r>
          </w:p>
          <w:p w14:paraId="17A8C232" w14:textId="77777777" w:rsidR="002A22BD" w:rsidRPr="009543FA" w:rsidRDefault="002A22BD" w:rsidP="002A22BD">
            <w:pPr>
              <w:pStyle w:val="a9"/>
              <w:wordWrap/>
              <w:rPr>
                <w:rFonts w:ascii="ＭＳ ゴシック" w:hAnsi="ＭＳ ゴシック"/>
                <w:spacing w:val="0"/>
              </w:rPr>
            </w:pPr>
          </w:p>
          <w:p w14:paraId="402EB142" w14:textId="77777777" w:rsidR="002A22BD" w:rsidRPr="009543FA" w:rsidRDefault="002A22BD" w:rsidP="002A22BD">
            <w:pPr>
              <w:pStyle w:val="a9"/>
              <w:wordWrap/>
              <w:rPr>
                <w:rFonts w:ascii="ＭＳ ゴシック" w:hAnsi="ＭＳ ゴシック"/>
                <w:spacing w:val="0"/>
              </w:rPr>
            </w:pPr>
          </w:p>
          <w:p w14:paraId="5A531A8D"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【Ⅳ型】</w:t>
            </w:r>
          </w:p>
          <w:p w14:paraId="412E6A70" w14:textId="77777777" w:rsidR="002A22BD" w:rsidRPr="009543FA" w:rsidRDefault="002A22BD" w:rsidP="002A22BD">
            <w:pPr>
              <w:pStyle w:val="a9"/>
              <w:wordWrap/>
              <w:ind w:left="184" w:hangingChars="100" w:hanging="184"/>
              <w:rPr>
                <w:rFonts w:ascii="ＭＳ ゴシック" w:hAnsi="ＭＳ ゴシック"/>
                <w:spacing w:val="0"/>
              </w:rPr>
            </w:pPr>
            <w:r w:rsidRPr="009543FA">
              <w:rPr>
                <w:rFonts w:ascii="ＭＳ ゴシック" w:hAnsi="ＭＳ ゴシック" w:hint="eastAsia"/>
              </w:rPr>
              <w:t>・看護･介護職員20:1を確認</w:t>
            </w:r>
          </w:p>
          <w:p w14:paraId="2CB63503"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・うち1人以上は看護職　　員</w:t>
            </w:r>
          </w:p>
        </w:tc>
      </w:tr>
      <w:tr w:rsidR="002A22BD" w:rsidRPr="009543FA" w14:paraId="4D6AFF01" w14:textId="77777777" w:rsidTr="00355865">
        <w:tc>
          <w:tcPr>
            <w:tcW w:w="1560" w:type="dxa"/>
          </w:tcPr>
          <w:p w14:paraId="18538718" w14:textId="3BFAC8DF" w:rsidR="002A22BD" w:rsidRPr="009543FA" w:rsidRDefault="002A22BD" w:rsidP="003D1F34">
            <w:pPr>
              <w:pStyle w:val="a9"/>
              <w:wordWrap/>
              <w:ind w:left="184" w:hangingChars="100" w:hanging="184"/>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11</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認知症行動・心理症状緊急対応加算</w:t>
            </w:r>
          </w:p>
          <w:p w14:paraId="57726967" w14:textId="77777777" w:rsidR="002A22BD" w:rsidRPr="009543FA" w:rsidRDefault="002A22BD" w:rsidP="002A22BD">
            <w:pPr>
              <w:pStyle w:val="a9"/>
              <w:wordWrap/>
              <w:rPr>
                <w:rFonts w:ascii="ＭＳ ゴシック" w:hAnsi="ＭＳ ゴシック"/>
              </w:rPr>
            </w:pPr>
          </w:p>
          <w:p w14:paraId="5B426B69" w14:textId="77777777" w:rsidR="002A22BD" w:rsidRPr="009543FA" w:rsidRDefault="002A22BD" w:rsidP="002A22BD">
            <w:pPr>
              <w:pStyle w:val="a9"/>
              <w:wordWrap/>
              <w:rPr>
                <w:rFonts w:ascii="ＭＳ ゴシック" w:hAnsi="ＭＳ ゴシック"/>
              </w:rPr>
            </w:pPr>
          </w:p>
        </w:tc>
        <w:tc>
          <w:tcPr>
            <w:tcW w:w="6027" w:type="dxa"/>
          </w:tcPr>
          <w:p w14:paraId="168291BD" w14:textId="1EF8F41F" w:rsidR="002A22BD" w:rsidRPr="009543FA" w:rsidRDefault="002A22BD" w:rsidP="002A22BD">
            <w:pPr>
              <w:pStyle w:val="a9"/>
              <w:wordWrap/>
              <w:ind w:left="171" w:hangingChars="93" w:hanging="171"/>
              <w:rPr>
                <w:rFonts w:ascii="ＭＳ ゴシック" w:hAnsi="ＭＳ ゴシック"/>
              </w:rPr>
            </w:pPr>
            <w:r w:rsidRPr="009543FA">
              <w:rPr>
                <w:rFonts w:ascii="ＭＳ ゴシック" w:hAnsi="ＭＳ ゴシック" w:hint="eastAsia"/>
              </w:rPr>
              <w:t xml:space="preserve">□　医師が、認知症の行動・心理症状が認められるため、在宅での生活が困難であり、緊急に指定短期入所療養介護を利用することが適当であると判断した者に対し、指定短期入所療養介護を行った場合は、利用を開始した日から起算して７日を限度として、１日につき200単位を所定単位数に加算しているか。　</w:t>
            </w:r>
            <w:r w:rsidRPr="009543FA">
              <w:rPr>
                <w:rFonts w:ascii="ＭＳ ゴシック" w:hAnsi="ＭＳ ゴシック" w:hint="eastAsia"/>
                <w:w w:val="50"/>
              </w:rPr>
              <w:t>◆平1２厚告１９別表９ホ注</w:t>
            </w:r>
            <w:r w:rsidR="003362FE">
              <w:rPr>
                <w:rFonts w:ascii="ＭＳ ゴシック" w:hAnsi="ＭＳ ゴシック" w:hint="eastAsia"/>
                <w:w w:val="50"/>
              </w:rPr>
              <w:t>９</w:t>
            </w:r>
          </w:p>
          <w:p w14:paraId="2A1DC6C5" w14:textId="77777777" w:rsidR="002A22BD" w:rsidRPr="009543FA" w:rsidRDefault="002A22BD" w:rsidP="002A22BD">
            <w:pPr>
              <w:pStyle w:val="a9"/>
              <w:wordWrap/>
              <w:rPr>
                <w:rFonts w:ascii="ＭＳ ゴシック" w:hAnsi="ＭＳ ゴシック"/>
                <w:spacing w:val="0"/>
              </w:rPr>
            </w:pPr>
          </w:p>
          <w:p w14:paraId="535F3581" w14:textId="4FBA0C52" w:rsidR="002A22BD" w:rsidRPr="009543FA" w:rsidRDefault="002A22BD" w:rsidP="002A22BD">
            <w:pPr>
              <w:pStyle w:val="a9"/>
              <w:wordWrap/>
              <w:ind w:firstLineChars="17" w:firstLine="31"/>
              <w:rPr>
                <w:rFonts w:ascii="ＭＳ ゴシック" w:hAnsi="ＭＳ ゴシック"/>
                <w:w w:val="50"/>
              </w:rPr>
            </w:pPr>
            <w:r w:rsidRPr="009543FA">
              <w:rPr>
                <w:rFonts w:ascii="ＭＳ ゴシック" w:hAnsi="ＭＳ ゴシック" w:hint="eastAsia"/>
                <w:spacing w:val="0"/>
              </w:rPr>
              <w:t>◎　認知症行動・心理症状緊急対応加算について</w:t>
            </w:r>
            <w:r w:rsidRPr="009543FA">
              <w:rPr>
                <w:rFonts w:ascii="ＭＳ ゴシック" w:hAnsi="ＭＳ ゴシック" w:hint="eastAsia"/>
                <w:w w:val="50"/>
              </w:rPr>
              <w:t>◆平1２老企４０第２の２（１</w:t>
            </w:r>
            <w:r w:rsidR="00055A37">
              <w:rPr>
                <w:rFonts w:ascii="ＭＳ ゴシック" w:hAnsi="ＭＳ ゴシック" w:hint="eastAsia"/>
                <w:w w:val="50"/>
              </w:rPr>
              <w:t>７</w:t>
            </w:r>
            <w:r w:rsidRPr="009543FA">
              <w:rPr>
                <w:rFonts w:ascii="ＭＳ ゴシック" w:hAnsi="ＭＳ ゴシック" w:hint="eastAsia"/>
                <w:w w:val="50"/>
              </w:rPr>
              <w:t>）準用</w:t>
            </w:r>
          </w:p>
          <w:p w14:paraId="06A8286A" w14:textId="69E48977" w:rsidR="002A22BD" w:rsidRPr="009543FA" w:rsidRDefault="002A22BD" w:rsidP="002A22BD">
            <w:pPr>
              <w:pStyle w:val="a9"/>
              <w:wordWrap/>
              <w:ind w:left="313" w:hangingChars="170" w:hanging="313"/>
              <w:rPr>
                <w:rFonts w:ascii="ＭＳ ゴシック" w:hAnsi="ＭＳ ゴシック"/>
              </w:rPr>
            </w:pPr>
            <w:r w:rsidRPr="009543FA">
              <w:rPr>
                <w:rFonts w:ascii="ＭＳ ゴシック" w:hAnsi="ＭＳ ゴシック" w:hint="eastAsia"/>
              </w:rPr>
              <w:t xml:space="preserve">　①</w:t>
            </w:r>
            <w:r w:rsidRPr="009543FA">
              <w:rPr>
                <w:rFonts w:ascii="ＭＳ ゴシック" w:hAnsi="ＭＳ ゴシック" w:hint="eastAsia"/>
                <w:spacing w:val="1"/>
              </w:rPr>
              <w:t xml:space="preserve"> </w:t>
            </w:r>
            <w:r w:rsidRPr="009543FA">
              <w:rPr>
                <w:rFonts w:ascii="ＭＳ ゴシック" w:hAnsi="ＭＳ ゴシック" w:hint="eastAsia"/>
              </w:rPr>
              <w:t>「認知症の行動・心理症状」とは、認知症による認知機能の障害に伴う、妄想・幻覚・興奮・暴言等の症状を指すものである。</w:t>
            </w:r>
          </w:p>
          <w:p w14:paraId="065C3C73" w14:textId="1734993C"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②</w:t>
            </w:r>
            <w:r w:rsidRPr="009543FA">
              <w:rPr>
                <w:rFonts w:ascii="ＭＳ ゴシック" w:hAnsi="ＭＳ ゴシック" w:hint="eastAsia"/>
                <w:spacing w:val="1"/>
              </w:rPr>
              <w:t xml:space="preserve">  </w:t>
            </w:r>
            <w:r w:rsidRPr="009543FA">
              <w:rPr>
                <w:rFonts w:ascii="ＭＳ ゴシック" w:hAnsi="ＭＳ ゴシック" w:hint="eastAsia"/>
              </w:rPr>
              <w:t>本加算は、利用者に「認知症の行動・心理症状」が認められ、緊急に短期入所療養介護が必要であると医師が判断した場合であって、介護支援専門員、受け入れ事業所の職員と連携し、利用者又は家族の同意の上、指定短期入所療養介護の利用を開始した場合に算定することができる。本加算は医師が判断した当該日又はその次の日に利用を開始した場合に限り算定できるものとする。この際、短期入所療養介護ではなく、医療機関における対応が必要であると判断される場合にあっては、速やかに適当な医療機関の紹介、情報提供を行うことにより、適切な医療が受けられるように取り計らう必要がある。</w:t>
            </w:r>
          </w:p>
          <w:p w14:paraId="44047D4F" w14:textId="0746B4A6" w:rsidR="002A22BD" w:rsidRPr="009543FA" w:rsidRDefault="002A22BD" w:rsidP="002A22BD">
            <w:pPr>
              <w:pStyle w:val="a9"/>
              <w:wordWrap/>
              <w:ind w:left="309" w:hangingChars="170" w:hanging="30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③</w:t>
            </w:r>
            <w:r w:rsidRPr="009543FA">
              <w:rPr>
                <w:rFonts w:ascii="ＭＳ ゴシック" w:hAnsi="ＭＳ ゴシック" w:hint="eastAsia"/>
                <w:spacing w:val="1"/>
              </w:rPr>
              <w:t xml:space="preserve">  </w:t>
            </w:r>
            <w:r w:rsidRPr="009543FA">
              <w:rPr>
                <w:rFonts w:ascii="ＭＳ ゴシック" w:hAnsi="ＭＳ ゴシック" w:hint="eastAsia"/>
              </w:rPr>
              <w:t>次に掲げる者が、直接、短期入所療養介護の利用を開始した場合には、当該加算は算定できないものであること。</w:t>
            </w:r>
          </w:p>
          <w:p w14:paraId="7B480A0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ａ</w:t>
            </w:r>
            <w:r w:rsidRPr="009543FA">
              <w:rPr>
                <w:rFonts w:ascii="ＭＳ ゴシック" w:hAnsi="ＭＳ ゴシック" w:hint="eastAsia"/>
                <w:spacing w:val="1"/>
              </w:rPr>
              <w:t xml:space="preserve">  </w:t>
            </w:r>
            <w:r w:rsidRPr="009543FA">
              <w:rPr>
                <w:rFonts w:ascii="ＭＳ ゴシック" w:hAnsi="ＭＳ ゴシック" w:hint="eastAsia"/>
              </w:rPr>
              <w:t>病院又は診療所に入院中の者</w:t>
            </w:r>
          </w:p>
          <w:p w14:paraId="7151DCEE" w14:textId="2E38C249" w:rsidR="002A22BD" w:rsidRPr="009543FA" w:rsidRDefault="002A22BD" w:rsidP="002A22BD">
            <w:pPr>
              <w:pStyle w:val="a9"/>
              <w:wordWrap/>
              <w:ind w:left="597" w:hangingChars="328" w:hanging="597"/>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ｂ</w:t>
            </w:r>
            <w:r w:rsidRPr="009543FA">
              <w:rPr>
                <w:rFonts w:ascii="ＭＳ ゴシック" w:hAnsi="ＭＳ ゴシック" w:hint="eastAsia"/>
                <w:spacing w:val="1"/>
              </w:rPr>
              <w:t xml:space="preserve">  </w:t>
            </w:r>
            <w:r w:rsidRPr="009543FA">
              <w:rPr>
                <w:rFonts w:ascii="ＭＳ ゴシック" w:hAnsi="ＭＳ ゴシック" w:hint="eastAsia"/>
              </w:rPr>
              <w:t>介護保険施設又は地域密着型介護老人福祉施設に入院中又は入所中の者</w:t>
            </w:r>
          </w:p>
          <w:p w14:paraId="215455D9" w14:textId="2EB608BF" w:rsidR="002A22BD" w:rsidRPr="009543FA" w:rsidRDefault="002A22BD" w:rsidP="002A22BD">
            <w:pPr>
              <w:pStyle w:val="a9"/>
              <w:wordWrap/>
              <w:ind w:left="597" w:hangingChars="328" w:hanging="597"/>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ｃ</w:t>
            </w:r>
            <w:r w:rsidRPr="009543FA">
              <w:rPr>
                <w:rFonts w:ascii="ＭＳ ゴシック" w:hAnsi="ＭＳ ゴシック" w:hint="eastAsia"/>
                <w:spacing w:val="1"/>
              </w:rPr>
              <w:t xml:space="preserve">  </w:t>
            </w:r>
            <w:r w:rsidRPr="009543FA">
              <w:rPr>
                <w:rFonts w:ascii="ＭＳ ゴシック" w:hAnsi="ＭＳ ゴシック" w:hint="eastAsia"/>
              </w:rPr>
              <w:t>認知症対応型共同生活介護、地域密着型特定施設入居者生活介護、特定施設入居者生活介護、短期入所生活介護、短期入所療養介護、短期利用共同生活介護、短期利用特定施設入居者生活介護及び地域密着型短期利用特定施設入居者生活介護を利用中の者</w:t>
            </w:r>
          </w:p>
          <w:p w14:paraId="050E881A" w14:textId="0D359340" w:rsidR="002A22BD" w:rsidRPr="009543FA" w:rsidRDefault="002A22BD" w:rsidP="002A22BD">
            <w:pPr>
              <w:pStyle w:val="a9"/>
              <w:wordWrap/>
              <w:ind w:left="313" w:hangingChars="172" w:hanging="313"/>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④</w:t>
            </w:r>
            <w:r w:rsidRPr="009543FA">
              <w:rPr>
                <w:rFonts w:ascii="ＭＳ ゴシック" w:hAnsi="ＭＳ ゴシック" w:hint="eastAsia"/>
                <w:spacing w:val="1"/>
              </w:rPr>
              <w:t xml:space="preserve">  </w:t>
            </w:r>
            <w:r w:rsidRPr="009543FA">
              <w:rPr>
                <w:rFonts w:ascii="ＭＳ ゴシック" w:hAnsi="ＭＳ ゴシック" w:hint="eastAsia"/>
              </w:rPr>
              <w:t>判断を行った医師は診療録等に症状、判断の内容等を記録しておくこと。また、事業所も判断を行った医師名、日付及び利用開始に当たっての留意事項等を介護サービス計画書に記録しておくこと。</w:t>
            </w:r>
          </w:p>
          <w:p w14:paraId="2A67AC5C" w14:textId="0CACBF6D" w:rsidR="002A22BD" w:rsidRPr="009543FA" w:rsidRDefault="002A22BD" w:rsidP="002A22BD">
            <w:pPr>
              <w:pStyle w:val="a9"/>
              <w:wordWrap/>
              <w:ind w:left="313" w:hangingChars="172" w:hanging="313"/>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⑤</w:t>
            </w:r>
            <w:r w:rsidRPr="009543FA">
              <w:rPr>
                <w:rFonts w:ascii="ＭＳ ゴシック" w:hAnsi="ＭＳ ゴシック" w:hint="eastAsia"/>
                <w:spacing w:val="1"/>
              </w:rPr>
              <w:t xml:space="preserve">  </w:t>
            </w:r>
            <w:r w:rsidRPr="009543FA">
              <w:rPr>
                <w:rFonts w:ascii="ＭＳ ゴシック" w:hAnsi="ＭＳ ゴシック" w:hint="eastAsia"/>
              </w:rPr>
              <w:t>７日を限度として算定することとあるのは、本加算が「認知症の行動・心理症状」が認められる利用者を受け入れる際の初期の手間を評価したものであるためであり、利用開始後８日目以降の短期入所療養介護の利用の継続を妨げるものではないことに留意すること。</w:t>
            </w:r>
          </w:p>
        </w:tc>
        <w:tc>
          <w:tcPr>
            <w:tcW w:w="446" w:type="dxa"/>
          </w:tcPr>
          <w:p w14:paraId="664C075B"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0DC3284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12EC9C5C"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1A373F3B"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算定の有・無　】</w:t>
            </w:r>
          </w:p>
          <w:p w14:paraId="54816AB0" w14:textId="77777777" w:rsidR="002A22BD" w:rsidRPr="009543FA" w:rsidRDefault="002A22BD" w:rsidP="002A22BD">
            <w:pPr>
              <w:pStyle w:val="a9"/>
              <w:wordWrap/>
              <w:ind w:left="184" w:hangingChars="100" w:hanging="184"/>
              <w:rPr>
                <w:rFonts w:ascii="ＭＳ ゴシック" w:hAnsi="ＭＳ ゴシック"/>
              </w:rPr>
            </w:pPr>
          </w:p>
          <w:p w14:paraId="03E6BAE2" w14:textId="420FA125"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判断した医師名、日付等を記録で確認</w:t>
            </w:r>
          </w:p>
          <w:p w14:paraId="459C1484" w14:textId="77777777" w:rsidR="002A22BD" w:rsidRPr="009543FA" w:rsidRDefault="002A22BD" w:rsidP="002A22BD">
            <w:pPr>
              <w:pStyle w:val="a9"/>
              <w:wordWrap/>
              <w:ind w:left="184" w:hangingChars="100" w:hanging="184"/>
              <w:rPr>
                <w:rFonts w:ascii="ＭＳ ゴシック" w:hAnsi="ＭＳ ゴシック"/>
              </w:rPr>
            </w:pPr>
          </w:p>
          <w:p w14:paraId="0FCBF06F" w14:textId="77777777" w:rsidR="002A22BD" w:rsidRPr="009543FA" w:rsidRDefault="002A22BD" w:rsidP="002A22BD">
            <w:pPr>
              <w:pStyle w:val="a9"/>
              <w:wordWrap/>
              <w:ind w:left="184" w:hangingChars="100" w:hanging="184"/>
              <w:rPr>
                <w:rFonts w:ascii="ＭＳ ゴシック" w:hAnsi="ＭＳ ゴシック"/>
              </w:rPr>
            </w:pPr>
          </w:p>
          <w:p w14:paraId="1DD39C0E" w14:textId="77777777" w:rsidR="002A22BD" w:rsidRPr="009543FA" w:rsidRDefault="002A22BD" w:rsidP="002A22BD">
            <w:pPr>
              <w:pStyle w:val="a9"/>
              <w:wordWrap/>
              <w:ind w:left="184" w:hangingChars="100" w:hanging="184"/>
              <w:rPr>
                <w:rFonts w:ascii="ＭＳ ゴシック" w:hAnsi="ＭＳ ゴシック"/>
              </w:rPr>
            </w:pPr>
          </w:p>
          <w:p w14:paraId="5A1694BC"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入所日を確認（判断日当日又は翌日か）</w:t>
            </w:r>
          </w:p>
          <w:p w14:paraId="2F54CD5C" w14:textId="77777777" w:rsidR="002A22BD" w:rsidRPr="009543FA" w:rsidRDefault="002A22BD" w:rsidP="002A22BD">
            <w:pPr>
              <w:pStyle w:val="a9"/>
              <w:wordWrap/>
              <w:ind w:left="184" w:hangingChars="100" w:hanging="184"/>
              <w:rPr>
                <w:rFonts w:ascii="ＭＳ ゴシック" w:hAnsi="ＭＳ ゴシック"/>
              </w:rPr>
            </w:pPr>
          </w:p>
          <w:p w14:paraId="63570CD3"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　説明・同意を確認</w:t>
            </w:r>
          </w:p>
          <w:p w14:paraId="1D93E2A8" w14:textId="77777777" w:rsidR="002A22BD" w:rsidRPr="009543FA" w:rsidRDefault="002A22BD" w:rsidP="002A22BD">
            <w:pPr>
              <w:rPr>
                <w:rFonts w:ascii="ＭＳ ゴシック" w:eastAsia="ＭＳ ゴシック" w:hAnsi="ＭＳ ゴシック"/>
                <w:szCs w:val="18"/>
              </w:rPr>
            </w:pPr>
          </w:p>
        </w:tc>
      </w:tr>
      <w:tr w:rsidR="002A22BD" w:rsidRPr="009543FA" w14:paraId="56F748CE" w14:textId="77777777" w:rsidTr="00355865">
        <w:tc>
          <w:tcPr>
            <w:tcW w:w="1560" w:type="dxa"/>
          </w:tcPr>
          <w:p w14:paraId="1CC59724" w14:textId="2F77956F"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w:t>
            </w:r>
            <w:r w:rsidR="008A53DB">
              <w:rPr>
                <w:rFonts w:ascii="ＭＳ ゴシック" w:hAnsi="ＭＳ ゴシック"/>
              </w:rPr>
              <w:t>12</w:t>
            </w:r>
            <w:r w:rsidRPr="009543FA">
              <w:rPr>
                <w:rFonts w:ascii="ＭＳ ゴシック" w:hAnsi="ＭＳ ゴシック" w:hint="eastAsia"/>
              </w:rPr>
              <w:t>) 緊急短期入所受入加算</w:t>
            </w:r>
          </w:p>
        </w:tc>
        <w:tc>
          <w:tcPr>
            <w:tcW w:w="6027" w:type="dxa"/>
          </w:tcPr>
          <w:p w14:paraId="63440862" w14:textId="19AC8F87" w:rsidR="002A22BD" w:rsidRPr="009543FA" w:rsidRDefault="002A22BD" w:rsidP="002A22BD">
            <w:pPr>
              <w:ind w:left="180" w:hangingChars="100" w:hanging="180"/>
              <w:rPr>
                <w:rFonts w:ascii="ＭＳ ゴシック" w:eastAsia="ＭＳ ゴシック" w:hAnsi="ＭＳ ゴシック"/>
                <w:spacing w:val="2"/>
                <w:kern w:val="0"/>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cs="ＭＳ ゴシック" w:hint="eastAsia"/>
                <w:kern w:val="0"/>
                <w:szCs w:val="18"/>
              </w:rPr>
              <w:t>別に厚生労働大臣が定める利用者（注）に対し、居宅サービス計画において計画的に行うこととなっていない指定短期入所療養介護を緊急に行った場合は、緊急短期入所受入加算として、利用を開始した日か</w:t>
            </w:r>
            <w:r w:rsidRPr="009543FA">
              <w:rPr>
                <w:rFonts w:ascii="ＭＳ ゴシック" w:eastAsia="ＭＳ ゴシック" w:hAnsi="ＭＳ ゴシック" w:cs="ＭＳ ゴシック" w:hint="eastAsia"/>
                <w:kern w:val="0"/>
                <w:szCs w:val="18"/>
              </w:rPr>
              <w:lastRenderedPageBreak/>
              <w:t>ら起算して７日（利用者の日常生活上の世話を行う家族の疾病等やむを得ない事情がある場合は、14日）を限度として１日につき</w:t>
            </w:r>
            <w:r w:rsidRPr="009543FA">
              <w:rPr>
                <w:rFonts w:ascii="ＭＳ ゴシック" w:eastAsia="ＭＳ ゴシック" w:hAnsi="ＭＳ ゴシック" w:cs="ＭＳ ゴシック"/>
                <w:kern w:val="0"/>
                <w:szCs w:val="18"/>
              </w:rPr>
              <w:t>90</w:t>
            </w:r>
            <w:r w:rsidRPr="009543FA">
              <w:rPr>
                <w:rFonts w:ascii="ＭＳ ゴシック" w:eastAsia="ＭＳ ゴシック" w:hAnsi="ＭＳ ゴシック" w:cs="ＭＳ ゴシック" w:hint="eastAsia"/>
                <w:kern w:val="0"/>
                <w:szCs w:val="18"/>
              </w:rPr>
              <w:t>単位を所定単位数に加算しているか。</w:t>
            </w:r>
            <w:r w:rsidRPr="009543FA">
              <w:rPr>
                <w:rFonts w:ascii="ＭＳ ゴシック" w:eastAsia="ＭＳ ゴシック" w:hAnsi="ＭＳ ゴシック" w:hint="eastAsia"/>
                <w:szCs w:val="18"/>
              </w:rPr>
              <w:t>ただし、認知症行動・心理症状緊急対応加算を算定している場合は算定しない。</w:t>
            </w:r>
            <w:r w:rsidRPr="009543FA">
              <w:rPr>
                <w:rFonts w:ascii="ＭＳ ゴシック" w:eastAsia="ＭＳ ゴシック" w:hAnsi="ＭＳ ゴシック" w:hint="eastAsia"/>
                <w:w w:val="50"/>
                <w:szCs w:val="18"/>
              </w:rPr>
              <w:t>◆平1２厚告１９別表９ホ注</w:t>
            </w:r>
            <w:r w:rsidR="00A05D76">
              <w:rPr>
                <w:rFonts w:ascii="ＭＳ ゴシック" w:eastAsia="ＭＳ ゴシック" w:hAnsi="ＭＳ ゴシック" w:hint="eastAsia"/>
                <w:w w:val="50"/>
                <w:szCs w:val="18"/>
              </w:rPr>
              <w:t>１０</w:t>
            </w:r>
          </w:p>
          <w:p w14:paraId="44027C4E" w14:textId="77777777" w:rsidR="002A22BD" w:rsidRPr="009543FA" w:rsidRDefault="002A22BD" w:rsidP="002A22BD">
            <w:pPr>
              <w:pStyle w:val="a9"/>
              <w:wordWrap/>
              <w:spacing w:line="240" w:lineRule="auto"/>
              <w:rPr>
                <w:rFonts w:ascii="ＭＳ ゴシック" w:hAnsi="ＭＳ ゴシック"/>
                <w:spacing w:val="0"/>
              </w:rPr>
            </w:pPr>
          </w:p>
          <w:p w14:paraId="2E679AF9" w14:textId="77777777" w:rsidR="002A22BD" w:rsidRPr="009543FA" w:rsidRDefault="002A22BD" w:rsidP="002A22BD">
            <w:pPr>
              <w:overflowPunct w:val="0"/>
              <w:ind w:firstLineChars="100" w:firstLine="180"/>
              <w:textAlignment w:val="baseline"/>
              <w:rPr>
                <w:rFonts w:ascii="ＭＳ ゴシック" w:eastAsia="ＭＳ ゴシック" w:hAnsi="ＭＳ ゴシック"/>
                <w:spacing w:val="2"/>
                <w:kern w:val="0"/>
                <w:szCs w:val="18"/>
              </w:rPr>
            </w:pPr>
            <w:r w:rsidRPr="009543FA">
              <w:rPr>
                <w:rFonts w:ascii="ＭＳ ゴシック" w:eastAsia="ＭＳ ゴシック" w:hAnsi="ＭＳ ゴシック" w:cs="ＭＳ ゴシック" w:hint="eastAsia"/>
                <w:kern w:val="0"/>
                <w:szCs w:val="18"/>
              </w:rPr>
              <w:t xml:space="preserve">注　厚生労働大臣が定める利用者　</w:t>
            </w:r>
            <w:r w:rsidRPr="009543FA">
              <w:rPr>
                <w:rFonts w:ascii="ＭＳ ゴシック" w:eastAsia="ＭＳ ゴシック" w:hAnsi="ＭＳ ゴシック" w:hint="eastAsia"/>
                <w:w w:val="50"/>
                <w:szCs w:val="18"/>
              </w:rPr>
              <w:t>◆平２７厚告９４第２５号</w:t>
            </w:r>
          </w:p>
          <w:p w14:paraId="57B105BE" w14:textId="360397D6" w:rsidR="002A22BD" w:rsidRPr="009543FA" w:rsidRDefault="002A22BD" w:rsidP="002A22BD">
            <w:pPr>
              <w:pStyle w:val="a9"/>
              <w:wordWrap/>
              <w:spacing w:line="240" w:lineRule="auto"/>
              <w:ind w:left="360" w:hangingChars="200" w:hanging="360"/>
              <w:rPr>
                <w:rFonts w:ascii="ＭＳ ゴシック" w:hAnsi="ＭＳ ゴシック"/>
                <w:spacing w:val="0"/>
              </w:rPr>
            </w:pPr>
            <w:r w:rsidRPr="009543FA">
              <w:rPr>
                <w:rFonts w:ascii="ＭＳ ゴシック" w:hAnsi="ＭＳ ゴシック" w:hint="eastAsia"/>
                <w:spacing w:val="0"/>
              </w:rPr>
              <w:t xml:space="preserve">　　　利用者の状態や家族等の事情により、指定居宅介護支援事業所の介護支援専門員が、緊急に指定短期入所療養介護を受けることが必要と認めた利用者 </w:t>
            </w:r>
          </w:p>
          <w:p w14:paraId="3D362835" w14:textId="77777777" w:rsidR="002A22BD" w:rsidRPr="009543FA" w:rsidRDefault="002A22BD" w:rsidP="002A22BD">
            <w:pPr>
              <w:pStyle w:val="a9"/>
              <w:wordWrap/>
              <w:spacing w:line="240" w:lineRule="auto"/>
              <w:ind w:left="360" w:hangingChars="200" w:hanging="360"/>
              <w:rPr>
                <w:rFonts w:ascii="ＭＳ ゴシック" w:hAnsi="ＭＳ ゴシック"/>
                <w:spacing w:val="0"/>
              </w:rPr>
            </w:pPr>
          </w:p>
          <w:p w14:paraId="61B15F74" w14:textId="0C0AFD78" w:rsidR="002A22BD" w:rsidRPr="009543FA" w:rsidRDefault="002A22BD" w:rsidP="002A22BD">
            <w:pPr>
              <w:pStyle w:val="a9"/>
              <w:wordWrap/>
              <w:spacing w:line="240" w:lineRule="auto"/>
              <w:ind w:leftChars="100" w:left="360" w:hangingChars="100" w:hanging="180"/>
              <w:rPr>
                <w:rFonts w:ascii="ＭＳ ゴシック" w:hAnsi="ＭＳ ゴシック"/>
                <w:spacing w:val="0"/>
              </w:rPr>
            </w:pPr>
            <w:r w:rsidRPr="009543FA">
              <w:rPr>
                <w:rFonts w:ascii="ＭＳ ゴシック" w:hAnsi="ＭＳ ゴシック" w:hint="eastAsia"/>
                <w:spacing w:val="0"/>
              </w:rPr>
              <w:t xml:space="preserve">◎　緊急短期入所受入加算について　</w:t>
            </w:r>
            <w:r w:rsidRPr="009543FA">
              <w:rPr>
                <w:rFonts w:ascii="ＭＳ ゴシック" w:hAnsi="ＭＳ ゴシック" w:hint="eastAsia"/>
                <w:w w:val="50"/>
              </w:rPr>
              <w:t>◆平1２老企４０第２の３（１</w:t>
            </w:r>
            <w:r w:rsidR="00055A37">
              <w:rPr>
                <w:rFonts w:ascii="ＭＳ ゴシック" w:hAnsi="ＭＳ ゴシック" w:hint="eastAsia"/>
                <w:w w:val="50"/>
              </w:rPr>
              <w:t>５</w:t>
            </w:r>
            <w:r w:rsidRPr="009543FA">
              <w:rPr>
                <w:rFonts w:ascii="ＭＳ ゴシック" w:hAnsi="ＭＳ ゴシック" w:hint="eastAsia"/>
                <w:w w:val="50"/>
              </w:rPr>
              <w:t>）</w:t>
            </w:r>
          </w:p>
          <w:p w14:paraId="6CA7DC0D" w14:textId="6D92706A" w:rsidR="002A22BD" w:rsidRPr="009543FA" w:rsidRDefault="002A22BD" w:rsidP="002A22BD">
            <w:pPr>
              <w:overflowPunct w:val="0"/>
              <w:ind w:leftChars="200" w:left="540" w:hangingChars="100" w:hanging="180"/>
              <w:textAlignment w:val="baseline"/>
              <w:rPr>
                <w:rFonts w:ascii="ＭＳ ゴシック" w:eastAsia="ＭＳ ゴシック" w:hAnsi="ＭＳ ゴシック" w:cs="ＭＳ ゴシック"/>
                <w:kern w:val="0"/>
                <w:szCs w:val="18"/>
              </w:rPr>
            </w:pPr>
            <w:r w:rsidRPr="009543FA">
              <w:rPr>
                <w:rFonts w:ascii="ＭＳ ゴシック" w:eastAsia="ＭＳ ゴシック" w:hAnsi="ＭＳ ゴシック" w:cs="ＭＳ ゴシック" w:hint="eastAsia"/>
                <w:kern w:val="0"/>
                <w:szCs w:val="18"/>
              </w:rPr>
              <w:t>①</w:t>
            </w:r>
            <w:r w:rsidRPr="009543FA">
              <w:rPr>
                <w:rFonts w:ascii="ＭＳ ゴシック" w:eastAsia="ＭＳ ゴシック" w:hAnsi="ＭＳ ゴシック" w:cs="ＭＳ ゴシック"/>
                <w:kern w:val="0"/>
                <w:szCs w:val="18"/>
              </w:rPr>
              <w:t xml:space="preserve"> </w:t>
            </w:r>
            <w:r w:rsidRPr="009543FA">
              <w:rPr>
                <w:rFonts w:ascii="ＭＳ ゴシック" w:eastAsia="ＭＳ ゴシック" w:hAnsi="ＭＳ ゴシック" w:cs="ＭＳ ゴシック" w:hint="eastAsia"/>
                <w:kern w:val="0"/>
                <w:szCs w:val="18"/>
              </w:rPr>
              <w:t>本加算は、介護を行う者が疾病にかかっていることその他やむを得ない理由により短期入所が必要となった場合であって、かつ、居宅サービス計画において当該日に短期入所を利用することが計画されていない居宅要介護者に対して、居宅サービス計画を担当する居宅介護支援事業所の介護支援専門員が、その必要性を認め緊急に短期入所療養介護が行われた場合に算定できる。</w:t>
            </w:r>
          </w:p>
          <w:p w14:paraId="7EB1C2AC" w14:textId="6604D08A" w:rsidR="002A22BD" w:rsidRPr="009543FA" w:rsidRDefault="002A22BD" w:rsidP="002A22BD">
            <w:pPr>
              <w:overflowPunct w:val="0"/>
              <w:ind w:left="540" w:hangingChars="300" w:hanging="540"/>
              <w:textAlignment w:val="baseline"/>
              <w:rPr>
                <w:rFonts w:ascii="ＭＳ ゴシック" w:eastAsia="ＭＳ ゴシック" w:hAnsi="ＭＳ ゴシック"/>
                <w:spacing w:val="2"/>
                <w:kern w:val="0"/>
                <w:szCs w:val="18"/>
              </w:rPr>
            </w:pPr>
            <w:r w:rsidRPr="009543FA">
              <w:rPr>
                <w:rFonts w:ascii="ＭＳ ゴシック" w:eastAsia="ＭＳ ゴシック" w:hAnsi="ＭＳ ゴシック" w:cs="ＭＳ ゴシック" w:hint="eastAsia"/>
                <w:kern w:val="0"/>
                <w:szCs w:val="18"/>
              </w:rPr>
              <w:t xml:space="preserve">　　②</w:t>
            </w:r>
            <w:r w:rsidRPr="009543FA">
              <w:rPr>
                <w:rFonts w:ascii="ＭＳ ゴシック" w:eastAsia="ＭＳ ゴシック" w:hAnsi="ＭＳ ゴシック" w:cs="ＭＳ ゴシック"/>
                <w:kern w:val="0"/>
                <w:szCs w:val="18"/>
              </w:rPr>
              <w:t xml:space="preserve"> </w:t>
            </w:r>
            <w:r w:rsidRPr="009543FA">
              <w:rPr>
                <w:rFonts w:ascii="ＭＳ ゴシック" w:eastAsia="ＭＳ ゴシック" w:hAnsi="ＭＳ ゴシック" w:cs="ＭＳ ゴシック" w:hint="eastAsia"/>
                <w:kern w:val="0"/>
                <w:szCs w:val="18"/>
              </w:rPr>
              <w:t>やむを得ない事情により、当該介護支援専門員との事前の連携が図れない場合に、利用者又は家族の同意の上、短期入所療養介護事業所により緊急に短期入所療養介護が行われた場合であって、事後に当該介護支援専門員によって、当該サービス提供が必要であったと判断された場合についても、当該加算を算定できる。</w:t>
            </w:r>
          </w:p>
          <w:p w14:paraId="04864CAE" w14:textId="244964BB" w:rsidR="002A22BD" w:rsidRPr="009543FA" w:rsidRDefault="002A22BD" w:rsidP="002A22BD">
            <w:pPr>
              <w:overflowPunct w:val="0"/>
              <w:ind w:left="540" w:hangingChars="300" w:hanging="540"/>
              <w:textAlignment w:val="baseline"/>
              <w:rPr>
                <w:rFonts w:ascii="ＭＳ ゴシック" w:eastAsia="ＭＳ ゴシック" w:hAnsi="ＭＳ ゴシック"/>
                <w:spacing w:val="2"/>
                <w:kern w:val="0"/>
                <w:szCs w:val="18"/>
              </w:rPr>
            </w:pPr>
            <w:r w:rsidRPr="009543FA">
              <w:rPr>
                <w:rFonts w:ascii="ＭＳ ゴシック" w:eastAsia="ＭＳ ゴシック" w:hAnsi="ＭＳ ゴシック" w:cs="ＭＳ ゴシック" w:hint="eastAsia"/>
                <w:kern w:val="0"/>
                <w:szCs w:val="18"/>
              </w:rPr>
              <w:t xml:space="preserve">　　③</w:t>
            </w:r>
            <w:r w:rsidRPr="009543FA">
              <w:rPr>
                <w:rFonts w:ascii="ＭＳ ゴシック" w:eastAsia="ＭＳ ゴシック" w:hAnsi="ＭＳ ゴシック" w:cs="ＭＳ ゴシック"/>
                <w:kern w:val="0"/>
                <w:szCs w:val="18"/>
              </w:rPr>
              <w:t xml:space="preserve"> </w:t>
            </w:r>
            <w:r w:rsidRPr="009543FA">
              <w:rPr>
                <w:rFonts w:ascii="ＭＳ ゴシック" w:eastAsia="ＭＳ ゴシック" w:hAnsi="ＭＳ ゴシック" w:cs="ＭＳ ゴシック" w:hint="eastAsia"/>
                <w:kern w:val="0"/>
                <w:szCs w:val="18"/>
              </w:rPr>
              <w:t>本加算の算定対象期間は原則として</w:t>
            </w:r>
            <w:r w:rsidRPr="009543FA">
              <w:rPr>
                <w:rFonts w:ascii="ＭＳ ゴシック" w:eastAsia="ＭＳ ゴシック" w:hAnsi="ＭＳ ゴシック" w:cs="ＭＳ ゴシック"/>
                <w:kern w:val="0"/>
                <w:szCs w:val="18"/>
              </w:rPr>
              <w:t>7</w:t>
            </w:r>
            <w:r w:rsidRPr="009543FA">
              <w:rPr>
                <w:rFonts w:ascii="ＭＳ ゴシック" w:eastAsia="ＭＳ ゴシック" w:hAnsi="ＭＳ ゴシック" w:cs="ＭＳ ゴシック" w:hint="eastAsia"/>
                <w:kern w:val="0"/>
                <w:szCs w:val="18"/>
              </w:rPr>
              <w:t>日以内とし、その間に緊急受入れ後に適切な介護を受けられるための方策について、担当する指定居宅介護支援事業所の介護支援専門員と密接な連携を行い、相談すること。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うえで１４日を限度に引き続き加算を算定することができること。その場合であっても、利用者負担軽減に配慮する観点から、機械的に加算算定を継続するのではなく、随時、適切なアセスメントによる代替手段の確保等について、十分に検討すること。</w:t>
            </w:r>
          </w:p>
          <w:p w14:paraId="2F385CFE" w14:textId="1AAB1DF6" w:rsidR="002A22BD" w:rsidRPr="009543FA" w:rsidRDefault="002A22BD" w:rsidP="002A22BD">
            <w:pPr>
              <w:overflowPunct w:val="0"/>
              <w:ind w:left="540" w:hangingChars="300" w:hanging="540"/>
              <w:textAlignment w:val="baseline"/>
              <w:rPr>
                <w:rFonts w:ascii="ＭＳ ゴシック" w:eastAsia="ＭＳ ゴシック" w:hAnsi="ＭＳ ゴシック"/>
                <w:spacing w:val="2"/>
                <w:kern w:val="0"/>
                <w:szCs w:val="18"/>
              </w:rPr>
            </w:pPr>
            <w:r w:rsidRPr="009543FA">
              <w:rPr>
                <w:rFonts w:ascii="ＭＳ ゴシック" w:eastAsia="ＭＳ ゴシック" w:hAnsi="ＭＳ ゴシック" w:cs="ＭＳ ゴシック" w:hint="eastAsia"/>
                <w:kern w:val="0"/>
                <w:szCs w:val="18"/>
              </w:rPr>
              <w:t xml:space="preserve">　　④</w:t>
            </w:r>
            <w:r w:rsidRPr="009543FA">
              <w:rPr>
                <w:rFonts w:ascii="ＭＳ ゴシック" w:eastAsia="ＭＳ ゴシック" w:hAnsi="ＭＳ ゴシック" w:cs="ＭＳ ゴシック"/>
                <w:kern w:val="0"/>
                <w:szCs w:val="18"/>
              </w:rPr>
              <w:t xml:space="preserve"> </w:t>
            </w:r>
            <w:r w:rsidRPr="009543FA">
              <w:rPr>
                <w:rFonts w:ascii="ＭＳ ゴシック" w:eastAsia="ＭＳ ゴシック" w:hAnsi="ＭＳ ゴシック" w:cs="ＭＳ ゴシック" w:hint="eastAsia"/>
                <w:kern w:val="0"/>
                <w:szCs w:val="18"/>
              </w:rPr>
              <w:t>緊急利用した者に関する利用の理由、期間、緊急受入れ後の対応などの事項を記録しておくこと。また、緊急利用者にかかる変更前後の居宅介護サービス計画を保存するなどして、適正な緊急利用に努めること。</w:t>
            </w:r>
          </w:p>
          <w:p w14:paraId="20545571" w14:textId="409BD645" w:rsidR="002A22BD" w:rsidRPr="009543FA" w:rsidRDefault="002A22BD" w:rsidP="002A22BD">
            <w:pPr>
              <w:overflowPunct w:val="0"/>
              <w:ind w:left="540" w:hangingChars="300" w:hanging="540"/>
              <w:textAlignment w:val="baseline"/>
              <w:rPr>
                <w:rFonts w:ascii="ＭＳ ゴシック" w:eastAsia="ＭＳ ゴシック" w:hAnsi="ＭＳ ゴシック"/>
                <w:spacing w:val="2"/>
                <w:kern w:val="0"/>
                <w:szCs w:val="18"/>
              </w:rPr>
            </w:pPr>
            <w:r w:rsidRPr="009543FA">
              <w:rPr>
                <w:rFonts w:ascii="ＭＳ ゴシック" w:eastAsia="ＭＳ ゴシック" w:hAnsi="ＭＳ ゴシック" w:cs="ＭＳ ゴシック" w:hint="eastAsia"/>
                <w:kern w:val="0"/>
                <w:szCs w:val="18"/>
              </w:rPr>
              <w:t xml:space="preserve">　　⑤</w:t>
            </w:r>
            <w:r w:rsidRPr="009543FA">
              <w:rPr>
                <w:rFonts w:ascii="ＭＳ ゴシック" w:eastAsia="ＭＳ ゴシック" w:hAnsi="ＭＳ ゴシック" w:cs="ＭＳ ゴシック"/>
                <w:kern w:val="0"/>
                <w:szCs w:val="18"/>
              </w:rPr>
              <w:t xml:space="preserve"> </w:t>
            </w:r>
            <w:r w:rsidRPr="009543FA">
              <w:rPr>
                <w:rFonts w:ascii="ＭＳ ゴシック" w:eastAsia="ＭＳ ゴシック" w:hAnsi="ＭＳ ゴシック" w:cs="ＭＳ ゴシック" w:hint="eastAsia"/>
                <w:kern w:val="0"/>
                <w:szCs w:val="18"/>
              </w:rPr>
              <w:t>認知症行動・心理症状緊急対応加算を算定した場合には、当該加算は算定できないものであること。</w:t>
            </w:r>
          </w:p>
          <w:p w14:paraId="5E5E895F" w14:textId="5C603CC1" w:rsidR="002A22BD" w:rsidRPr="009543FA" w:rsidRDefault="002A22BD" w:rsidP="002A22BD">
            <w:pPr>
              <w:pStyle w:val="a9"/>
              <w:wordWrap/>
              <w:spacing w:line="240" w:lineRule="auto"/>
              <w:ind w:left="540" w:hangingChars="300" w:hanging="540"/>
              <w:rPr>
                <w:rFonts w:ascii="ＭＳ ゴシック" w:hAnsi="ＭＳ ゴシック"/>
                <w:spacing w:val="0"/>
              </w:rPr>
            </w:pPr>
            <w:r w:rsidRPr="009543FA">
              <w:rPr>
                <w:rFonts w:ascii="ＭＳ ゴシック" w:hAnsi="ＭＳ ゴシック" w:hint="eastAsia"/>
                <w:spacing w:val="0"/>
              </w:rPr>
              <w:t xml:space="preserve">　　⑥</w:t>
            </w:r>
            <w:r w:rsidRPr="009543FA">
              <w:rPr>
                <w:rFonts w:ascii="ＭＳ ゴシック" w:hAnsi="ＭＳ ゴシック"/>
                <w:spacing w:val="0"/>
              </w:rPr>
              <w:t xml:space="preserve"> </w:t>
            </w:r>
            <w:r w:rsidRPr="009543FA">
              <w:rPr>
                <w:rFonts w:ascii="ＭＳ ゴシック" w:hAnsi="ＭＳ ゴシック" w:hint="eastAsia"/>
                <w:spacing w:val="0"/>
              </w:rPr>
              <w:t>緊急受入に対応するため、居宅介護支援事業所や近隣の他事業所との情報共有に努め、緊急的な利用ニーズの調整を行うための窓口を明確化すること。また、空床の有効活用を図る観点から、情報公表システム、当該事業所のホームページ又は地域包括支援センターへの情報提供等により、空床情報を公表するよう努めること。</w:t>
            </w:r>
          </w:p>
          <w:p w14:paraId="6BC8D9A0" w14:textId="77777777" w:rsidR="002A22BD" w:rsidRPr="009543FA" w:rsidRDefault="002A22BD" w:rsidP="002A22BD">
            <w:pPr>
              <w:pStyle w:val="a9"/>
              <w:wordWrap/>
              <w:ind w:firstLineChars="100" w:firstLine="184"/>
              <w:rPr>
                <w:rFonts w:ascii="ＭＳ ゴシック" w:hAnsi="ＭＳ ゴシック"/>
                <w:i/>
                <w:spacing w:val="0"/>
              </w:rPr>
            </w:pPr>
            <w:r w:rsidRPr="009543FA">
              <w:rPr>
                <w:rFonts w:ascii="ＭＳ ゴシック" w:hAnsi="ＭＳ ゴシック" w:hint="eastAsia"/>
                <w:i/>
                <w:iCs/>
              </w:rPr>
              <w:t>Ｈ24Ｑ＆Ａ Vol.１　問99</w:t>
            </w:r>
          </w:p>
          <w:p w14:paraId="1351C058" w14:textId="06D2B428" w:rsidR="002A22BD" w:rsidRPr="009543FA" w:rsidRDefault="002A22BD" w:rsidP="002A22BD">
            <w:pPr>
              <w:pStyle w:val="a9"/>
              <w:wordWrap/>
              <w:ind w:left="184" w:hangingChars="100" w:hanging="184"/>
              <w:rPr>
                <w:rFonts w:ascii="ＭＳ ゴシック" w:hAnsi="ＭＳ ゴシック"/>
                <w:i/>
                <w:iCs/>
              </w:rPr>
            </w:pPr>
            <w:r w:rsidRPr="009543FA">
              <w:rPr>
                <w:rFonts w:ascii="ＭＳ ゴシック" w:hAnsi="ＭＳ ゴシック" w:hint="eastAsia"/>
                <w:i/>
                <w:iCs/>
              </w:rPr>
              <w:t xml:space="preserve">　　緊急利用期間が月をまたいだ場合であっても、通算して７日を限度として算定可能。</w:t>
            </w:r>
          </w:p>
          <w:p w14:paraId="424CB521" w14:textId="77777777" w:rsidR="002A22BD" w:rsidRPr="009543FA" w:rsidRDefault="002A22BD" w:rsidP="002A22BD">
            <w:pPr>
              <w:pStyle w:val="a9"/>
              <w:wordWrap/>
              <w:ind w:firstLineChars="100" w:firstLine="184"/>
              <w:rPr>
                <w:rFonts w:ascii="ＭＳ ゴシック" w:hAnsi="ＭＳ ゴシック"/>
                <w:i/>
                <w:spacing w:val="0"/>
              </w:rPr>
            </w:pPr>
            <w:r w:rsidRPr="009543FA">
              <w:rPr>
                <w:rFonts w:ascii="ＭＳ ゴシック" w:hAnsi="ＭＳ ゴシック" w:hint="eastAsia"/>
                <w:i/>
                <w:iCs/>
              </w:rPr>
              <w:t>Ｈ24Ｑ＆Ａ Vol.１　問100</w:t>
            </w:r>
          </w:p>
          <w:p w14:paraId="13CD7F91" w14:textId="76482652" w:rsidR="002A22BD" w:rsidRPr="009543FA" w:rsidRDefault="002A22BD" w:rsidP="002A22BD">
            <w:pPr>
              <w:pStyle w:val="a9"/>
              <w:wordWrap/>
              <w:ind w:left="184" w:hangingChars="100" w:hanging="184"/>
              <w:rPr>
                <w:rFonts w:ascii="ＭＳ ゴシック" w:hAnsi="ＭＳ ゴシック"/>
                <w:i/>
                <w:iCs/>
              </w:rPr>
            </w:pPr>
            <w:r w:rsidRPr="009543FA">
              <w:rPr>
                <w:rFonts w:ascii="ＭＳ ゴシック" w:hAnsi="ＭＳ ゴシック" w:hint="eastAsia"/>
                <w:i/>
                <w:iCs/>
              </w:rPr>
              <w:t xml:space="preserve">　　当初から居宅サービス計画に位置づけて予定どおり利用し、家族等の事情により急遽、緊急的に延長した場合は算定できない。</w:t>
            </w:r>
          </w:p>
        </w:tc>
        <w:tc>
          <w:tcPr>
            <w:tcW w:w="446" w:type="dxa"/>
          </w:tcPr>
          <w:p w14:paraId="4DA3A994"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1AAD6CA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0A2F27DB"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4E18AB7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2376C2D5" w14:textId="77777777" w:rsidR="002A22BD" w:rsidRPr="009543FA" w:rsidRDefault="002A22BD" w:rsidP="002A22BD">
            <w:pPr>
              <w:rPr>
                <w:rFonts w:ascii="ＭＳ ゴシック" w:eastAsia="ＭＳ ゴシック" w:hAnsi="ＭＳ ゴシック"/>
                <w:szCs w:val="18"/>
              </w:rPr>
            </w:pPr>
          </w:p>
          <w:p w14:paraId="1E1D2D9D" w14:textId="12D4E959" w:rsidR="002A22BD" w:rsidRPr="009543FA" w:rsidRDefault="007B47ED" w:rsidP="002A22BD">
            <w:pPr>
              <w:rPr>
                <w:rFonts w:ascii="ＭＳ ゴシック" w:eastAsia="ＭＳ ゴシック" w:hAnsi="ＭＳ ゴシック"/>
                <w:szCs w:val="18"/>
              </w:rPr>
            </w:pPr>
            <w:r>
              <w:rPr>
                <w:rFonts w:ascii="ＭＳ ゴシック" w:eastAsia="ＭＳ ゴシック" w:hAnsi="ＭＳ ゴシック" w:hint="eastAsia"/>
                <w:szCs w:val="18"/>
              </w:rPr>
              <w:t>□担当者確認</w:t>
            </w:r>
          </w:p>
          <w:p w14:paraId="606B9768" w14:textId="77777777" w:rsidR="002A22BD" w:rsidRPr="009543FA" w:rsidRDefault="002A22BD" w:rsidP="002A22BD">
            <w:pPr>
              <w:rPr>
                <w:rFonts w:ascii="ＭＳ ゴシック" w:eastAsia="ＭＳ ゴシック" w:hAnsi="ＭＳ ゴシック"/>
                <w:szCs w:val="18"/>
              </w:rPr>
            </w:pPr>
          </w:p>
          <w:p w14:paraId="1A9C538A" w14:textId="77777777" w:rsidR="002A22BD" w:rsidRPr="009543FA" w:rsidRDefault="002A22BD" w:rsidP="002A22BD">
            <w:pPr>
              <w:rPr>
                <w:rFonts w:ascii="ＭＳ ゴシック" w:eastAsia="ＭＳ ゴシック" w:hAnsi="ＭＳ ゴシック"/>
                <w:szCs w:val="18"/>
              </w:rPr>
            </w:pPr>
          </w:p>
          <w:p w14:paraId="7A3D980A" w14:textId="77777777" w:rsidR="002A22BD" w:rsidRPr="009543FA" w:rsidRDefault="002A22BD" w:rsidP="002A22BD">
            <w:pPr>
              <w:rPr>
                <w:rFonts w:ascii="ＭＳ ゴシック" w:eastAsia="ＭＳ ゴシック" w:hAnsi="ＭＳ ゴシック"/>
                <w:szCs w:val="18"/>
              </w:rPr>
            </w:pPr>
          </w:p>
          <w:p w14:paraId="27FEBFB4" w14:textId="77777777" w:rsidR="002A22BD" w:rsidRPr="009543FA" w:rsidRDefault="002A22BD" w:rsidP="002A22BD">
            <w:pPr>
              <w:rPr>
                <w:rFonts w:ascii="ＭＳ ゴシック" w:eastAsia="ＭＳ ゴシック" w:hAnsi="ＭＳ ゴシック"/>
                <w:szCs w:val="18"/>
              </w:rPr>
            </w:pPr>
          </w:p>
          <w:p w14:paraId="730D30D5" w14:textId="77777777" w:rsidR="002A22BD" w:rsidRPr="009543FA" w:rsidRDefault="002A22BD" w:rsidP="002A22BD">
            <w:pPr>
              <w:rPr>
                <w:rFonts w:ascii="ＭＳ ゴシック" w:eastAsia="ＭＳ ゴシック" w:hAnsi="ＭＳ ゴシック"/>
                <w:szCs w:val="18"/>
              </w:rPr>
            </w:pPr>
          </w:p>
          <w:p w14:paraId="5C17506A" w14:textId="77777777" w:rsidR="002A22BD" w:rsidRPr="009543FA" w:rsidRDefault="002A22BD" w:rsidP="002A22BD">
            <w:pPr>
              <w:rPr>
                <w:rFonts w:ascii="ＭＳ ゴシック" w:eastAsia="ＭＳ ゴシック" w:hAnsi="ＭＳ ゴシック"/>
                <w:szCs w:val="18"/>
              </w:rPr>
            </w:pPr>
          </w:p>
          <w:p w14:paraId="0574E839" w14:textId="77777777" w:rsidR="002A22BD" w:rsidRPr="009543FA" w:rsidRDefault="002A22BD" w:rsidP="002A22BD">
            <w:pPr>
              <w:rPr>
                <w:rFonts w:ascii="ＭＳ ゴシック" w:eastAsia="ＭＳ ゴシック" w:hAnsi="ＭＳ ゴシック"/>
                <w:szCs w:val="18"/>
              </w:rPr>
            </w:pPr>
          </w:p>
          <w:p w14:paraId="70FD93E4" w14:textId="77777777" w:rsidR="002A22BD" w:rsidRPr="009543FA" w:rsidRDefault="002A22BD" w:rsidP="002A22BD">
            <w:pPr>
              <w:rPr>
                <w:rFonts w:ascii="ＭＳ ゴシック" w:eastAsia="ＭＳ ゴシック" w:hAnsi="ＭＳ ゴシック"/>
                <w:szCs w:val="18"/>
              </w:rPr>
            </w:pPr>
          </w:p>
          <w:p w14:paraId="4B1F9314" w14:textId="77777777" w:rsidR="002A22BD" w:rsidRPr="009543FA" w:rsidRDefault="002A22BD" w:rsidP="002A22BD">
            <w:pPr>
              <w:rPr>
                <w:rFonts w:ascii="ＭＳ ゴシック" w:eastAsia="ＭＳ ゴシック" w:hAnsi="ＭＳ ゴシック"/>
                <w:szCs w:val="18"/>
              </w:rPr>
            </w:pPr>
          </w:p>
          <w:p w14:paraId="155A4CD8"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記録から以下を確認</w:t>
            </w:r>
          </w:p>
          <w:p w14:paraId="4442C77F"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□緊急利用者（事例）</w:t>
            </w:r>
          </w:p>
          <w:p w14:paraId="50EC227C"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理由（　　　　　　　）</w:t>
            </w:r>
          </w:p>
          <w:p w14:paraId="0DF3D69A" w14:textId="77777777" w:rsidR="002A22BD" w:rsidRPr="009543FA" w:rsidRDefault="002A22BD" w:rsidP="002A22BD">
            <w:pPr>
              <w:pStyle w:val="a9"/>
              <w:wordWrap/>
              <w:rPr>
                <w:rFonts w:ascii="ＭＳ ゴシック" w:hAnsi="ＭＳ ゴシック"/>
              </w:rPr>
            </w:pPr>
          </w:p>
          <w:p w14:paraId="5E7C8678" w14:textId="77777777" w:rsidR="002A22BD" w:rsidRPr="009543FA" w:rsidRDefault="002A22BD" w:rsidP="002A22BD">
            <w:pPr>
              <w:pStyle w:val="a9"/>
              <w:wordWrap/>
              <w:rPr>
                <w:rFonts w:ascii="ＭＳ ゴシック" w:hAnsi="ＭＳ ゴシック"/>
              </w:rPr>
            </w:pPr>
          </w:p>
          <w:p w14:paraId="6A3F9018" w14:textId="77777777" w:rsidR="002A22BD" w:rsidRPr="009543FA" w:rsidRDefault="002A22BD" w:rsidP="002A22BD">
            <w:pPr>
              <w:pStyle w:val="a9"/>
              <w:wordWrap/>
              <w:rPr>
                <w:rFonts w:ascii="ＭＳ ゴシック" w:hAnsi="ＭＳ ゴシック"/>
              </w:rPr>
            </w:pPr>
          </w:p>
          <w:p w14:paraId="2387D524" w14:textId="77777777" w:rsidR="002A22BD" w:rsidRPr="009543FA" w:rsidRDefault="002A22BD" w:rsidP="002A22BD">
            <w:pPr>
              <w:pStyle w:val="a9"/>
              <w:wordWrap/>
              <w:rPr>
                <w:rFonts w:ascii="ＭＳ ゴシック" w:hAnsi="ＭＳ ゴシック"/>
              </w:rPr>
            </w:pPr>
          </w:p>
          <w:p w14:paraId="2D08998D" w14:textId="77777777" w:rsidR="002A22BD" w:rsidRPr="009543FA" w:rsidRDefault="002A22BD" w:rsidP="002A22BD">
            <w:pPr>
              <w:pStyle w:val="a9"/>
              <w:wordWrap/>
              <w:rPr>
                <w:rFonts w:ascii="ＭＳ ゴシック" w:hAnsi="ＭＳ ゴシック"/>
              </w:rPr>
            </w:pPr>
          </w:p>
          <w:p w14:paraId="3DF77709" w14:textId="77777777" w:rsidR="002A22BD" w:rsidRPr="009543FA" w:rsidRDefault="002A22BD" w:rsidP="002A22BD">
            <w:pPr>
              <w:pStyle w:val="a9"/>
              <w:wordWrap/>
              <w:rPr>
                <w:rFonts w:ascii="ＭＳ ゴシック" w:hAnsi="ＭＳ ゴシック"/>
              </w:rPr>
            </w:pPr>
          </w:p>
          <w:p w14:paraId="599E72AE"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期間（　　　　　　　）</w:t>
            </w:r>
          </w:p>
          <w:p w14:paraId="2EA251F5"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※算定は７日以内</w:t>
            </w:r>
          </w:p>
          <w:p w14:paraId="242EE831"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※計画外の利用か</w:t>
            </w:r>
          </w:p>
          <w:p w14:paraId="368E5E84" w14:textId="77777777" w:rsidR="002A22BD" w:rsidRPr="009543FA" w:rsidRDefault="002A22BD" w:rsidP="002A22BD">
            <w:pPr>
              <w:pStyle w:val="a9"/>
              <w:wordWrap/>
              <w:rPr>
                <w:rFonts w:ascii="ＭＳ ゴシック" w:hAnsi="ＭＳ ゴシック"/>
              </w:rPr>
            </w:pPr>
          </w:p>
          <w:p w14:paraId="0ECCC912" w14:textId="77777777" w:rsidR="002A22BD" w:rsidRPr="009543FA" w:rsidRDefault="002A22BD" w:rsidP="002A22BD">
            <w:pPr>
              <w:pStyle w:val="a9"/>
              <w:wordWrap/>
              <w:rPr>
                <w:rFonts w:ascii="ＭＳ ゴシック" w:hAnsi="ＭＳ ゴシック"/>
              </w:rPr>
            </w:pPr>
          </w:p>
          <w:p w14:paraId="614A6638" w14:textId="77777777" w:rsidR="002A22BD" w:rsidRPr="009543FA" w:rsidRDefault="002A22BD" w:rsidP="002A22BD">
            <w:pPr>
              <w:pStyle w:val="a9"/>
              <w:wordWrap/>
              <w:ind w:left="184" w:hangingChars="100" w:hanging="184"/>
              <w:rPr>
                <w:rFonts w:ascii="ＭＳ ゴシック" w:hAnsi="ＭＳ ゴシック"/>
              </w:rPr>
            </w:pPr>
            <w:r w:rsidRPr="009543FA">
              <w:rPr>
                <w:rFonts w:ascii="ＭＳ ゴシック" w:hAnsi="ＭＳ ゴシック" w:hint="eastAsia"/>
              </w:rPr>
              <w:t>□ケアマネが必要性及び利用を認めているか</w:t>
            </w:r>
          </w:p>
          <w:p w14:paraId="7E405266" w14:textId="77777777" w:rsidR="002A22BD" w:rsidRPr="009543FA" w:rsidRDefault="002A22BD" w:rsidP="002A22BD">
            <w:pPr>
              <w:rPr>
                <w:rFonts w:ascii="ＭＳ ゴシック" w:eastAsia="ＭＳ ゴシック" w:hAnsi="ＭＳ ゴシック"/>
                <w:szCs w:val="18"/>
              </w:rPr>
            </w:pPr>
          </w:p>
          <w:p w14:paraId="04A60E04" w14:textId="77777777" w:rsidR="002A22BD" w:rsidRPr="009543FA" w:rsidRDefault="002A22BD" w:rsidP="002A22BD">
            <w:pPr>
              <w:rPr>
                <w:rFonts w:ascii="ＭＳ ゴシック" w:eastAsia="ＭＳ ゴシック" w:hAnsi="ＭＳ ゴシック"/>
                <w:szCs w:val="18"/>
              </w:rPr>
            </w:pPr>
          </w:p>
          <w:p w14:paraId="717465C6" w14:textId="77777777" w:rsidR="002A22BD" w:rsidRPr="009543FA" w:rsidRDefault="002A22BD" w:rsidP="002A22BD">
            <w:pPr>
              <w:rPr>
                <w:rFonts w:ascii="ＭＳ ゴシック" w:eastAsia="ＭＳ ゴシック" w:hAnsi="ＭＳ ゴシック"/>
                <w:szCs w:val="18"/>
              </w:rPr>
            </w:pPr>
          </w:p>
          <w:p w14:paraId="19715139" w14:textId="77777777" w:rsidR="002A22BD" w:rsidRPr="009543FA" w:rsidRDefault="002A22BD" w:rsidP="002A22BD">
            <w:pPr>
              <w:rPr>
                <w:rFonts w:ascii="ＭＳ ゴシック" w:eastAsia="ＭＳ ゴシック" w:hAnsi="ＭＳ ゴシック"/>
                <w:szCs w:val="18"/>
              </w:rPr>
            </w:pPr>
          </w:p>
          <w:p w14:paraId="2B45A796" w14:textId="77777777" w:rsidR="002A22BD" w:rsidRPr="009543FA" w:rsidRDefault="002A22BD" w:rsidP="002A22BD">
            <w:pPr>
              <w:rPr>
                <w:rFonts w:ascii="ＭＳ ゴシック" w:eastAsia="ＭＳ ゴシック" w:hAnsi="ＭＳ ゴシック"/>
                <w:szCs w:val="18"/>
              </w:rPr>
            </w:pPr>
          </w:p>
          <w:p w14:paraId="2A3B01F5" w14:textId="77777777" w:rsidR="002A22BD" w:rsidRPr="009543FA" w:rsidRDefault="002A22BD" w:rsidP="002A22BD">
            <w:pPr>
              <w:rPr>
                <w:rFonts w:ascii="ＭＳ ゴシック" w:eastAsia="ＭＳ ゴシック" w:hAnsi="ＭＳ ゴシック"/>
                <w:szCs w:val="18"/>
              </w:rPr>
            </w:pPr>
          </w:p>
          <w:p w14:paraId="34C6CD06" w14:textId="77777777" w:rsidR="002A22BD" w:rsidRPr="009543FA" w:rsidRDefault="002A22BD" w:rsidP="002A22BD">
            <w:pPr>
              <w:rPr>
                <w:rFonts w:ascii="ＭＳ ゴシック" w:eastAsia="ＭＳ ゴシック" w:hAnsi="ＭＳ ゴシック"/>
                <w:szCs w:val="18"/>
              </w:rPr>
            </w:pPr>
          </w:p>
          <w:p w14:paraId="49B441C9" w14:textId="77777777" w:rsidR="002A22BD" w:rsidRPr="009543FA" w:rsidRDefault="002A22BD" w:rsidP="002A22BD">
            <w:pPr>
              <w:rPr>
                <w:rFonts w:ascii="ＭＳ ゴシック" w:eastAsia="ＭＳ ゴシック" w:hAnsi="ＭＳ ゴシック"/>
                <w:szCs w:val="18"/>
              </w:rPr>
            </w:pPr>
          </w:p>
          <w:p w14:paraId="234C975C" w14:textId="77777777" w:rsidR="002A22BD" w:rsidRPr="009543FA" w:rsidRDefault="002A22BD" w:rsidP="002A22BD">
            <w:pPr>
              <w:rPr>
                <w:rFonts w:ascii="ＭＳ ゴシック" w:eastAsia="ＭＳ ゴシック" w:hAnsi="ＭＳ ゴシック"/>
                <w:szCs w:val="18"/>
              </w:rPr>
            </w:pPr>
          </w:p>
          <w:p w14:paraId="4C576802" w14:textId="77777777" w:rsidR="002A22BD" w:rsidRPr="009543FA" w:rsidRDefault="002A22BD" w:rsidP="002A22BD">
            <w:pPr>
              <w:rPr>
                <w:rFonts w:ascii="ＭＳ ゴシック" w:eastAsia="ＭＳ ゴシック" w:hAnsi="ＭＳ ゴシック"/>
                <w:szCs w:val="18"/>
              </w:rPr>
            </w:pPr>
          </w:p>
          <w:p w14:paraId="503DE86C" w14:textId="77777777" w:rsidR="002A22BD" w:rsidRPr="009543FA" w:rsidRDefault="002A22BD" w:rsidP="002A22BD">
            <w:pPr>
              <w:rPr>
                <w:rFonts w:ascii="ＭＳ ゴシック" w:eastAsia="ＭＳ ゴシック" w:hAnsi="ＭＳ ゴシック"/>
                <w:szCs w:val="18"/>
              </w:rPr>
            </w:pPr>
          </w:p>
          <w:p w14:paraId="720A4CF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□調整窓口</w:t>
            </w:r>
          </w:p>
          <w:p w14:paraId="1036FEB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　　　　　　　　）</w:t>
            </w:r>
          </w:p>
          <w:p w14:paraId="28D57BE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□空床情報の公表状況</w:t>
            </w:r>
          </w:p>
          <w:p w14:paraId="20FE4DB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　　　　　　　　）</w:t>
            </w:r>
          </w:p>
        </w:tc>
      </w:tr>
      <w:tr w:rsidR="002A22BD" w:rsidRPr="009543FA" w14:paraId="20E28F6D" w14:textId="77777777" w:rsidTr="00355865">
        <w:tc>
          <w:tcPr>
            <w:tcW w:w="1560" w:type="dxa"/>
          </w:tcPr>
          <w:p w14:paraId="67B0E7F1" w14:textId="1CAAACC1"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13</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若年性認　　知症利用者　　 受入加算</w:t>
            </w:r>
          </w:p>
          <w:p w14:paraId="08BEF1FB" w14:textId="77777777" w:rsidR="002A22BD" w:rsidRPr="009543FA" w:rsidRDefault="002A22BD" w:rsidP="002A22BD">
            <w:pPr>
              <w:pStyle w:val="a9"/>
              <w:wordWrap/>
              <w:rPr>
                <w:rFonts w:ascii="ＭＳ ゴシック" w:hAnsi="ＭＳ ゴシック"/>
              </w:rPr>
            </w:pPr>
          </w:p>
          <w:p w14:paraId="2055CD1A" w14:textId="77777777" w:rsidR="002A22BD" w:rsidRPr="009543FA" w:rsidRDefault="002A22BD" w:rsidP="002A22BD">
            <w:pPr>
              <w:pStyle w:val="a9"/>
              <w:wordWrap/>
              <w:rPr>
                <w:rFonts w:ascii="ＭＳ ゴシック" w:hAnsi="ＭＳ ゴシック"/>
              </w:rPr>
            </w:pPr>
          </w:p>
        </w:tc>
        <w:tc>
          <w:tcPr>
            <w:tcW w:w="6027" w:type="dxa"/>
          </w:tcPr>
          <w:p w14:paraId="2C321B9E" w14:textId="5AB21884" w:rsidR="002A22BD" w:rsidRPr="009543FA" w:rsidRDefault="002A22BD" w:rsidP="002A22BD">
            <w:pPr>
              <w:pStyle w:val="a9"/>
              <w:wordWrap/>
              <w:ind w:left="171" w:hangingChars="93" w:hanging="171"/>
              <w:rPr>
                <w:rFonts w:ascii="ＭＳ ゴシック" w:hAnsi="ＭＳ ゴシック"/>
              </w:rPr>
            </w:pPr>
            <w:r w:rsidRPr="009543FA">
              <w:rPr>
                <w:rFonts w:ascii="ＭＳ ゴシック" w:hAnsi="ＭＳ ゴシック" w:hint="eastAsia"/>
              </w:rPr>
              <w:t>□　別に厚生労働大臣が定める基準（注）に適合しているものとして京都</w:t>
            </w:r>
            <w:r w:rsidR="00C03FE8">
              <w:rPr>
                <w:rFonts w:ascii="ＭＳ ゴシック" w:hAnsi="ＭＳ ゴシック" w:hint="eastAsia"/>
              </w:rPr>
              <w:t>府知事</w:t>
            </w:r>
            <w:r w:rsidRPr="009543FA">
              <w:rPr>
                <w:rFonts w:ascii="ＭＳ ゴシック" w:hAnsi="ＭＳ ゴシック" w:hint="eastAsia"/>
              </w:rPr>
              <w:t>に届け出た指定短期入所療養介護事業所において、若年性認知症利用者に対して指定短期入所療養介護を行った場合には、若年性認知症利用者受入加算として、１日につき120単位を所定単位数に加算しているか。ただし、認知症行動・心理症状緊急対応加算を算定している場合は算定しない。</w:t>
            </w:r>
            <w:r w:rsidRPr="009543FA">
              <w:rPr>
                <w:rFonts w:ascii="ＭＳ ゴシック" w:hAnsi="ＭＳ ゴシック" w:hint="eastAsia"/>
                <w:w w:val="50"/>
              </w:rPr>
              <w:t>◆平1２厚告１９別表９ホ注</w:t>
            </w:r>
            <w:r w:rsidR="00F238BE">
              <w:rPr>
                <w:rFonts w:ascii="ＭＳ ゴシック" w:hAnsi="ＭＳ ゴシック" w:hint="eastAsia"/>
                <w:w w:val="50"/>
              </w:rPr>
              <w:t>１１</w:t>
            </w:r>
          </w:p>
          <w:p w14:paraId="195A3B44" w14:textId="77777777" w:rsidR="002A22BD" w:rsidRPr="009543FA" w:rsidRDefault="002A22BD" w:rsidP="002A22BD">
            <w:pPr>
              <w:pStyle w:val="a9"/>
              <w:wordWrap/>
              <w:rPr>
                <w:rFonts w:ascii="ＭＳ ゴシック" w:hAnsi="ＭＳ ゴシック"/>
              </w:rPr>
            </w:pPr>
          </w:p>
          <w:p w14:paraId="35A06264"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注　厚生労働大臣が定める基準  </w:t>
            </w:r>
            <w:r w:rsidRPr="009543FA">
              <w:rPr>
                <w:rFonts w:ascii="ＭＳ ゴシック" w:hAnsi="ＭＳ ゴシック" w:hint="eastAsia"/>
                <w:w w:val="50"/>
              </w:rPr>
              <w:t>◆平２７厚告９５第１８号</w:t>
            </w:r>
          </w:p>
          <w:p w14:paraId="3546C9CC" w14:textId="1DAD554F" w:rsidR="002A22BD" w:rsidRPr="009543FA" w:rsidRDefault="002A22BD" w:rsidP="002A22BD">
            <w:pPr>
              <w:pStyle w:val="a9"/>
              <w:wordWrap/>
              <w:ind w:left="454" w:hangingChars="247" w:hanging="454"/>
              <w:rPr>
                <w:rFonts w:ascii="ＭＳ ゴシック" w:hAnsi="ＭＳ ゴシック"/>
                <w:spacing w:val="0"/>
              </w:rPr>
            </w:pPr>
            <w:r w:rsidRPr="009543FA">
              <w:rPr>
                <w:rFonts w:ascii="ＭＳ ゴシック" w:hAnsi="ＭＳ ゴシック" w:hint="eastAsia"/>
              </w:rPr>
              <w:t xml:space="preserve">　　　受け入れた若年性認知症利用者ごとに個別の担当者を定めていること。</w:t>
            </w:r>
          </w:p>
          <w:p w14:paraId="77FA8128" w14:textId="7D6366D4" w:rsidR="002A22BD" w:rsidRPr="009543FA" w:rsidRDefault="002A22BD" w:rsidP="002A22BD">
            <w:pPr>
              <w:pStyle w:val="a9"/>
              <w:wordWrap/>
              <w:ind w:left="313" w:hangingChars="172" w:hanging="313"/>
              <w:rPr>
                <w:rFonts w:ascii="ＭＳ ゴシック" w:hAnsi="ＭＳ ゴシック"/>
                <w:i/>
                <w:iCs/>
              </w:rPr>
            </w:pPr>
            <w:r w:rsidRPr="009543FA">
              <w:rPr>
                <w:rFonts w:ascii="ＭＳ ゴシック" w:hAnsi="ＭＳ ゴシック" w:hint="eastAsia"/>
                <w:spacing w:val="1"/>
              </w:rPr>
              <w:lastRenderedPageBreak/>
              <w:t xml:space="preserve">  </w:t>
            </w:r>
            <w:r w:rsidRPr="009543FA">
              <w:rPr>
                <w:rFonts w:ascii="ＭＳ ゴシック" w:hAnsi="ＭＳ ゴシック" w:hint="eastAsia"/>
              </w:rPr>
              <w:t>◎　受け入れた若年性認知症利用者ごとに個別に担当者を定め、その者を中心に、当該利用者の特性やニーズに応じたサービス提供を行うこと。</w:t>
            </w:r>
            <w:r w:rsidRPr="009543FA">
              <w:rPr>
                <w:rFonts w:ascii="ＭＳ ゴシック" w:hAnsi="ＭＳ ゴシック" w:hint="eastAsia"/>
                <w:w w:val="50"/>
              </w:rPr>
              <w:t>◆平1２老企４０第２の２（１</w:t>
            </w:r>
            <w:r w:rsidR="00F238BE">
              <w:rPr>
                <w:rFonts w:ascii="ＭＳ ゴシック" w:hAnsi="ＭＳ ゴシック" w:hint="eastAsia"/>
                <w:w w:val="50"/>
              </w:rPr>
              <w:t>８</w:t>
            </w:r>
            <w:r w:rsidRPr="009543FA">
              <w:rPr>
                <w:rFonts w:ascii="ＭＳ ゴシック" w:hAnsi="ＭＳ ゴシック" w:hint="eastAsia"/>
                <w:w w:val="50"/>
              </w:rPr>
              <w:t>）準用</w:t>
            </w:r>
          </w:p>
          <w:p w14:paraId="6039CCBF"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i/>
                <w:iCs/>
              </w:rPr>
              <w:t>Ｈ21Ｑ＆Ａ　Vol.１　問102</w:t>
            </w:r>
          </w:p>
          <w:p w14:paraId="10C00539" w14:textId="466126DD" w:rsidR="002A22BD" w:rsidRPr="009543FA" w:rsidRDefault="002A22BD" w:rsidP="002A22BD">
            <w:pPr>
              <w:pStyle w:val="a9"/>
              <w:wordWrap/>
              <w:ind w:left="171" w:hangingChars="93" w:hanging="171"/>
              <w:rPr>
                <w:rFonts w:ascii="ＭＳ ゴシック" w:hAnsi="ＭＳ ゴシック"/>
                <w:spacing w:val="0"/>
              </w:rPr>
            </w:pPr>
            <w:r w:rsidRPr="009543FA">
              <w:rPr>
                <w:rFonts w:ascii="ＭＳ ゴシック" w:hAnsi="ＭＳ ゴシック" w:hint="eastAsia"/>
                <w:i/>
                <w:iCs/>
              </w:rPr>
              <w:t xml:space="preserve">　　施設や事業所の介護職員の中から定めていただきたい。人数や資格等の要件は問わない。</w:t>
            </w:r>
          </w:p>
          <w:p w14:paraId="3195279C" w14:textId="28BBD0EE" w:rsidR="002A22BD" w:rsidRPr="009543FA" w:rsidRDefault="002A22BD" w:rsidP="002A22BD">
            <w:pPr>
              <w:pStyle w:val="a9"/>
              <w:wordWrap/>
              <w:ind w:left="171" w:hangingChars="93" w:hanging="171"/>
              <w:rPr>
                <w:rFonts w:ascii="ＭＳ ゴシック" w:hAnsi="ＭＳ ゴシック"/>
                <w:spacing w:val="0"/>
              </w:rPr>
            </w:pPr>
            <w:r w:rsidRPr="009543FA">
              <w:rPr>
                <w:rFonts w:ascii="ＭＳ ゴシック" w:hAnsi="ＭＳ ゴシック" w:hint="eastAsia"/>
                <w:i/>
                <w:iCs/>
              </w:rPr>
              <w:t>Ｈ21Ｑ＆Ａ　Vol.２　問24</w:t>
            </w:r>
          </w:p>
          <w:p w14:paraId="7CCF0421" w14:textId="680E75F8" w:rsidR="002A22BD" w:rsidRPr="009543FA" w:rsidRDefault="002A22BD" w:rsidP="002A22BD">
            <w:pPr>
              <w:pStyle w:val="a9"/>
              <w:wordWrap/>
              <w:ind w:left="171" w:hangingChars="93" w:hanging="171"/>
              <w:rPr>
                <w:rFonts w:ascii="ＭＳ ゴシック" w:hAnsi="ＭＳ ゴシック"/>
              </w:rPr>
            </w:pPr>
            <w:r w:rsidRPr="009543FA">
              <w:rPr>
                <w:rFonts w:ascii="ＭＳ ゴシック" w:hAnsi="ＭＳ ゴシック" w:hint="eastAsia"/>
                <w:i/>
                <w:iCs/>
              </w:rPr>
              <w:t xml:space="preserve">　　個別の担当者は、当該利用者の特性やニーズに応じたサービス提供を行う上で中心的な役割を果たすものであるが、当該利用者へのサ　ービス提供時に必ずしも出勤している必要はない。</w:t>
            </w:r>
          </w:p>
        </w:tc>
        <w:tc>
          <w:tcPr>
            <w:tcW w:w="446" w:type="dxa"/>
          </w:tcPr>
          <w:p w14:paraId="2CDE619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6A53DF8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EB27AC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101C39F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25E8C29A" w14:textId="77777777" w:rsidR="002A22BD" w:rsidRPr="009543FA" w:rsidRDefault="002A22BD" w:rsidP="002A22BD">
            <w:pPr>
              <w:rPr>
                <w:rFonts w:ascii="ＭＳ ゴシック" w:eastAsia="ＭＳ ゴシック" w:hAnsi="ＭＳ ゴシック"/>
                <w:szCs w:val="18"/>
              </w:rPr>
            </w:pPr>
          </w:p>
          <w:p w14:paraId="6D7E49D0"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担当者(介護職員)確認</w:t>
            </w:r>
          </w:p>
        </w:tc>
      </w:tr>
      <w:tr w:rsidR="002A22BD" w:rsidRPr="009543FA" w14:paraId="422E2C37" w14:textId="77777777" w:rsidTr="00355865">
        <w:tc>
          <w:tcPr>
            <w:tcW w:w="1560" w:type="dxa"/>
          </w:tcPr>
          <w:p w14:paraId="2EA4FA94" w14:textId="696CBBEA"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w:t>
            </w:r>
            <w:r w:rsidR="008A53DB">
              <w:rPr>
                <w:rFonts w:ascii="ＭＳ ゴシック" w:hAnsi="ＭＳ ゴシック"/>
              </w:rPr>
              <w:t>14</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送迎加算</w:t>
            </w:r>
          </w:p>
        </w:tc>
        <w:tc>
          <w:tcPr>
            <w:tcW w:w="6027" w:type="dxa"/>
          </w:tcPr>
          <w:p w14:paraId="65C0EBD4" w14:textId="0B71E53D" w:rsidR="002A22BD" w:rsidRPr="009543FA" w:rsidRDefault="002A22BD" w:rsidP="002A22BD">
            <w:pPr>
              <w:pStyle w:val="a9"/>
              <w:wordWrap/>
              <w:ind w:left="171" w:hangingChars="93" w:hanging="171"/>
              <w:rPr>
                <w:rFonts w:ascii="ＭＳ ゴシック" w:hAnsi="ＭＳ ゴシック"/>
                <w:w w:val="50"/>
              </w:rPr>
            </w:pPr>
            <w:r w:rsidRPr="009543FA">
              <w:rPr>
                <w:rFonts w:ascii="ＭＳ ゴシック" w:hAnsi="ＭＳ ゴシック" w:hint="eastAsia"/>
              </w:rPr>
              <w:t>□　利用者の心身の状態、家族等の事情等からみて送迎を行うことが必要と認められる利用者に対して、その居宅と指定短期入所療養介護事業所との間の送迎を行う場合は、片道につき184単位を所定単位数に加算しているか。</w:t>
            </w:r>
            <w:r w:rsidRPr="009543FA">
              <w:rPr>
                <w:rFonts w:ascii="ＭＳ ゴシック" w:hAnsi="ＭＳ ゴシック" w:hint="eastAsia"/>
                <w:w w:val="50"/>
              </w:rPr>
              <w:t>◆平1２厚告１９別表９ホ注</w:t>
            </w:r>
            <w:r w:rsidR="00EB223B">
              <w:rPr>
                <w:rFonts w:ascii="ＭＳ ゴシック" w:hAnsi="ＭＳ ゴシック" w:hint="eastAsia"/>
                <w:w w:val="50"/>
              </w:rPr>
              <w:t>１２</w:t>
            </w:r>
          </w:p>
        </w:tc>
        <w:tc>
          <w:tcPr>
            <w:tcW w:w="446" w:type="dxa"/>
          </w:tcPr>
          <w:p w14:paraId="35240C77"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42FF130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4E893580"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0D6606C"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3B3DB872" w14:textId="2736FD14" w:rsidR="002A22BD" w:rsidRPr="009543FA" w:rsidRDefault="007B47ED" w:rsidP="002A22BD">
            <w:pPr>
              <w:rPr>
                <w:rFonts w:ascii="ＭＳ ゴシック" w:eastAsia="ＭＳ ゴシック" w:hAnsi="ＭＳ ゴシック"/>
                <w:szCs w:val="18"/>
              </w:rPr>
            </w:pPr>
            <w:r>
              <w:rPr>
                <w:rFonts w:ascii="ＭＳ ゴシック" w:eastAsia="ＭＳ ゴシック" w:hAnsi="ＭＳ ゴシック" w:hint="eastAsia"/>
                <w:szCs w:val="18"/>
              </w:rPr>
              <w:t>□</w:t>
            </w:r>
            <w:r w:rsidR="002A22BD" w:rsidRPr="009543FA">
              <w:rPr>
                <w:rFonts w:ascii="ＭＳ ゴシック" w:eastAsia="ＭＳ ゴシック" w:hAnsi="ＭＳ ゴシック" w:hint="eastAsia"/>
                <w:szCs w:val="18"/>
              </w:rPr>
              <w:t>居宅への送迎か</w:t>
            </w:r>
          </w:p>
          <w:p w14:paraId="49D9C38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他ｼｮｰﾄへの送迎不可</w:t>
            </w:r>
          </w:p>
        </w:tc>
      </w:tr>
      <w:tr w:rsidR="002A22BD" w:rsidRPr="009543FA" w14:paraId="1330C6DA" w14:textId="77777777" w:rsidTr="00355865">
        <w:tc>
          <w:tcPr>
            <w:tcW w:w="1560" w:type="dxa"/>
          </w:tcPr>
          <w:p w14:paraId="00631998" w14:textId="2B7417D9" w:rsidR="002A22BD" w:rsidRPr="009543FA" w:rsidRDefault="008A53DB" w:rsidP="002A22BD">
            <w:pPr>
              <w:pStyle w:val="a9"/>
              <w:wordWrap/>
              <w:rPr>
                <w:rFonts w:ascii="ＭＳ ゴシック" w:hAnsi="ＭＳ ゴシック"/>
              </w:rPr>
            </w:pPr>
            <w:r>
              <w:rPr>
                <w:rFonts w:ascii="ＭＳ ゴシック" w:hAnsi="ＭＳ ゴシック"/>
              </w:rPr>
              <w:t>(15</w:t>
            </w:r>
            <w:r w:rsidR="002A22BD" w:rsidRPr="009543FA">
              <w:rPr>
                <w:rFonts w:ascii="ＭＳ ゴシック" w:hAnsi="ＭＳ ゴシック" w:hint="eastAsia"/>
              </w:rPr>
              <w:t>)</w:t>
            </w:r>
            <w:r w:rsidR="002A22BD" w:rsidRPr="009543FA">
              <w:rPr>
                <w:rFonts w:ascii="ＭＳ ゴシック" w:hAnsi="ＭＳ ゴシック" w:hint="eastAsia"/>
                <w:spacing w:val="1"/>
              </w:rPr>
              <w:t xml:space="preserve"> </w:t>
            </w:r>
            <w:r w:rsidR="002A22BD" w:rsidRPr="009543FA">
              <w:rPr>
                <w:rFonts w:ascii="ＭＳ ゴシック" w:hAnsi="ＭＳ ゴシック" w:hint="eastAsia"/>
              </w:rPr>
              <w:t>療養食加　　 算</w:t>
            </w:r>
          </w:p>
        </w:tc>
        <w:tc>
          <w:tcPr>
            <w:tcW w:w="6027" w:type="dxa"/>
          </w:tcPr>
          <w:p w14:paraId="61F9A9B9" w14:textId="1FC3ACA3" w:rsidR="002A22BD" w:rsidRPr="009543FA" w:rsidRDefault="002A22BD" w:rsidP="002A22BD">
            <w:pPr>
              <w:pStyle w:val="a9"/>
              <w:wordWrap/>
              <w:ind w:left="171" w:hangingChars="93" w:hanging="171"/>
              <w:jc w:val="left"/>
              <w:rPr>
                <w:rFonts w:ascii="ＭＳ ゴシック" w:hAnsi="ＭＳ ゴシック"/>
                <w:w w:val="50"/>
              </w:rPr>
            </w:pPr>
            <w:r w:rsidRPr="009543FA">
              <w:rPr>
                <w:rFonts w:ascii="ＭＳ ゴシック" w:hAnsi="ＭＳ ゴシック" w:hint="eastAsia"/>
              </w:rPr>
              <w:t>□　次に掲げるいずれの基準にも適合するものとして京都</w:t>
            </w:r>
            <w:r w:rsidR="00C03FE8">
              <w:rPr>
                <w:rFonts w:ascii="ＭＳ ゴシック" w:hAnsi="ＭＳ ゴシック" w:hint="eastAsia"/>
              </w:rPr>
              <w:t>府知事</w:t>
            </w:r>
            <w:r w:rsidRPr="009543FA">
              <w:rPr>
                <w:rFonts w:ascii="ＭＳ ゴシック" w:hAnsi="ＭＳ ゴシック" w:hint="eastAsia"/>
              </w:rPr>
              <w:t xml:space="preserve">に届け出て当該基準による食事の提供を行う指定短期入所療養介護事業所が、別に厚生労働大臣が定める療養食（注１）を提供したときは、１日につき3回を限度として8単位を加算しているか。　　　　　　　　　</w:t>
            </w:r>
            <w:r w:rsidRPr="009543FA">
              <w:rPr>
                <w:rFonts w:ascii="ＭＳ ゴシック" w:hAnsi="ＭＳ ゴシック" w:hint="eastAsia"/>
                <w:w w:val="50"/>
              </w:rPr>
              <w:t>◆平1２厚告１９別表９ホ（</w:t>
            </w:r>
            <w:r w:rsidR="00181D8B">
              <w:rPr>
                <w:rFonts w:ascii="ＭＳ ゴシック" w:hAnsi="ＭＳ ゴシック" w:hint="eastAsia"/>
                <w:w w:val="50"/>
              </w:rPr>
              <w:t>９</w:t>
            </w:r>
            <w:r w:rsidRPr="009543FA">
              <w:rPr>
                <w:rFonts w:ascii="ＭＳ ゴシック" w:hAnsi="ＭＳ ゴシック" w:hint="eastAsia"/>
                <w:w w:val="50"/>
              </w:rPr>
              <w:t>）注</w:t>
            </w:r>
          </w:p>
          <w:p w14:paraId="582E8A94" w14:textId="31D98760"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イ　食事の提供が管理栄養士又は栄養士によって管理されていること。</w:t>
            </w:r>
          </w:p>
          <w:p w14:paraId="37B8B7F7" w14:textId="22536AF0"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ロ　利用者の年齢、心身の状況によって適切な栄養量及び内容の食事の提供が行われていること。</w:t>
            </w:r>
          </w:p>
          <w:p w14:paraId="09FA38AF" w14:textId="58ACEF6E"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ハ　食事の提供が、別に厚生労働大臣が定める基準（注２）に適合する指定短期入所療養介護事業所において行われているもの。</w:t>
            </w:r>
          </w:p>
          <w:p w14:paraId="5F5D3550" w14:textId="77777777" w:rsidR="002A22BD" w:rsidRPr="009543FA" w:rsidRDefault="002A22BD" w:rsidP="002A22BD">
            <w:pPr>
              <w:pStyle w:val="a9"/>
              <w:wordWrap/>
              <w:rPr>
                <w:rFonts w:ascii="ＭＳ ゴシック" w:hAnsi="ＭＳ ゴシック"/>
                <w:spacing w:val="0"/>
              </w:rPr>
            </w:pPr>
          </w:p>
          <w:p w14:paraId="15D3308E" w14:textId="77777777" w:rsidR="002A22BD" w:rsidRPr="009543FA" w:rsidRDefault="002A22BD" w:rsidP="002A22BD">
            <w:pPr>
              <w:pStyle w:val="a9"/>
              <w:wordWrap/>
              <w:rPr>
                <w:rFonts w:ascii="ＭＳ ゴシック" w:hAnsi="ＭＳ ゴシック"/>
                <w:w w:val="50"/>
              </w:rPr>
            </w:pPr>
            <w:r w:rsidRPr="009543FA">
              <w:rPr>
                <w:rFonts w:ascii="ＭＳ ゴシック" w:hAnsi="ＭＳ ゴシック" w:hint="eastAsia"/>
                <w:spacing w:val="0"/>
              </w:rPr>
              <w:t xml:space="preserve">　注１　厚生労働大臣が定める療養食</w:t>
            </w:r>
            <w:r w:rsidRPr="009543FA">
              <w:rPr>
                <w:rFonts w:ascii="ＭＳ ゴシック" w:hAnsi="ＭＳ ゴシック" w:hint="eastAsia"/>
                <w:w w:val="50"/>
              </w:rPr>
              <w:t xml:space="preserve">  ◆平２７厚告９４第２７号</w:t>
            </w:r>
          </w:p>
          <w:p w14:paraId="61FA800A" w14:textId="1C35FB30" w:rsidR="002A22BD" w:rsidRPr="009543FA" w:rsidRDefault="002A22BD" w:rsidP="003D1F34">
            <w:pPr>
              <w:pStyle w:val="a9"/>
              <w:wordWrap/>
              <w:ind w:left="368" w:hangingChars="200" w:hanging="368"/>
              <w:rPr>
                <w:rFonts w:ascii="ＭＳ ゴシック" w:hAnsi="ＭＳ ゴシック"/>
              </w:rPr>
            </w:pPr>
            <w:r w:rsidRPr="009543FA">
              <w:rPr>
                <w:rFonts w:ascii="ＭＳ ゴシック" w:hAnsi="ＭＳ ゴシック" w:hint="eastAsia"/>
              </w:rPr>
              <w:t xml:space="preserve">　　　疾病治療の直接手段として、医師の発行する食事箋に基づき提供　　　された適切な栄養量及び内容を有する糖尿病食、腎臓病食、肝臓病　　　食、胃潰瘍食、貧血食、膵臓病食、脂質異常症食、痛風食及び特別　　　な場合の検査食</w:t>
            </w:r>
          </w:p>
          <w:p w14:paraId="620EF245"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注２　厚生労働大臣が定める基準 </w:t>
            </w:r>
            <w:r w:rsidRPr="009543FA">
              <w:rPr>
                <w:rFonts w:ascii="ＭＳ ゴシック" w:hAnsi="ＭＳ ゴシック" w:hint="eastAsia"/>
                <w:w w:val="50"/>
              </w:rPr>
              <w:t xml:space="preserve">  ◆平２７厚告９５第３５号</w:t>
            </w:r>
          </w:p>
          <w:p w14:paraId="08C4B615" w14:textId="3759460E"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通所介護費等の算定方法（平12厚告第27号）第４号に規定する基準（定員超過・人員基準欠如(看護師比率に係る部分等を除く)のいずれにも該当しないこと。</w:t>
            </w:r>
          </w:p>
          <w:p w14:paraId="7D8A00B1" w14:textId="77777777" w:rsidR="002A22BD" w:rsidRPr="009543FA" w:rsidRDefault="002A22BD" w:rsidP="002A22BD">
            <w:pPr>
              <w:pStyle w:val="a9"/>
              <w:wordWrap/>
              <w:rPr>
                <w:rFonts w:ascii="ＭＳ ゴシック" w:hAnsi="ＭＳ ゴシック"/>
                <w:spacing w:val="0"/>
              </w:rPr>
            </w:pPr>
          </w:p>
          <w:p w14:paraId="324987EE" w14:textId="30C2A3A9"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spacing w:val="0"/>
              </w:rPr>
              <w:t xml:space="preserve">◎　療養食加算について　</w:t>
            </w:r>
            <w:r w:rsidRPr="009543FA">
              <w:rPr>
                <w:rFonts w:ascii="ＭＳ ゴシック" w:hAnsi="ＭＳ ゴシック" w:hint="eastAsia"/>
                <w:w w:val="50"/>
              </w:rPr>
              <w:t>◆平1２老企４０第２の２（</w:t>
            </w:r>
            <w:r w:rsidR="00C2288B">
              <w:rPr>
                <w:rFonts w:ascii="ＭＳ ゴシック" w:hAnsi="ＭＳ ゴシック" w:hint="eastAsia"/>
                <w:w w:val="50"/>
              </w:rPr>
              <w:t>２１</w:t>
            </w:r>
            <w:r w:rsidRPr="009543FA">
              <w:rPr>
                <w:rFonts w:ascii="ＭＳ ゴシック" w:hAnsi="ＭＳ ゴシック" w:hint="eastAsia"/>
                <w:w w:val="50"/>
              </w:rPr>
              <w:t>）準用</w:t>
            </w:r>
          </w:p>
          <w:p w14:paraId="70A1A16E" w14:textId="0AB138A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①　療養食の加算については、利用者の病状等に応じて、主治の医師より利用者に対し疾患治療の直接手段として発行された食事せんに基づき、利用者告示に示された療養食が提供された場合に算定すること。</w:t>
            </w:r>
          </w:p>
          <w:p w14:paraId="32A5C3AB" w14:textId="764E7D7D"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なお、当該加算を行う場合は、療養食の献立表が作成されている必要があること。</w:t>
            </w:r>
          </w:p>
          <w:p w14:paraId="0DBBF18A" w14:textId="55E8351E"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②　加算の対象となる療養食は、疾病治療の直接手段として、医師の発行する食事せんに基づいて提供される利用者の年齢、病状等</w:t>
            </w:r>
            <w:r w:rsidRPr="009543FA">
              <w:rPr>
                <w:rFonts w:ascii="ＭＳ ゴシック" w:hAnsi="ＭＳ ゴシック" w:hint="eastAsia"/>
                <w:spacing w:val="1"/>
              </w:rPr>
              <w:t>に対応した栄養量及び内容を有する治療食（糖尿病食、腎臓病食、</w:t>
            </w:r>
            <w:r w:rsidRPr="009543FA">
              <w:rPr>
                <w:rFonts w:ascii="ＭＳ ゴシック" w:hAnsi="ＭＳ ゴシック" w:hint="eastAsia"/>
              </w:rPr>
              <w:t>肝臓病食、胃潰瘍食（流動食は除く。）、貧血食、膵臓病食、脂質異常症食、痛風食及び特別な場合の検査食をいうものであること。</w:t>
            </w:r>
          </w:p>
          <w:p w14:paraId="41531D6D" w14:textId="70C7DB8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③　上記の療養食の摂取の方法については、経口又は経管の別を問わないこと。</w:t>
            </w:r>
          </w:p>
          <w:p w14:paraId="2C9CA542"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④　減塩食療法等について</w:t>
            </w:r>
          </w:p>
          <w:p w14:paraId="1D5421E2" w14:textId="74F5A13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心臓疾患等に対して減塩食療法を行う場合は、腎臓病食に準じて取り扱うことができるものであるが、高血圧症に対して減塩食療法を行う場合は、加算の対象とはならないこと。</w:t>
            </w:r>
          </w:p>
          <w:p w14:paraId="27C20CA5" w14:textId="3750700E" w:rsidR="002A22BD" w:rsidRPr="009543FA" w:rsidRDefault="002A22BD" w:rsidP="002A22BD">
            <w:pPr>
              <w:pStyle w:val="a9"/>
              <w:wordWrap/>
              <w:ind w:left="309" w:hangingChars="170" w:hanging="309"/>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 xml:space="preserve">　また、腎臓病食に準じて取り扱うことができる心臓疾患等の減塩食については、総量6.0ｇ未満の減塩食をいうこと。</w:t>
            </w:r>
          </w:p>
          <w:p w14:paraId="5A6BE3A4"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⑤　肝臓病食について</w:t>
            </w:r>
          </w:p>
          <w:p w14:paraId="0A43769F" w14:textId="5B00DD3B" w:rsidR="002A22BD" w:rsidRPr="009543FA" w:rsidRDefault="002A22BD" w:rsidP="002A22BD">
            <w:pPr>
              <w:pStyle w:val="a9"/>
              <w:wordWrap/>
              <w:ind w:left="309" w:hangingChars="170" w:hanging="309"/>
              <w:rPr>
                <w:rFonts w:ascii="ＭＳ ゴシック" w:hAnsi="ＭＳ ゴシック"/>
                <w:spacing w:val="0"/>
              </w:rPr>
            </w:pPr>
            <w:r w:rsidRPr="009543FA">
              <w:rPr>
                <w:rFonts w:ascii="ＭＳ ゴシック" w:hAnsi="ＭＳ ゴシック" w:hint="eastAsia"/>
                <w:spacing w:val="1"/>
              </w:rPr>
              <w:t xml:space="preserve">　　　肝臓病食とは、肝庇護食、肝炎食、肝硬変食、閉鎖性黄疸食（胆石症及び胆嚢炎による閉鎖性黄疸の場合を含む。）等をいうこと。</w:t>
            </w:r>
          </w:p>
          <w:p w14:paraId="592A69BB" w14:textId="77777777" w:rsidR="002A22BD" w:rsidRPr="009543FA" w:rsidRDefault="002A22BD" w:rsidP="002A22BD">
            <w:pPr>
              <w:pStyle w:val="a9"/>
              <w:wordWrap/>
              <w:ind w:left="313" w:hangingChars="170" w:hanging="313"/>
              <w:rPr>
                <w:rFonts w:ascii="ＭＳ ゴシック" w:hAnsi="ＭＳ ゴシック"/>
              </w:rPr>
            </w:pPr>
            <w:r w:rsidRPr="009543FA">
              <w:rPr>
                <w:rFonts w:ascii="ＭＳ ゴシック" w:hAnsi="ＭＳ ゴシック" w:hint="eastAsia"/>
              </w:rPr>
              <w:t xml:space="preserve">　⑥　胃潰瘍食について</w:t>
            </w:r>
          </w:p>
          <w:p w14:paraId="4642A9F5" w14:textId="3F216278"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十二指腸潰瘍の場合も胃潰瘍食として取り扱って差し支えないこと。手術前後に与える高カロリー食は加算の対象としないが、侵襲の大きな消化管手術の術後において胃潰瘍食に準ずる食事を提供する場合は、療養食の加算が認められる。</w:t>
            </w:r>
          </w:p>
          <w:p w14:paraId="60C68478" w14:textId="066F000F"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lastRenderedPageBreak/>
              <w:t xml:space="preserve">　　　また、クローン病、潰瘍性大腸炎等により、腸管の機能が低下している入所者等に対する低残さ食については、療養食として取り扱って差し支えないこと。</w:t>
            </w:r>
          </w:p>
          <w:p w14:paraId="3AD4D5CC"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⑦　貧血食の対象者となる入所者等について</w:t>
            </w:r>
          </w:p>
          <w:p w14:paraId="1460943A" w14:textId="2E9430CB"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療養食として提供される貧血食の対象となる入所者等は、血中ヘモグロビン濃度が10g／dl以下であり、その原因が鉄分の欠乏に由来する者であること。</w:t>
            </w:r>
          </w:p>
          <w:p w14:paraId="58233B34"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⑧　高度肥満症に対する食事療法について</w:t>
            </w:r>
          </w:p>
          <w:p w14:paraId="372868D3" w14:textId="2D2B6C76"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高度肥満症（肥満度が＋70％以上又はBMI（Body</w:t>
            </w:r>
            <w:r w:rsidRPr="009543FA">
              <w:rPr>
                <w:rFonts w:ascii="ＭＳ ゴシック" w:hAnsi="ＭＳ ゴシック" w:hint="eastAsia"/>
                <w:spacing w:val="1"/>
              </w:rPr>
              <w:t xml:space="preserve"> </w:t>
            </w:r>
            <w:r w:rsidRPr="009543FA">
              <w:rPr>
                <w:rFonts w:ascii="ＭＳ ゴシック" w:hAnsi="ＭＳ ゴシック" w:hint="eastAsia"/>
              </w:rPr>
              <w:t>Mass</w:t>
            </w:r>
            <w:r w:rsidRPr="009543FA">
              <w:rPr>
                <w:rFonts w:ascii="ＭＳ ゴシック" w:hAnsi="ＭＳ ゴシック" w:hint="eastAsia"/>
                <w:spacing w:val="1"/>
              </w:rPr>
              <w:t xml:space="preserve"> </w:t>
            </w:r>
            <w:r w:rsidRPr="009543FA">
              <w:rPr>
                <w:rFonts w:ascii="ＭＳ ゴシック" w:hAnsi="ＭＳ ゴシック" w:hint="eastAsia"/>
              </w:rPr>
              <w:t>Index）が35以上）に対して食事療法を行う場合は、脂質異常症食に準じて取り扱うことができること。</w:t>
            </w:r>
          </w:p>
          <w:p w14:paraId="244A37E0"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⑨　特別な場合の検査食について</w:t>
            </w:r>
          </w:p>
          <w:p w14:paraId="2294E6BF" w14:textId="204CB942"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特別な場合の検査食とは、潜血食をいう他、大腸Ｘ線検査・大腸内視鏡検査のために特に残さの少ない調理済食品を使用した場合は「特別な場合の検査食」として取り扱って差し支えないこと。</w:t>
            </w:r>
          </w:p>
          <w:p w14:paraId="4564E821" w14:textId="77777777" w:rsidR="002A22BD" w:rsidRPr="009543FA" w:rsidRDefault="002A22BD" w:rsidP="002A22BD">
            <w:pPr>
              <w:pStyle w:val="a9"/>
              <w:wordWrap/>
              <w:ind w:left="313" w:hangingChars="170" w:hanging="313"/>
              <w:rPr>
                <w:rFonts w:ascii="ＭＳ ゴシック" w:hAnsi="ＭＳ ゴシック"/>
                <w:spacing w:val="0"/>
              </w:rPr>
            </w:pPr>
            <w:r w:rsidRPr="009543FA">
              <w:rPr>
                <w:rFonts w:ascii="ＭＳ ゴシック" w:hAnsi="ＭＳ ゴシック" w:hint="eastAsia"/>
              </w:rPr>
              <w:t xml:space="preserve">　⑩　脂質異常症食の対象となる入所者等について</w:t>
            </w:r>
          </w:p>
          <w:p w14:paraId="72E3AB95" w14:textId="556F85B9" w:rsidR="002A22BD" w:rsidRPr="009543FA" w:rsidRDefault="002A22BD" w:rsidP="002A22BD">
            <w:pPr>
              <w:pStyle w:val="a9"/>
              <w:wordWrap/>
              <w:ind w:left="313" w:hangingChars="170" w:hanging="313"/>
              <w:rPr>
                <w:rFonts w:ascii="ＭＳ ゴシック" w:hAnsi="ＭＳ ゴシック"/>
              </w:rPr>
            </w:pPr>
            <w:r w:rsidRPr="009543FA">
              <w:rPr>
                <w:rFonts w:ascii="ＭＳ ゴシック" w:hAnsi="ＭＳ ゴシック" w:hint="eastAsia"/>
              </w:rPr>
              <w:t xml:space="preserve">　　　療養食として提供される脂質異常症食の対象となる入所者等は、空腹時定常状態におけるLDL-コレステロール値が140mg／dl以上である者又はHDL-コレステロール値が40mg／dl未満若しくは血清中性脂肪値が150mg／dl以上である者であること。</w:t>
            </w:r>
          </w:p>
          <w:p w14:paraId="233A68EB" w14:textId="77777777" w:rsidR="002A22BD" w:rsidRPr="009543FA" w:rsidRDefault="002A22BD" w:rsidP="002A22BD">
            <w:pPr>
              <w:pStyle w:val="a9"/>
              <w:wordWrap/>
              <w:rPr>
                <w:rFonts w:ascii="ＭＳ ゴシック" w:hAnsi="ＭＳ ゴシック"/>
              </w:rPr>
            </w:pPr>
          </w:p>
          <w:p w14:paraId="12D7C788" w14:textId="77777777" w:rsidR="002A22BD" w:rsidRPr="009543FA" w:rsidRDefault="002A22BD" w:rsidP="002A22BD">
            <w:pPr>
              <w:pStyle w:val="a9"/>
              <w:wordWrap/>
              <w:ind w:firstLineChars="100" w:firstLine="184"/>
              <w:rPr>
                <w:rFonts w:ascii="ＭＳ ゴシック" w:hAnsi="ＭＳ ゴシック"/>
                <w:i/>
                <w:spacing w:val="0"/>
              </w:rPr>
            </w:pPr>
            <w:r w:rsidRPr="009543FA">
              <w:rPr>
                <w:rFonts w:ascii="ＭＳ ゴシック" w:hAnsi="ＭＳ ゴシック" w:hint="eastAsia"/>
                <w:i/>
                <w:iCs/>
              </w:rPr>
              <w:t>Ｈ</w:t>
            </w:r>
            <w:r w:rsidRPr="009543FA">
              <w:rPr>
                <w:rFonts w:ascii="ＭＳ ゴシック" w:hAnsi="ＭＳ ゴシック" w:hint="eastAsia"/>
                <w:i/>
              </w:rPr>
              <w:t>17.10Ｑ＆Ａ　問89</w:t>
            </w:r>
          </w:p>
          <w:p w14:paraId="7B0E5CCF" w14:textId="26DF49AF" w:rsidR="002A22BD" w:rsidRPr="009543FA" w:rsidRDefault="002A22BD" w:rsidP="002A22BD">
            <w:pPr>
              <w:pStyle w:val="a9"/>
              <w:wordWrap/>
              <w:rPr>
                <w:rFonts w:ascii="ＭＳ ゴシック" w:hAnsi="ＭＳ ゴシック"/>
                <w:i/>
                <w:spacing w:val="0"/>
              </w:rPr>
            </w:pPr>
            <w:r w:rsidRPr="009543FA">
              <w:rPr>
                <w:rFonts w:ascii="ＭＳ ゴシック" w:hAnsi="ＭＳ ゴシック" w:hint="eastAsia"/>
                <w:i/>
                <w:iCs/>
              </w:rPr>
              <w:t xml:space="preserve">　　ショートを数回利用する場合でも、ショートの利用毎に食事せん</w:t>
            </w:r>
          </w:p>
          <w:p w14:paraId="710B5813" w14:textId="77777777" w:rsidR="002A22BD" w:rsidRPr="009543FA" w:rsidRDefault="002A22BD" w:rsidP="002A22BD">
            <w:pPr>
              <w:pStyle w:val="a9"/>
              <w:wordWrap/>
              <w:rPr>
                <w:rFonts w:ascii="ＭＳ ゴシック" w:hAnsi="ＭＳ ゴシック"/>
                <w:i/>
                <w:iCs/>
              </w:rPr>
            </w:pPr>
            <w:r w:rsidRPr="009543FA">
              <w:rPr>
                <w:rFonts w:ascii="ＭＳ ゴシック" w:hAnsi="ＭＳ ゴシック" w:hint="eastAsia"/>
                <w:i/>
                <w:iCs/>
              </w:rPr>
              <w:t xml:space="preserve">　を発行することになる。</w:t>
            </w:r>
          </w:p>
          <w:p w14:paraId="5B3EB9E0" w14:textId="77777777" w:rsidR="002A22BD" w:rsidRPr="009543FA" w:rsidRDefault="002A22BD" w:rsidP="002A22BD">
            <w:pPr>
              <w:pStyle w:val="a9"/>
              <w:wordWrap/>
              <w:rPr>
                <w:rFonts w:ascii="ＭＳ ゴシック" w:hAnsi="ＭＳ ゴシック"/>
                <w:i/>
                <w:spacing w:val="0"/>
              </w:rPr>
            </w:pPr>
            <w:r w:rsidRPr="009543FA">
              <w:rPr>
                <w:rFonts w:ascii="ＭＳ ゴシック" w:hAnsi="ＭＳ ゴシック" w:hint="eastAsia"/>
                <w:i/>
                <w:iCs/>
              </w:rPr>
              <w:t xml:space="preserve">　Ｈ</w:t>
            </w:r>
            <w:r w:rsidRPr="009543FA">
              <w:rPr>
                <w:rFonts w:ascii="ＭＳ ゴシック" w:hAnsi="ＭＳ ゴシック" w:hint="eastAsia"/>
                <w:i/>
              </w:rPr>
              <w:t>17.10追補版Ｑ＆Ａ　Vol.１　問102</w:t>
            </w:r>
          </w:p>
          <w:p w14:paraId="5B6B4FD6" w14:textId="4B2B8452"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i/>
                <w:iCs/>
                <w:szCs w:val="18"/>
              </w:rPr>
              <w:t xml:space="preserve">　　食事せんは配置医師が交付する。</w:t>
            </w:r>
          </w:p>
        </w:tc>
        <w:tc>
          <w:tcPr>
            <w:tcW w:w="446" w:type="dxa"/>
          </w:tcPr>
          <w:p w14:paraId="3EE2B42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1A26668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4E39315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327F6E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2F38039D" w14:textId="77777777" w:rsidR="002A22BD" w:rsidRPr="009543FA" w:rsidRDefault="002A22BD" w:rsidP="002A22BD">
            <w:pPr>
              <w:pStyle w:val="a9"/>
              <w:wordWrap/>
              <w:rPr>
                <w:rFonts w:ascii="ＭＳ ゴシック" w:hAnsi="ＭＳ ゴシック"/>
              </w:rPr>
            </w:pPr>
          </w:p>
          <w:p w14:paraId="12EF7602"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□食事箋確認</w:t>
            </w:r>
          </w:p>
          <w:p w14:paraId="078ED849" w14:textId="77777777" w:rsidR="002A22BD" w:rsidRPr="009543FA" w:rsidRDefault="002A22BD" w:rsidP="002A22BD">
            <w:pPr>
              <w:pStyle w:val="a9"/>
              <w:wordWrap/>
              <w:ind w:leftChars="100" w:left="180"/>
              <w:rPr>
                <w:rFonts w:ascii="ＭＳ ゴシック" w:hAnsi="ＭＳ ゴシック"/>
              </w:rPr>
            </w:pPr>
            <w:r w:rsidRPr="009543FA">
              <w:rPr>
                <w:rFonts w:ascii="ＭＳ ゴシック" w:hAnsi="ＭＳ ゴシック" w:hint="eastAsia"/>
                <w:u w:val="wave"/>
              </w:rPr>
              <w:t>利用毎に配置医から</w:t>
            </w:r>
            <w:r w:rsidRPr="009543FA">
              <w:rPr>
                <w:rFonts w:ascii="ＭＳ ゴシック" w:hAnsi="ＭＳ ゴシック" w:hint="eastAsia"/>
              </w:rPr>
              <w:t xml:space="preserve">　</w:t>
            </w:r>
            <w:r w:rsidRPr="009543FA">
              <w:rPr>
                <w:rFonts w:ascii="ＭＳ ゴシック" w:hAnsi="ＭＳ ゴシック" w:hint="eastAsia"/>
                <w:u w:val="wave"/>
              </w:rPr>
              <w:t>の交付が必要</w:t>
            </w:r>
          </w:p>
          <w:p w14:paraId="0E0C2CC8" w14:textId="77777777" w:rsidR="002A22BD" w:rsidRPr="009543FA" w:rsidRDefault="002A22BD" w:rsidP="002A22BD">
            <w:pPr>
              <w:pStyle w:val="a9"/>
              <w:wordWrap/>
              <w:rPr>
                <w:rFonts w:ascii="ＭＳ ゴシック" w:hAnsi="ＭＳ ゴシック"/>
              </w:rPr>
            </w:pPr>
          </w:p>
          <w:p w14:paraId="041EBA58"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□療養食の献立表を確</w:t>
            </w:r>
          </w:p>
          <w:p w14:paraId="29DF729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hint="eastAsia"/>
              </w:rPr>
              <w:t xml:space="preserve">　認</w:t>
            </w:r>
          </w:p>
          <w:p w14:paraId="7C3C2CFF" w14:textId="77777777" w:rsidR="002A22BD" w:rsidRPr="009543FA" w:rsidRDefault="002A22BD" w:rsidP="002A22BD">
            <w:pPr>
              <w:pStyle w:val="a9"/>
              <w:wordWrap/>
              <w:rPr>
                <w:rFonts w:ascii="ＭＳ ゴシック" w:hAnsi="ＭＳ ゴシック"/>
              </w:rPr>
            </w:pPr>
          </w:p>
          <w:p w14:paraId="2B97358A"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□療養食の種類ごとに</w:t>
            </w:r>
          </w:p>
          <w:p w14:paraId="62EDAF32" w14:textId="77777777" w:rsidR="002A22BD" w:rsidRPr="009543FA" w:rsidRDefault="002A22BD" w:rsidP="002A22BD">
            <w:pPr>
              <w:pStyle w:val="a9"/>
              <w:wordWrap/>
              <w:ind w:firstLineChars="100" w:firstLine="184"/>
              <w:rPr>
                <w:rFonts w:ascii="ＭＳ ゴシック" w:hAnsi="ＭＳ ゴシック"/>
              </w:rPr>
            </w:pPr>
            <w:r w:rsidRPr="009543FA">
              <w:rPr>
                <w:rFonts w:ascii="ＭＳ ゴシック" w:hAnsi="ＭＳ ゴシック" w:hint="eastAsia"/>
              </w:rPr>
              <w:t>要件満たしているか</w:t>
            </w:r>
          </w:p>
          <w:p w14:paraId="5366F69E" w14:textId="77777777" w:rsidR="002A22BD" w:rsidRPr="009543FA" w:rsidRDefault="002A22BD" w:rsidP="002A22BD">
            <w:pPr>
              <w:pStyle w:val="a9"/>
              <w:wordWrap/>
              <w:ind w:firstLineChars="100" w:firstLine="184"/>
              <w:rPr>
                <w:rFonts w:ascii="ＭＳ ゴシック" w:hAnsi="ＭＳ ゴシック"/>
                <w:spacing w:val="0"/>
              </w:rPr>
            </w:pPr>
            <w:r w:rsidRPr="009543FA">
              <w:rPr>
                <w:rFonts w:ascii="ＭＳ ゴシック" w:hAnsi="ＭＳ ゴシック" w:hint="eastAsia"/>
              </w:rPr>
              <w:t>確認</w:t>
            </w:r>
          </w:p>
          <w:p w14:paraId="300FE2FE" w14:textId="77777777" w:rsidR="002A22BD" w:rsidRPr="009543FA" w:rsidRDefault="002A22BD" w:rsidP="002A22BD">
            <w:pPr>
              <w:pStyle w:val="a9"/>
              <w:wordWrap/>
              <w:rPr>
                <w:rFonts w:ascii="ＭＳ ゴシック" w:hAnsi="ＭＳ ゴシック"/>
                <w:spacing w:val="0"/>
              </w:rPr>
            </w:pPr>
          </w:p>
          <w:p w14:paraId="6C83EAB6"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cs="Century" w:hint="eastAsia"/>
                <w:spacing w:val="1"/>
              </w:rPr>
              <w:t xml:space="preserve">※　</w:t>
            </w:r>
            <w:r w:rsidRPr="009543FA">
              <w:rPr>
                <w:rFonts w:ascii="ＭＳ ゴシック" w:hAnsi="ＭＳ ゴシック" w:hint="eastAsia"/>
              </w:rPr>
              <w:t>定員超過又は人員</w:t>
            </w:r>
          </w:p>
          <w:p w14:paraId="1BD02A0D"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cs="Century"/>
                <w:spacing w:val="1"/>
              </w:rPr>
              <w:t xml:space="preserve"> </w:t>
            </w:r>
            <w:r w:rsidRPr="009543FA">
              <w:rPr>
                <w:rFonts w:ascii="ＭＳ ゴシック" w:hAnsi="ＭＳ ゴシック" w:cs="Century" w:hint="eastAsia"/>
                <w:spacing w:val="1"/>
              </w:rPr>
              <w:t xml:space="preserve"> </w:t>
            </w:r>
            <w:r w:rsidRPr="009543FA">
              <w:rPr>
                <w:rFonts w:ascii="ＭＳ ゴシック" w:hAnsi="ＭＳ ゴシック" w:hint="eastAsia"/>
              </w:rPr>
              <w:t>基準欠如により本体</w:t>
            </w:r>
          </w:p>
          <w:p w14:paraId="1BE9F7C9" w14:textId="77777777" w:rsidR="002A22BD" w:rsidRPr="009543FA" w:rsidRDefault="002A22BD" w:rsidP="002A22BD">
            <w:pPr>
              <w:pStyle w:val="a9"/>
              <w:wordWrap/>
              <w:rPr>
                <w:rFonts w:ascii="ＭＳ ゴシック" w:hAnsi="ＭＳ ゴシック"/>
                <w:spacing w:val="0"/>
              </w:rPr>
            </w:pPr>
            <w:r w:rsidRPr="009543FA">
              <w:rPr>
                <w:rFonts w:ascii="ＭＳ ゴシック" w:hAnsi="ＭＳ ゴシック" w:cs="Century"/>
                <w:spacing w:val="1"/>
              </w:rPr>
              <w:t xml:space="preserve"> </w:t>
            </w:r>
            <w:r w:rsidRPr="009543FA">
              <w:rPr>
                <w:rFonts w:ascii="ＭＳ ゴシック" w:hAnsi="ＭＳ ゴシック" w:cs="Century" w:hint="eastAsia"/>
                <w:spacing w:val="1"/>
              </w:rPr>
              <w:t xml:space="preserve"> </w:t>
            </w:r>
            <w:r w:rsidRPr="009543FA">
              <w:rPr>
                <w:rFonts w:ascii="ＭＳ ゴシック" w:hAnsi="ＭＳ ゴシック" w:hint="eastAsia"/>
              </w:rPr>
              <w:t>報酬が減算されてい</w:t>
            </w:r>
          </w:p>
          <w:p w14:paraId="79D3A34C" w14:textId="174DCF1A" w:rsidR="002A22BD" w:rsidRPr="009543FA" w:rsidRDefault="002A22BD" w:rsidP="002A22BD">
            <w:pPr>
              <w:pStyle w:val="a9"/>
              <w:wordWrap/>
              <w:rPr>
                <w:rFonts w:ascii="ＭＳ ゴシック" w:hAnsi="ＭＳ ゴシック"/>
              </w:rPr>
            </w:pPr>
            <w:r w:rsidRPr="009543FA">
              <w:rPr>
                <w:rFonts w:ascii="ＭＳ ゴシック" w:hAnsi="ＭＳ ゴシック" w:cs="Century"/>
                <w:spacing w:val="1"/>
              </w:rPr>
              <w:t xml:space="preserve"> </w:t>
            </w:r>
            <w:r w:rsidRPr="009543FA">
              <w:rPr>
                <w:rFonts w:ascii="ＭＳ ゴシック" w:hAnsi="ＭＳ ゴシック" w:cs="Century" w:hint="eastAsia"/>
                <w:spacing w:val="1"/>
              </w:rPr>
              <w:t xml:space="preserve"> </w:t>
            </w:r>
            <w:r w:rsidRPr="009543FA">
              <w:rPr>
                <w:rFonts w:ascii="ＭＳ ゴシック" w:hAnsi="ＭＳ ゴシック" w:hint="eastAsia"/>
              </w:rPr>
              <w:t>る月中は、当該加算</w:t>
            </w:r>
          </w:p>
          <w:p w14:paraId="472C8D2D" w14:textId="77777777" w:rsidR="002A22BD" w:rsidRPr="009543FA" w:rsidRDefault="002A22BD" w:rsidP="002A22BD">
            <w:pPr>
              <w:pStyle w:val="a9"/>
              <w:wordWrap/>
              <w:rPr>
                <w:rFonts w:ascii="ＭＳ ゴシック" w:hAnsi="ＭＳ ゴシック"/>
              </w:rPr>
            </w:pPr>
            <w:r w:rsidRPr="009543FA">
              <w:rPr>
                <w:rFonts w:ascii="ＭＳ ゴシック" w:hAnsi="ＭＳ ゴシック" w:cs="Century"/>
                <w:spacing w:val="1"/>
              </w:rPr>
              <w:t xml:space="preserve"> </w:t>
            </w:r>
            <w:r w:rsidRPr="009543FA">
              <w:rPr>
                <w:rFonts w:ascii="ＭＳ ゴシック" w:hAnsi="ＭＳ ゴシック" w:cs="Century" w:hint="eastAsia"/>
                <w:spacing w:val="1"/>
              </w:rPr>
              <w:t xml:space="preserve"> </w:t>
            </w:r>
            <w:r w:rsidRPr="009543FA">
              <w:rPr>
                <w:rFonts w:ascii="ＭＳ ゴシック" w:hAnsi="ＭＳ ゴシック" w:hint="eastAsia"/>
              </w:rPr>
              <w:t>の算定も不可</w:t>
            </w:r>
          </w:p>
        </w:tc>
      </w:tr>
      <w:tr w:rsidR="002A22BD" w:rsidRPr="009543FA" w14:paraId="0C98FE66" w14:textId="77777777" w:rsidTr="00355865">
        <w:tc>
          <w:tcPr>
            <w:tcW w:w="1560" w:type="dxa"/>
          </w:tcPr>
          <w:p w14:paraId="514941F5" w14:textId="360D57F2"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w:t>
            </w:r>
            <w:r w:rsidR="008A53DB">
              <w:rPr>
                <w:rFonts w:ascii="ＭＳ ゴシック" w:hAnsi="ＭＳ ゴシック"/>
              </w:rPr>
              <w:t>16</w:t>
            </w:r>
            <w:r w:rsidRPr="009543FA">
              <w:rPr>
                <w:rFonts w:ascii="ＭＳ ゴシック" w:hAnsi="ＭＳ ゴシック" w:hint="eastAsia"/>
              </w:rPr>
              <w:t>）緊急時施</w:t>
            </w:r>
          </w:p>
          <w:p w14:paraId="1EB29678" w14:textId="77777777" w:rsidR="002A22BD" w:rsidRDefault="002A22BD" w:rsidP="002A22BD">
            <w:pPr>
              <w:pStyle w:val="a9"/>
              <w:wordWrap/>
              <w:rPr>
                <w:rFonts w:ascii="ＭＳ ゴシック" w:hAnsi="ＭＳ ゴシック"/>
              </w:rPr>
            </w:pPr>
            <w:r w:rsidRPr="009543FA">
              <w:rPr>
                <w:rFonts w:ascii="ＭＳ ゴシック" w:hAnsi="ＭＳ ゴシック" w:hint="eastAsia"/>
              </w:rPr>
              <w:t xml:space="preserve">　　設診療費</w:t>
            </w:r>
          </w:p>
          <w:p w14:paraId="44432B92" w14:textId="77777777" w:rsidR="005B1034" w:rsidRPr="00D36E13" w:rsidRDefault="005B1034" w:rsidP="005B1034">
            <w:pPr>
              <w:pStyle w:val="a9"/>
              <w:wordWrap/>
              <w:rPr>
                <w:rFonts w:ascii="ＭＳ ゴシック" w:hAnsi="ＭＳ ゴシック"/>
                <w:color w:val="000000"/>
                <w:spacing w:val="0"/>
              </w:rPr>
            </w:pPr>
          </w:p>
          <w:p w14:paraId="5FEB5FCC" w14:textId="77777777" w:rsidR="005B1034" w:rsidRPr="00D36E13" w:rsidRDefault="005B1034" w:rsidP="005B1034">
            <w:pPr>
              <w:pStyle w:val="a9"/>
              <w:wordWrap/>
              <w:rPr>
                <w:rFonts w:ascii="ＭＳ ゴシック" w:hAnsi="ＭＳ ゴシック"/>
                <w:color w:val="000000"/>
                <w:spacing w:val="0"/>
              </w:rPr>
            </w:pPr>
          </w:p>
          <w:p w14:paraId="027426A7" w14:textId="63C6F431" w:rsidR="005B1034" w:rsidRPr="009543FA" w:rsidRDefault="005B1034" w:rsidP="003D1F34">
            <w:pPr>
              <w:pStyle w:val="a9"/>
              <w:wordWrap/>
              <w:ind w:left="368" w:hangingChars="200" w:hanging="368"/>
              <w:rPr>
                <w:rFonts w:ascii="ＭＳ ゴシック" w:hAnsi="ＭＳ ゴシック"/>
              </w:rPr>
            </w:pPr>
            <w:r w:rsidRPr="00D36E13">
              <w:rPr>
                <w:rFonts w:ascii="ＭＳ ゴシック" w:hAnsi="ＭＳ ゴシック" w:hint="eastAsia"/>
                <w:color w:val="000000"/>
              </w:rPr>
              <w:t xml:space="preserve">　ア　緊急時治　　　療管理</w:t>
            </w:r>
          </w:p>
        </w:tc>
        <w:tc>
          <w:tcPr>
            <w:tcW w:w="6027" w:type="dxa"/>
          </w:tcPr>
          <w:p w14:paraId="3CFB958E"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利用者の病状が著しく変化した場合に緊急その他やむをえない事　</w:t>
            </w:r>
          </w:p>
          <w:p w14:paraId="1AA54DF8"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情により行われる次に掲げる医療行為につき算定しているか。</w:t>
            </w:r>
          </w:p>
          <w:p w14:paraId="52ACE45B" w14:textId="38F3B8AE" w:rsidR="002A22BD" w:rsidRPr="009543FA" w:rsidRDefault="002A22BD" w:rsidP="002A22BD">
            <w:pPr>
              <w:pStyle w:val="a9"/>
              <w:wordWrap/>
              <w:rPr>
                <w:rFonts w:ascii="ＭＳ ゴシック" w:hAnsi="ＭＳ ゴシック"/>
                <w:w w:val="50"/>
              </w:rPr>
            </w:pPr>
            <w:r w:rsidRPr="009543FA">
              <w:rPr>
                <w:rFonts w:ascii="ＭＳ ゴシック" w:hAnsi="ＭＳ ゴシック" w:hint="eastAsia"/>
              </w:rPr>
              <w:t xml:space="preserve">　</w:t>
            </w:r>
            <w:r w:rsidRPr="009543FA">
              <w:rPr>
                <w:rFonts w:ascii="ＭＳ ゴシック" w:hAnsi="ＭＳ ゴシック" w:hint="eastAsia"/>
                <w:w w:val="50"/>
              </w:rPr>
              <w:t>◆平1２厚告１９別表９ホ（</w:t>
            </w:r>
            <w:r w:rsidR="00912C38">
              <w:rPr>
                <w:rFonts w:ascii="ＭＳ ゴシック" w:hAnsi="ＭＳ ゴシック" w:hint="eastAsia"/>
                <w:w w:val="50"/>
              </w:rPr>
              <w:t>１０</w:t>
            </w:r>
            <w:r w:rsidRPr="009543FA">
              <w:rPr>
                <w:rFonts w:ascii="ＭＳ ゴシック" w:hAnsi="ＭＳ ゴシック" w:hint="eastAsia"/>
                <w:w w:val="50"/>
              </w:rPr>
              <w:t>）注</w:t>
            </w:r>
          </w:p>
          <w:p w14:paraId="0D7CEB64" w14:textId="38A2F3E5" w:rsidR="002A22BD" w:rsidRPr="009543FA" w:rsidRDefault="002A22BD" w:rsidP="002A22BD">
            <w:pPr>
              <w:pStyle w:val="a9"/>
              <w:wordWrap/>
              <w:rPr>
                <w:rFonts w:ascii="ＭＳ ゴシック" w:hAnsi="ＭＳ ゴシック"/>
              </w:rPr>
            </w:pPr>
          </w:p>
          <w:p w14:paraId="0C5F21C4" w14:textId="5E7378C6" w:rsidR="002A22BD" w:rsidRPr="009543FA" w:rsidRDefault="002A22BD" w:rsidP="003D1F34">
            <w:pPr>
              <w:pStyle w:val="a9"/>
              <w:wordWrap/>
              <w:ind w:left="736" w:hangingChars="400" w:hanging="736"/>
              <w:rPr>
                <w:rFonts w:ascii="ＭＳ ゴシック" w:hAnsi="ＭＳ ゴシック"/>
              </w:rPr>
            </w:pPr>
            <w:r w:rsidRPr="009543FA">
              <w:rPr>
                <w:rFonts w:ascii="ＭＳ ゴシック" w:hAnsi="ＭＳ ゴシック" w:hint="eastAsia"/>
              </w:rPr>
              <w:t xml:space="preserve">　　注１　利用者の病状が重篤となり救命救急医療が必要となる場合　　　　　において緊急的な治療管理としての投薬、検査、注射、処置等　　　　　を行ったときに</w:t>
            </w:r>
            <w:r w:rsidR="005B1034" w:rsidRPr="00D36E13">
              <w:rPr>
                <w:rFonts w:ascii="ＭＳ ゴシック" w:hAnsi="ＭＳ ゴシック"/>
                <w:color w:val="000000"/>
              </w:rPr>
              <w:t>1</w:t>
            </w:r>
            <w:r w:rsidR="005B1034" w:rsidRPr="00D36E13">
              <w:rPr>
                <w:rFonts w:ascii="ＭＳ ゴシック" w:hAnsi="ＭＳ ゴシック" w:hint="eastAsia"/>
                <w:color w:val="000000"/>
              </w:rPr>
              <w:t>日につき</w:t>
            </w:r>
            <w:r w:rsidR="005B1034" w:rsidRPr="00D36E13">
              <w:rPr>
                <w:rFonts w:ascii="ＭＳ ゴシック" w:hAnsi="ＭＳ ゴシック"/>
                <w:color w:val="000000"/>
              </w:rPr>
              <w:t>5</w:t>
            </w:r>
            <w:r w:rsidR="005B1034" w:rsidRPr="00D36E13">
              <w:rPr>
                <w:rFonts w:ascii="ＭＳ ゴシック" w:hAnsi="ＭＳ ゴシック" w:hint="eastAsia"/>
                <w:color w:val="000000"/>
              </w:rPr>
              <w:t>18単位</w:t>
            </w:r>
            <w:r w:rsidRPr="009543FA">
              <w:rPr>
                <w:rFonts w:ascii="ＭＳ ゴシック" w:hAnsi="ＭＳ ゴシック" w:hint="eastAsia"/>
              </w:rPr>
              <w:t>算定</w:t>
            </w:r>
            <w:r w:rsidR="005B1034">
              <w:rPr>
                <w:rFonts w:ascii="ＭＳ ゴシック" w:hAnsi="ＭＳ ゴシック" w:hint="eastAsia"/>
              </w:rPr>
              <w:t>しているか</w:t>
            </w:r>
            <w:r w:rsidRPr="009543FA">
              <w:rPr>
                <w:rFonts w:ascii="ＭＳ ゴシック" w:hAnsi="ＭＳ ゴシック" w:hint="eastAsia"/>
              </w:rPr>
              <w:t>。</w:t>
            </w:r>
          </w:p>
          <w:p w14:paraId="47ADE8F4" w14:textId="2CFC39A6" w:rsidR="002A22BD" w:rsidRDefault="002A22BD" w:rsidP="002A22BD">
            <w:pPr>
              <w:pStyle w:val="a9"/>
              <w:wordWrap/>
              <w:ind w:left="738" w:hangingChars="401" w:hanging="738"/>
              <w:rPr>
                <w:rFonts w:ascii="ＭＳ ゴシック" w:hAnsi="ＭＳ ゴシック"/>
              </w:rPr>
            </w:pPr>
            <w:r w:rsidRPr="009543FA">
              <w:rPr>
                <w:rFonts w:ascii="ＭＳ ゴシック" w:hAnsi="ＭＳ ゴシック" w:hint="eastAsia"/>
              </w:rPr>
              <w:t xml:space="preserve">　　注２　同一の利用者について１月に１回、連続する３日を限度として算定する。</w:t>
            </w:r>
          </w:p>
          <w:p w14:paraId="1E9A32D9" w14:textId="77777777" w:rsidR="005B1034" w:rsidRPr="00D36E13" w:rsidRDefault="005B1034" w:rsidP="003D1F34">
            <w:pPr>
              <w:spacing w:line="208" w:lineRule="exact"/>
              <w:ind w:leftChars="100" w:left="360" w:hangingChars="100" w:hanging="180"/>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hint="eastAsia"/>
                <w:color w:val="000000"/>
                <w:kern w:val="0"/>
                <w:szCs w:val="18"/>
              </w:rPr>
              <w:t>◎　緊急時治療管理は，</w:t>
            </w:r>
            <w:r w:rsidRPr="00D36E13">
              <w:rPr>
                <w:rFonts w:ascii="ＭＳ ゴシック" w:eastAsia="ＭＳ ゴシック" w:hAnsi="ＭＳ ゴシック" w:cs="ＭＳ ゴシック"/>
                <w:color w:val="000000"/>
                <w:kern w:val="0"/>
                <w:szCs w:val="18"/>
              </w:rPr>
              <w:t>1</w:t>
            </w:r>
            <w:r w:rsidRPr="00D36E13">
              <w:rPr>
                <w:rFonts w:ascii="ＭＳ ゴシック" w:eastAsia="ＭＳ ゴシック" w:hAnsi="ＭＳ ゴシック" w:cs="ＭＳ ゴシック" w:hint="eastAsia"/>
                <w:color w:val="000000"/>
                <w:kern w:val="0"/>
                <w:szCs w:val="18"/>
              </w:rPr>
              <w:t>回に連続する</w:t>
            </w:r>
            <w:r w:rsidRPr="00D36E13">
              <w:rPr>
                <w:rFonts w:ascii="ＭＳ ゴシック" w:eastAsia="ＭＳ ゴシック" w:hAnsi="ＭＳ ゴシック" w:cs="ＭＳ ゴシック"/>
                <w:color w:val="000000"/>
                <w:kern w:val="0"/>
                <w:szCs w:val="18"/>
              </w:rPr>
              <w:t>3</w:t>
            </w:r>
            <w:r w:rsidRPr="00D36E13">
              <w:rPr>
                <w:rFonts w:ascii="ＭＳ ゴシック" w:eastAsia="ＭＳ ゴシック" w:hAnsi="ＭＳ ゴシック" w:cs="ＭＳ ゴシック" w:hint="eastAsia"/>
                <w:color w:val="000000"/>
                <w:kern w:val="0"/>
                <w:szCs w:val="18"/>
              </w:rPr>
              <w:t>日を限度とし，月</w:t>
            </w:r>
            <w:r w:rsidRPr="00D36E13">
              <w:rPr>
                <w:rFonts w:ascii="ＭＳ ゴシック" w:eastAsia="ＭＳ ゴシック" w:hAnsi="ＭＳ ゴシック" w:cs="ＭＳ ゴシック"/>
                <w:color w:val="000000"/>
                <w:kern w:val="0"/>
                <w:szCs w:val="18"/>
              </w:rPr>
              <w:t>1</w:t>
            </w:r>
            <w:r w:rsidRPr="00D36E13">
              <w:rPr>
                <w:rFonts w:ascii="ＭＳ ゴシック" w:eastAsia="ＭＳ ゴシック" w:hAnsi="ＭＳ ゴシック" w:cs="ＭＳ ゴシック" w:hint="eastAsia"/>
                <w:color w:val="000000"/>
                <w:kern w:val="0"/>
                <w:szCs w:val="18"/>
              </w:rPr>
              <w:t>回に限り算定するものであるので，例えば，</w:t>
            </w:r>
            <w:r w:rsidRPr="00D36E13">
              <w:rPr>
                <w:rFonts w:ascii="ＭＳ ゴシック" w:eastAsia="ＭＳ ゴシック" w:hAnsi="ＭＳ ゴシック" w:cs="ＭＳ ゴシック"/>
                <w:color w:val="000000"/>
                <w:kern w:val="0"/>
                <w:szCs w:val="18"/>
              </w:rPr>
              <w:t>1</w:t>
            </w:r>
            <w:r w:rsidRPr="00D36E13">
              <w:rPr>
                <w:rFonts w:ascii="ＭＳ ゴシック" w:eastAsia="ＭＳ ゴシック" w:hAnsi="ＭＳ ゴシック" w:cs="ＭＳ ゴシック" w:hint="eastAsia"/>
                <w:color w:val="000000"/>
                <w:kern w:val="0"/>
                <w:szCs w:val="18"/>
              </w:rPr>
              <w:t>月に連続しない</w:t>
            </w:r>
            <w:r w:rsidRPr="00D36E13">
              <w:rPr>
                <w:rFonts w:ascii="ＭＳ ゴシック" w:eastAsia="ＭＳ ゴシック" w:hAnsi="ＭＳ ゴシック" w:cs="ＭＳ ゴシック"/>
                <w:color w:val="000000"/>
                <w:kern w:val="0"/>
                <w:szCs w:val="18"/>
              </w:rPr>
              <w:t>1</w:t>
            </w:r>
            <w:r w:rsidRPr="00D36E13">
              <w:rPr>
                <w:rFonts w:ascii="ＭＳ ゴシック" w:eastAsia="ＭＳ ゴシック" w:hAnsi="ＭＳ ゴシック" w:cs="ＭＳ ゴシック" w:hint="eastAsia"/>
                <w:color w:val="000000"/>
                <w:kern w:val="0"/>
                <w:szCs w:val="18"/>
              </w:rPr>
              <w:t>日を</w:t>
            </w:r>
            <w:r w:rsidRPr="00D36E13">
              <w:rPr>
                <w:rFonts w:ascii="ＭＳ ゴシック" w:eastAsia="ＭＳ ゴシック" w:hAnsi="ＭＳ ゴシック" w:cs="ＭＳ ゴシック"/>
                <w:color w:val="000000"/>
                <w:kern w:val="0"/>
                <w:szCs w:val="18"/>
              </w:rPr>
              <w:t>3</w:t>
            </w:r>
            <w:r w:rsidRPr="00D36E13">
              <w:rPr>
                <w:rFonts w:ascii="ＭＳ ゴシック" w:eastAsia="ＭＳ ゴシック" w:hAnsi="ＭＳ ゴシック" w:cs="ＭＳ ゴシック" w:hint="eastAsia"/>
                <w:color w:val="000000"/>
                <w:kern w:val="0"/>
                <w:szCs w:val="18"/>
              </w:rPr>
              <w:t>回算定することは認められない。</w:t>
            </w:r>
            <w:r w:rsidRPr="00D36E13">
              <w:rPr>
                <w:rFonts w:ascii="ＭＳ ゴシック" w:eastAsia="ＭＳ ゴシック" w:hAnsi="ＭＳ ゴシック" w:hint="eastAsia"/>
                <w:color w:val="000000"/>
                <w:w w:val="50"/>
              </w:rPr>
              <w:t>◆平1２老企４０第２の３（１）①準用</w:t>
            </w:r>
          </w:p>
          <w:p w14:paraId="1C9D81A1" w14:textId="77777777" w:rsidR="005B1034" w:rsidRPr="00D36E13" w:rsidRDefault="005B1034" w:rsidP="005B1034">
            <w:pPr>
              <w:overflowPunct w:val="0"/>
              <w:textAlignment w:val="baseline"/>
              <w:rPr>
                <w:rFonts w:ascii="ＭＳ ゴシック" w:eastAsia="ＭＳ ゴシック" w:hAnsi="ＭＳ ゴシック" w:cs="ＭＳ ゴシック"/>
                <w:color w:val="000000"/>
                <w:kern w:val="0"/>
                <w:szCs w:val="18"/>
              </w:rPr>
            </w:pPr>
            <w:r w:rsidRPr="00D36E13">
              <w:rPr>
                <w:rFonts w:ascii="ＭＳ ゴシック" w:eastAsia="ＭＳ ゴシック" w:hAnsi="ＭＳ ゴシック" w:cs="ＭＳ ゴシック" w:hint="eastAsia"/>
                <w:color w:val="000000"/>
                <w:kern w:val="0"/>
                <w:szCs w:val="18"/>
              </w:rPr>
              <w:t xml:space="preserve">　◎　</w:t>
            </w:r>
            <w:r w:rsidRPr="00D36E13">
              <w:rPr>
                <w:rFonts w:ascii="ＭＳ ゴシック" w:eastAsia="ＭＳ ゴシック" w:hAnsi="ＭＳ ゴシック" w:cs="ＭＳ ゴシック" w:hint="eastAsia"/>
                <w:color w:val="000000"/>
                <w:spacing w:val="-4"/>
                <w:kern w:val="0"/>
                <w:szCs w:val="18"/>
              </w:rPr>
              <w:t>緊急時治療管理と特定治療とは同時に算定することはでき</w:t>
            </w:r>
            <w:r w:rsidRPr="00D36E13">
              <w:rPr>
                <w:rFonts w:ascii="ＭＳ ゴシック" w:eastAsia="ＭＳ ゴシック" w:hAnsi="ＭＳ ゴシック" w:cs="ＭＳ ゴシック" w:hint="eastAsia"/>
                <w:color w:val="000000"/>
                <w:kern w:val="0"/>
                <w:szCs w:val="18"/>
              </w:rPr>
              <w:t>ない。</w:t>
            </w:r>
          </w:p>
          <w:p w14:paraId="6182CC50"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hint="eastAsia"/>
                <w:color w:val="000000"/>
                <w:kern w:val="0"/>
                <w:szCs w:val="18"/>
              </w:rPr>
              <w:t xml:space="preserve">　　　</w:t>
            </w:r>
            <w:r w:rsidRPr="00D36E13">
              <w:rPr>
                <w:rFonts w:ascii="ＭＳ ゴシック" w:eastAsia="ＭＳ ゴシック" w:hAnsi="ＭＳ ゴシック" w:hint="eastAsia"/>
                <w:color w:val="000000"/>
                <w:w w:val="50"/>
              </w:rPr>
              <w:t>◆平1２老企４０第２の３（１）①準用</w:t>
            </w:r>
          </w:p>
          <w:p w14:paraId="71E4F632" w14:textId="77777777" w:rsidR="005B1034" w:rsidRPr="00D36E13" w:rsidRDefault="005B1034" w:rsidP="005B1034">
            <w:pPr>
              <w:overflowPunct w:val="0"/>
              <w:textAlignment w:val="baseline"/>
              <w:rPr>
                <w:rFonts w:ascii="ＭＳ ゴシック" w:eastAsia="ＭＳ ゴシック" w:hAnsi="ＭＳ ゴシック" w:cs="ＭＳ ゴシック"/>
                <w:color w:val="000000"/>
                <w:kern w:val="0"/>
                <w:szCs w:val="18"/>
              </w:rPr>
            </w:pPr>
            <w:r w:rsidRPr="00D36E13">
              <w:rPr>
                <w:rFonts w:ascii="ＭＳ ゴシック" w:eastAsia="ＭＳ ゴシック" w:hAnsi="ＭＳ ゴシック" w:cs="ＭＳ ゴシック" w:hint="eastAsia"/>
                <w:color w:val="000000"/>
                <w:kern w:val="0"/>
                <w:szCs w:val="18"/>
              </w:rPr>
              <w:t xml:space="preserve">　◎　緊急時治療管理の対象となる利用者は，次のとおりである。</w:t>
            </w:r>
          </w:p>
          <w:p w14:paraId="77C5D3E5"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hint="eastAsia"/>
                <w:color w:val="000000"/>
                <w:kern w:val="0"/>
                <w:szCs w:val="18"/>
              </w:rPr>
              <w:t xml:space="preserve">　　　</w:t>
            </w:r>
            <w:r w:rsidRPr="00D36E13">
              <w:rPr>
                <w:rFonts w:ascii="ＭＳ ゴシック" w:eastAsia="ＭＳ ゴシック" w:hAnsi="ＭＳ ゴシック" w:hint="eastAsia"/>
                <w:color w:val="000000"/>
                <w:w w:val="50"/>
              </w:rPr>
              <w:t>◆平1２老企４０第２の</w:t>
            </w:r>
            <w:r>
              <w:rPr>
                <w:rFonts w:ascii="ＭＳ ゴシック" w:eastAsia="ＭＳ ゴシック" w:hAnsi="ＭＳ ゴシック" w:hint="eastAsia"/>
                <w:color w:val="000000"/>
                <w:w w:val="50"/>
              </w:rPr>
              <w:t>６</w:t>
            </w:r>
            <w:r w:rsidRPr="00D36E13">
              <w:rPr>
                <w:rFonts w:ascii="ＭＳ ゴシック" w:eastAsia="ＭＳ ゴシック" w:hAnsi="ＭＳ ゴシック" w:hint="eastAsia"/>
                <w:color w:val="000000"/>
                <w:w w:val="50"/>
              </w:rPr>
              <w:t>（</w:t>
            </w:r>
            <w:r>
              <w:rPr>
                <w:rFonts w:ascii="ＭＳ ゴシック" w:eastAsia="ＭＳ ゴシック" w:hAnsi="ＭＳ ゴシック" w:hint="eastAsia"/>
                <w:color w:val="000000"/>
                <w:w w:val="50"/>
              </w:rPr>
              <w:t>３７</w:t>
            </w:r>
            <w:r w:rsidRPr="00D36E13">
              <w:rPr>
                <w:rFonts w:ascii="ＭＳ ゴシック" w:eastAsia="ＭＳ ゴシック" w:hAnsi="ＭＳ ゴシック" w:hint="eastAsia"/>
                <w:color w:val="000000"/>
                <w:w w:val="50"/>
              </w:rPr>
              <w:t>）①</w:t>
            </w:r>
            <w:r>
              <w:rPr>
                <w:rFonts w:ascii="ＭＳ ゴシック" w:eastAsia="ＭＳ ゴシック" w:hAnsi="ＭＳ ゴシック" w:hint="eastAsia"/>
                <w:color w:val="000000"/>
                <w:w w:val="50"/>
              </w:rPr>
              <w:t>ニ</w:t>
            </w:r>
            <w:r w:rsidRPr="00D36E13">
              <w:rPr>
                <w:rFonts w:ascii="ＭＳ ゴシック" w:eastAsia="ＭＳ ゴシック" w:hAnsi="ＭＳ ゴシック" w:hint="eastAsia"/>
                <w:color w:val="000000"/>
                <w:w w:val="50"/>
              </w:rPr>
              <w:t>準用</w:t>
            </w:r>
          </w:p>
          <w:p w14:paraId="7B5F0295"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color w:val="000000"/>
                <w:kern w:val="0"/>
                <w:szCs w:val="18"/>
              </w:rPr>
              <w:t xml:space="preserve">  </w:t>
            </w:r>
            <w:r w:rsidRPr="00D36E13">
              <w:rPr>
                <w:rFonts w:ascii="ＭＳ ゴシック" w:eastAsia="ＭＳ ゴシック" w:hAnsi="ＭＳ ゴシック" w:cs="ＭＳ ゴシック" w:hint="eastAsia"/>
                <w:color w:val="000000"/>
                <w:kern w:val="0"/>
                <w:szCs w:val="18"/>
              </w:rPr>
              <w:t xml:space="preserve">　ａ　意識障害又は昏睡</w:t>
            </w:r>
          </w:p>
          <w:p w14:paraId="06F2FADB"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color w:val="000000"/>
                <w:kern w:val="0"/>
                <w:szCs w:val="18"/>
              </w:rPr>
              <w:t xml:space="preserve">  </w:t>
            </w:r>
            <w:r w:rsidRPr="00D36E13">
              <w:rPr>
                <w:rFonts w:ascii="ＭＳ ゴシック" w:eastAsia="ＭＳ ゴシック" w:hAnsi="ＭＳ ゴシック" w:cs="ＭＳ ゴシック" w:hint="eastAsia"/>
                <w:color w:val="000000"/>
                <w:kern w:val="0"/>
                <w:szCs w:val="18"/>
              </w:rPr>
              <w:t xml:space="preserve">　ｂ　急性呼吸不全又は慢性呼吸不全の急性増悪</w:t>
            </w:r>
          </w:p>
          <w:p w14:paraId="328E4640"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color w:val="000000"/>
                <w:kern w:val="0"/>
                <w:szCs w:val="18"/>
              </w:rPr>
              <w:t xml:space="preserve">  </w:t>
            </w:r>
            <w:r w:rsidRPr="00D36E13">
              <w:rPr>
                <w:rFonts w:ascii="ＭＳ ゴシック" w:eastAsia="ＭＳ ゴシック" w:hAnsi="ＭＳ ゴシック" w:cs="ＭＳ ゴシック" w:hint="eastAsia"/>
                <w:color w:val="000000"/>
                <w:kern w:val="0"/>
                <w:szCs w:val="18"/>
              </w:rPr>
              <w:t xml:space="preserve">　ｃ　急性心不全（心筋梗塞を含む。）</w:t>
            </w:r>
          </w:p>
          <w:p w14:paraId="1729E2EA"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color w:val="000000"/>
                <w:kern w:val="0"/>
                <w:szCs w:val="18"/>
              </w:rPr>
              <w:t xml:space="preserve">  </w:t>
            </w:r>
            <w:r w:rsidRPr="00D36E13">
              <w:rPr>
                <w:rFonts w:ascii="ＭＳ ゴシック" w:eastAsia="ＭＳ ゴシック" w:hAnsi="ＭＳ ゴシック" w:cs="ＭＳ ゴシック" w:hint="eastAsia"/>
                <w:color w:val="000000"/>
                <w:kern w:val="0"/>
                <w:szCs w:val="18"/>
              </w:rPr>
              <w:t xml:space="preserve">　ｄ　ショック</w:t>
            </w:r>
          </w:p>
          <w:p w14:paraId="3CF2E06F" w14:textId="77777777" w:rsidR="005B1034" w:rsidRPr="00D36E13" w:rsidRDefault="005B1034" w:rsidP="005B1034">
            <w:pPr>
              <w:overflowPunct w:val="0"/>
              <w:textAlignment w:val="baseline"/>
              <w:rPr>
                <w:rFonts w:ascii="ＭＳ ゴシック" w:eastAsia="ＭＳ ゴシック" w:hAnsi="ＭＳ ゴシック"/>
                <w:color w:val="000000"/>
                <w:spacing w:val="2"/>
                <w:kern w:val="0"/>
                <w:szCs w:val="18"/>
              </w:rPr>
            </w:pPr>
            <w:r w:rsidRPr="00D36E13">
              <w:rPr>
                <w:rFonts w:ascii="ＭＳ ゴシック" w:eastAsia="ＭＳ ゴシック" w:hAnsi="ＭＳ ゴシック" w:cs="ＭＳ ゴシック"/>
                <w:color w:val="000000"/>
                <w:kern w:val="0"/>
                <w:szCs w:val="18"/>
              </w:rPr>
              <w:t xml:space="preserve">  </w:t>
            </w:r>
            <w:r w:rsidRPr="00D36E13">
              <w:rPr>
                <w:rFonts w:ascii="ＭＳ ゴシック" w:eastAsia="ＭＳ ゴシック" w:hAnsi="ＭＳ ゴシック" w:cs="ＭＳ ゴシック" w:hint="eastAsia"/>
                <w:color w:val="000000"/>
                <w:kern w:val="0"/>
                <w:szCs w:val="18"/>
              </w:rPr>
              <w:t xml:space="preserve">　ｅ　重篤な代謝障害（肝不全，腎不全，重症糖尿病等）</w:t>
            </w:r>
          </w:p>
          <w:p w14:paraId="633C62DB" w14:textId="4C98C95B" w:rsidR="005B1034" w:rsidRPr="009543FA" w:rsidRDefault="005B1034" w:rsidP="003D1F34">
            <w:pPr>
              <w:pStyle w:val="a9"/>
              <w:wordWrap/>
              <w:ind w:leftChars="200" w:left="730" w:hangingChars="201" w:hanging="370"/>
              <w:rPr>
                <w:rFonts w:ascii="ＭＳ ゴシック" w:hAnsi="ＭＳ ゴシック"/>
              </w:rPr>
            </w:pPr>
            <w:r w:rsidRPr="00D36E13">
              <w:rPr>
                <w:rFonts w:ascii="ＭＳ ゴシック" w:hAnsi="ＭＳ ゴシック" w:hint="eastAsia"/>
              </w:rPr>
              <w:t>ｆ　その他薬物中毒等で重篤なもの</w:t>
            </w:r>
          </w:p>
          <w:p w14:paraId="19AAC171" w14:textId="4DF7B567" w:rsidR="002A22BD" w:rsidRPr="009543FA" w:rsidRDefault="002A22BD" w:rsidP="005B1034">
            <w:pPr>
              <w:pStyle w:val="a9"/>
              <w:wordWrap/>
              <w:rPr>
                <w:rFonts w:ascii="ＭＳ ゴシック" w:hAnsi="ＭＳ ゴシック"/>
              </w:rPr>
            </w:pPr>
            <w:r w:rsidRPr="009543FA">
              <w:rPr>
                <w:rFonts w:ascii="ＭＳ ゴシック" w:hAnsi="ＭＳ ゴシック" w:hint="eastAsia"/>
              </w:rPr>
              <w:t xml:space="preserve">　　　</w:t>
            </w:r>
          </w:p>
        </w:tc>
        <w:tc>
          <w:tcPr>
            <w:tcW w:w="446" w:type="dxa"/>
          </w:tcPr>
          <w:p w14:paraId="46CBDBD9"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15BDFED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34E5F38B"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659C4C4E" w14:textId="77777777" w:rsidR="002A22BD" w:rsidRDefault="002A22BD" w:rsidP="002A22BD">
            <w:pPr>
              <w:rPr>
                <w:rFonts w:ascii="ＭＳ ゴシック" w:eastAsia="ＭＳ ゴシック" w:hAnsi="ＭＳ ゴシック"/>
                <w:szCs w:val="18"/>
              </w:rPr>
            </w:pPr>
          </w:p>
          <w:p w14:paraId="38283D7A" w14:textId="77777777" w:rsidR="009E28A8" w:rsidRPr="00D36E13" w:rsidRDefault="009E28A8" w:rsidP="009E28A8">
            <w:pPr>
              <w:pStyle w:val="a9"/>
              <w:wordWrap/>
              <w:rPr>
                <w:rFonts w:ascii="ＭＳ ゴシック" w:hAnsi="ＭＳ ゴシック"/>
                <w:color w:val="000000"/>
              </w:rPr>
            </w:pPr>
            <w:r w:rsidRPr="00D36E13">
              <w:rPr>
                <w:rFonts w:ascii="ＭＳ ゴシック" w:hAnsi="ＭＳ ゴシック" w:hint="eastAsia"/>
                <w:color w:val="000000"/>
              </w:rPr>
              <w:t>□算定日数及び対象者　の状況確認</w:t>
            </w:r>
          </w:p>
          <w:p w14:paraId="74BCDDE1" w14:textId="7ACB55CC" w:rsidR="009E28A8" w:rsidRPr="009543FA" w:rsidRDefault="009E28A8" w:rsidP="009E28A8">
            <w:pPr>
              <w:rPr>
                <w:rFonts w:ascii="ＭＳ ゴシック" w:eastAsia="ＭＳ ゴシック" w:hAnsi="ＭＳ ゴシック"/>
                <w:szCs w:val="18"/>
              </w:rPr>
            </w:pPr>
            <w:r w:rsidRPr="00D36E13">
              <w:rPr>
                <w:rFonts w:ascii="ＭＳ ゴシック" w:hAnsi="ＭＳ ゴシック" w:hint="eastAsia"/>
                <w:color w:val="000000"/>
              </w:rPr>
              <w:t xml:space="preserve">　※左記ａ～ｆ</w:t>
            </w:r>
          </w:p>
        </w:tc>
      </w:tr>
      <w:tr w:rsidR="00D60866" w:rsidRPr="009543FA" w14:paraId="402EF7D1" w14:textId="77777777" w:rsidTr="00355865">
        <w:tc>
          <w:tcPr>
            <w:tcW w:w="1560" w:type="dxa"/>
          </w:tcPr>
          <w:p w14:paraId="57EAA989" w14:textId="7A5C5A53" w:rsidR="00D60866" w:rsidRPr="009543FA" w:rsidRDefault="005B1034" w:rsidP="003D1F34">
            <w:pPr>
              <w:pStyle w:val="a9"/>
              <w:wordWrap/>
              <w:ind w:firstLineChars="100" w:firstLine="184"/>
              <w:rPr>
                <w:rFonts w:ascii="ＭＳ ゴシック" w:hAnsi="ＭＳ ゴシック"/>
              </w:rPr>
            </w:pPr>
            <w:r w:rsidRPr="00D36E13">
              <w:rPr>
                <w:rFonts w:ascii="ＭＳ ゴシック" w:hAnsi="ＭＳ ゴシック" w:hint="eastAsia"/>
                <w:color w:val="000000"/>
              </w:rPr>
              <w:t>イ　特定治療</w:t>
            </w:r>
          </w:p>
        </w:tc>
        <w:tc>
          <w:tcPr>
            <w:tcW w:w="6027" w:type="dxa"/>
          </w:tcPr>
          <w:p w14:paraId="5FA3386D" w14:textId="77777777" w:rsidR="005B1034" w:rsidRPr="009543FA" w:rsidRDefault="005B1034" w:rsidP="005B1034">
            <w:pPr>
              <w:pStyle w:val="a9"/>
              <w:wordWrap/>
              <w:ind w:left="552" w:hangingChars="300" w:hanging="552"/>
              <w:rPr>
                <w:rFonts w:ascii="ＭＳ ゴシック" w:hAnsi="ＭＳ ゴシック"/>
              </w:rPr>
            </w:pPr>
            <w:r w:rsidRPr="009543FA">
              <w:rPr>
                <w:rFonts w:ascii="ＭＳ ゴシック" w:hAnsi="ＭＳ ゴシック" w:hint="eastAsia"/>
              </w:rPr>
              <w:t xml:space="preserve">　　注　医科診療報酬点数表１章及び第２章において、高齢者の医療の　　　　確保に関する法律第57条第3項に規定する保険医療機関等が行っ　　　　た場合に点数が算定されるリハビリテーション、処置、手術、麻　　　　酔又は放射線治療（別に厚生労働大臣が定めるもの（平27厚告94</w:t>
            </w:r>
          </w:p>
          <w:p w14:paraId="5B7016AA" w14:textId="77777777" w:rsidR="00D60866" w:rsidRDefault="005B1034" w:rsidP="005B1034">
            <w:pPr>
              <w:pStyle w:val="a9"/>
              <w:wordWrap/>
              <w:ind w:left="552" w:hangingChars="300" w:hanging="552"/>
              <w:rPr>
                <w:rFonts w:ascii="ＭＳ ゴシック" w:hAnsi="ＭＳ ゴシック"/>
              </w:rPr>
            </w:pPr>
            <w:r w:rsidRPr="009543FA">
              <w:rPr>
                <w:rFonts w:ascii="ＭＳ ゴシック" w:hAnsi="ＭＳ ゴシック" w:hint="eastAsia"/>
              </w:rPr>
              <w:t xml:space="preserve">　　　第28号）を除く。）を行った場合に、当該診療に係る以下診療報　　　　酬点数表第１章及び第２章に定める点数に10円を乗じて得た額　　　　を算定</w:t>
            </w:r>
            <w:r>
              <w:rPr>
                <w:rFonts w:ascii="ＭＳ ゴシック" w:hAnsi="ＭＳ ゴシック" w:hint="eastAsia"/>
              </w:rPr>
              <w:t>しているか</w:t>
            </w:r>
            <w:r w:rsidRPr="009543FA">
              <w:rPr>
                <w:rFonts w:ascii="ＭＳ ゴシック" w:hAnsi="ＭＳ ゴシック" w:hint="eastAsia"/>
              </w:rPr>
              <w:t>。</w:t>
            </w:r>
          </w:p>
          <w:p w14:paraId="2A5964D7" w14:textId="77777777" w:rsidR="005B1034" w:rsidRDefault="005B1034" w:rsidP="005B1034">
            <w:pPr>
              <w:spacing w:line="208" w:lineRule="exact"/>
              <w:rPr>
                <w:rFonts w:ascii="ＭＳ ゴシック" w:eastAsia="ＭＳ ゴシック" w:hAnsi="ＭＳ ゴシック"/>
                <w:color w:val="000000"/>
                <w:spacing w:val="1"/>
              </w:rPr>
            </w:pPr>
          </w:p>
          <w:p w14:paraId="1ADE7A79" w14:textId="794C0950" w:rsidR="005B1034" w:rsidRPr="003D1F34" w:rsidRDefault="005B1034" w:rsidP="003D1F34">
            <w:pPr>
              <w:spacing w:line="208" w:lineRule="exact"/>
              <w:ind w:leftChars="100" w:left="544" w:hangingChars="200" w:hanging="364"/>
              <w:rPr>
                <w:rFonts w:ascii="ＭＳ ゴシック" w:eastAsia="ＭＳ ゴシック" w:hAnsi="ＭＳ ゴシック"/>
                <w:color w:val="000000"/>
              </w:rPr>
            </w:pPr>
            <w:r w:rsidRPr="00D36E13">
              <w:rPr>
                <w:rFonts w:ascii="ＭＳ ゴシック" w:eastAsia="ＭＳ ゴシック" w:hAnsi="ＭＳ ゴシック" w:hint="eastAsia"/>
                <w:color w:val="000000"/>
                <w:spacing w:val="1"/>
              </w:rPr>
              <w:t xml:space="preserve">  </w:t>
            </w:r>
            <w:r w:rsidRPr="00D36E13">
              <w:rPr>
                <w:rFonts w:ascii="ＭＳ ゴシック" w:eastAsia="ＭＳ ゴシック" w:hAnsi="ＭＳ ゴシック" w:hint="eastAsia"/>
                <w:color w:val="000000"/>
              </w:rPr>
              <w:t>◎</w:t>
            </w:r>
            <w:r w:rsidRPr="00D36E13">
              <w:rPr>
                <w:rFonts w:ascii="ＭＳ ゴシック" w:eastAsia="ＭＳ ゴシック" w:hAnsi="ＭＳ ゴシック" w:hint="eastAsia"/>
                <w:color w:val="000000"/>
                <w:spacing w:val="1"/>
              </w:rPr>
              <w:t xml:space="preserve">  </w:t>
            </w:r>
            <w:r w:rsidRPr="00D36E13">
              <w:rPr>
                <w:rFonts w:ascii="ＭＳ ゴシック" w:eastAsia="ＭＳ ゴシック" w:hAnsi="ＭＳ ゴシック" w:hint="eastAsia"/>
                <w:color w:val="000000"/>
              </w:rPr>
              <w:t>算定できないものは，</w:t>
            </w:r>
            <w:r w:rsidRPr="005B1034">
              <w:rPr>
                <w:rFonts w:ascii="ＭＳ ゴシック" w:eastAsia="ＭＳ ゴシック" w:hAnsi="ＭＳ ゴシック" w:hint="eastAsia"/>
                <w:color w:val="000000"/>
              </w:rPr>
              <w:t>利用者等告示第74の２号</w:t>
            </w:r>
            <w:r w:rsidRPr="00D36E13">
              <w:rPr>
                <w:rFonts w:ascii="ＭＳ ゴシック" w:eastAsia="ＭＳ ゴシック" w:hAnsi="ＭＳ ゴシック" w:hint="eastAsia"/>
                <w:color w:val="000000"/>
              </w:rPr>
              <w:t>に示されていること。</w:t>
            </w:r>
          </w:p>
          <w:p w14:paraId="640D2C4D" w14:textId="03234441" w:rsidR="005B1034" w:rsidRPr="00D36E13" w:rsidRDefault="005B1034" w:rsidP="003D1F34">
            <w:pPr>
              <w:pStyle w:val="a9"/>
              <w:wordWrap/>
              <w:ind w:left="552" w:hangingChars="300" w:hanging="552"/>
              <w:rPr>
                <w:rFonts w:ascii="ＭＳ ゴシック" w:hAnsi="ＭＳ ゴシック"/>
                <w:color w:val="000000"/>
                <w:spacing w:val="0"/>
              </w:rPr>
            </w:pPr>
            <w:r w:rsidRPr="00D36E13">
              <w:rPr>
                <w:rFonts w:ascii="ＭＳ ゴシック" w:hAnsi="ＭＳ ゴシック" w:hint="eastAsia"/>
                <w:color w:val="000000"/>
              </w:rPr>
              <w:t xml:space="preserve">　</w:t>
            </w:r>
            <w:r>
              <w:rPr>
                <w:rFonts w:ascii="ＭＳ ゴシック" w:hAnsi="ＭＳ ゴシック" w:hint="eastAsia"/>
                <w:color w:val="000000"/>
              </w:rPr>
              <w:t xml:space="preserve">　</w:t>
            </w:r>
            <w:r w:rsidRPr="00D36E13">
              <w:rPr>
                <w:rFonts w:ascii="ＭＳ ゴシック" w:hAnsi="ＭＳ ゴシック" w:hint="eastAsia"/>
                <w:color w:val="000000"/>
              </w:rPr>
              <w:t>◎　その具体的取扱いは，診療報酬の算定方法（平20厚告59）別表第１医科診療報酬点数表の取扱いの例によること。</w:t>
            </w:r>
          </w:p>
          <w:p w14:paraId="68697696" w14:textId="750E33E0" w:rsidR="005B1034" w:rsidRDefault="005B1034" w:rsidP="005B1034">
            <w:pPr>
              <w:pStyle w:val="a9"/>
              <w:wordWrap/>
              <w:rPr>
                <w:rFonts w:ascii="ＭＳ ゴシック" w:hAnsi="ＭＳ ゴシック"/>
                <w:color w:val="000000"/>
                <w:w w:val="50"/>
              </w:rPr>
            </w:pPr>
            <w:r>
              <w:rPr>
                <w:rFonts w:ascii="ＭＳ ゴシック" w:hAnsi="ＭＳ ゴシック" w:hint="eastAsia"/>
                <w:color w:val="000000"/>
                <w:spacing w:val="0"/>
              </w:rPr>
              <w:t xml:space="preserve">　　　</w:t>
            </w:r>
            <w:r w:rsidRPr="00D36E13">
              <w:rPr>
                <w:rFonts w:ascii="ＭＳ ゴシック" w:hAnsi="ＭＳ ゴシック" w:hint="eastAsia"/>
                <w:color w:val="000000"/>
                <w:w w:val="50"/>
              </w:rPr>
              <w:t>◆平1２老企４０第２の</w:t>
            </w:r>
            <w:r>
              <w:rPr>
                <w:rFonts w:ascii="ＭＳ ゴシック" w:hAnsi="ＭＳ ゴシック" w:hint="eastAsia"/>
                <w:color w:val="000000"/>
                <w:w w:val="50"/>
              </w:rPr>
              <w:t>８</w:t>
            </w:r>
            <w:r w:rsidRPr="00D36E13">
              <w:rPr>
                <w:rFonts w:ascii="ＭＳ ゴシック" w:hAnsi="ＭＳ ゴシック" w:hint="eastAsia"/>
                <w:color w:val="000000"/>
                <w:w w:val="50"/>
              </w:rPr>
              <w:t>（</w:t>
            </w:r>
            <w:r>
              <w:rPr>
                <w:rFonts w:ascii="ＭＳ ゴシック" w:hAnsi="ＭＳ ゴシック" w:hint="eastAsia"/>
                <w:color w:val="000000"/>
                <w:w w:val="50"/>
              </w:rPr>
              <w:t>３４</w:t>
            </w:r>
            <w:r w:rsidRPr="00D36E13">
              <w:rPr>
                <w:rFonts w:ascii="ＭＳ ゴシック" w:hAnsi="ＭＳ ゴシック" w:hint="eastAsia"/>
                <w:color w:val="000000"/>
                <w:w w:val="50"/>
              </w:rPr>
              <w:t>）</w:t>
            </w:r>
          </w:p>
          <w:p w14:paraId="3CE91548" w14:textId="77777777" w:rsidR="005B1034" w:rsidRPr="00D36E13" w:rsidRDefault="005B1034" w:rsidP="005B1034">
            <w:pPr>
              <w:pStyle w:val="a9"/>
              <w:wordWrap/>
              <w:rPr>
                <w:rFonts w:ascii="ＭＳ ゴシック" w:hAnsi="ＭＳ ゴシック"/>
                <w:color w:val="000000"/>
                <w:spacing w:val="0"/>
              </w:rPr>
            </w:pPr>
          </w:p>
          <w:p w14:paraId="30F758EC" w14:textId="77777777" w:rsidR="005B1034" w:rsidRPr="00D36E13" w:rsidRDefault="005B1034" w:rsidP="005B1034">
            <w:pPr>
              <w:spacing w:line="208" w:lineRule="exact"/>
              <w:ind w:left="360" w:hangingChars="200" w:hanging="360"/>
              <w:rPr>
                <w:rFonts w:ascii="ＭＳ ゴシック" w:eastAsia="ＭＳ ゴシック" w:hAnsi="ＭＳ ゴシック"/>
                <w:color w:val="000000"/>
              </w:rPr>
            </w:pPr>
            <w:r w:rsidRPr="00D36E13">
              <w:rPr>
                <w:rFonts w:ascii="ＭＳ ゴシック" w:eastAsia="ＭＳ ゴシック" w:hAnsi="ＭＳ ゴシック" w:hint="eastAsia"/>
                <w:color w:val="000000"/>
              </w:rPr>
              <w:lastRenderedPageBreak/>
              <w:t xml:space="preserve">　注　厚生労働大臣が定めるリハビリテーション，処置，手術，麻酔又は放射線治療　</w:t>
            </w:r>
            <w:r w:rsidRPr="00D36E13">
              <w:rPr>
                <w:rFonts w:ascii="ＭＳ ゴシック" w:eastAsia="ＭＳ ゴシック" w:hAnsi="ＭＳ ゴシック" w:hint="eastAsia"/>
                <w:color w:val="000000"/>
                <w:w w:val="50"/>
              </w:rPr>
              <w:t>◆平２７厚告９４第２８号</w:t>
            </w:r>
          </w:p>
          <w:p w14:paraId="1C1B15F3" w14:textId="77777777" w:rsidR="005B1034" w:rsidRPr="00D36E13" w:rsidRDefault="005B1034" w:rsidP="005B1034">
            <w:pPr>
              <w:pStyle w:val="a9"/>
              <w:wordWrap/>
              <w:ind w:left="368" w:hangingChars="200" w:hanging="368"/>
              <w:rPr>
                <w:rFonts w:ascii="ＭＳ ゴシック" w:hAnsi="ＭＳ ゴシック"/>
                <w:color w:val="000000"/>
                <w:spacing w:val="0"/>
              </w:rPr>
            </w:pPr>
            <w:r w:rsidRPr="00D36E13">
              <w:rPr>
                <w:rFonts w:ascii="ＭＳ ゴシック" w:hAnsi="ＭＳ ゴシック" w:hint="eastAsia"/>
                <w:color w:val="000000"/>
              </w:rPr>
              <w:t xml:space="preserve">　　　医科診療報酬点数表第２章第７部により点数の算定されるリハビリテーション同第９部により点数の算定される処置（同部において医科診療報酬点数表の例によるとされている診療のうち次に掲げるものを含む。），同第10部により点数の算定される手術及び同第11部により点数の算定される麻酔</w:t>
            </w:r>
          </w:p>
          <w:p w14:paraId="5625D84D" w14:textId="77777777" w:rsidR="005B1034" w:rsidRPr="00D36E13" w:rsidRDefault="005B1034" w:rsidP="005B1034">
            <w:pPr>
              <w:pStyle w:val="a9"/>
              <w:wordWrap/>
              <w:ind w:left="455" w:hangingChars="250" w:hanging="455"/>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(1)</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第７部リハビリテーションに掲げるリハビリテーションのうち次に掲げるもの</w:t>
            </w:r>
          </w:p>
          <w:p w14:paraId="04E7F7B0" w14:textId="77777777" w:rsidR="005B1034" w:rsidRPr="00D36E13" w:rsidRDefault="005B1034" w:rsidP="005B1034">
            <w:pPr>
              <w:pStyle w:val="a9"/>
              <w:wordWrap/>
              <w:ind w:left="546" w:hangingChars="300" w:hanging="546"/>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①　脳血管疾患等リハビリテーション料（言語聴覚療法に係るものに限る。）</w:t>
            </w:r>
          </w:p>
          <w:p w14:paraId="5215DC20"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②　摂食機能療法</w:t>
            </w:r>
          </w:p>
          <w:p w14:paraId="2BAA928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③　視能訓練</w:t>
            </w:r>
          </w:p>
          <w:p w14:paraId="49C39217" w14:textId="77777777" w:rsidR="005B1034" w:rsidRPr="00D36E13" w:rsidRDefault="005B1034" w:rsidP="005B1034">
            <w:pPr>
              <w:pStyle w:val="a9"/>
              <w:wordWrap/>
              <w:rPr>
                <w:rFonts w:ascii="ＭＳ ゴシック" w:hAnsi="ＭＳ ゴシック"/>
                <w:color w:val="000000"/>
                <w:spacing w:val="1"/>
              </w:rPr>
            </w:pPr>
          </w:p>
          <w:p w14:paraId="6EC868C6"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(2)</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第９部処置に掲げる処置のうち次に掲げるもの</w:t>
            </w:r>
          </w:p>
          <w:p w14:paraId="19686DC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①　一般処置に掲げる処置のうち次に掲げるもの</w:t>
            </w:r>
          </w:p>
          <w:p w14:paraId="5647B92A" w14:textId="77777777" w:rsidR="005B1034" w:rsidRPr="00D36E13" w:rsidRDefault="005B1034" w:rsidP="005B1034">
            <w:pPr>
              <w:pStyle w:val="a9"/>
              <w:wordWrap/>
              <w:ind w:left="920" w:hangingChars="500" w:hanging="920"/>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創傷処置（6000平方㎝以上のもの（褥瘡に係るものを除く。））</w:t>
            </w:r>
          </w:p>
          <w:p w14:paraId="18976C9B"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ｂ　熱傷処置（6000平方㎝以上のものを除く。）</w:t>
            </w:r>
          </w:p>
          <w:p w14:paraId="042E42D0"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ｃ　重度褥瘡処置</w:t>
            </w:r>
          </w:p>
          <w:p w14:paraId="7DC5EA7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ｄ　老人処置</w:t>
            </w:r>
          </w:p>
          <w:p w14:paraId="2CC1E82C"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ｅ　老人精神病棟等処置科</w:t>
            </w:r>
          </w:p>
          <w:p w14:paraId="25F4B85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ｆ　爪甲除去（麻酔を要しないもの）</w:t>
            </w:r>
          </w:p>
          <w:p w14:paraId="385027E9"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ｇ　穿刺排膿後薬液注入</w:t>
            </w:r>
          </w:p>
          <w:p w14:paraId="7617F4BA"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ｈ　空洞切開術後ヨードホルムガーゼ処置</w:t>
            </w:r>
          </w:p>
          <w:p w14:paraId="101470AB"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ｉ　ドレーン法（ドレナージ）</w:t>
            </w:r>
          </w:p>
          <w:p w14:paraId="7B33159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ｊ　頸椎，胸椎又は腰椎穿刺</w:t>
            </w:r>
          </w:p>
          <w:p w14:paraId="71CFB737"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ｋ　胸腔穿刺（洗浄，注入及び排液を含む。）</w:t>
            </w:r>
          </w:p>
          <w:p w14:paraId="48B49AE9"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ｌ　腹腔穿刺（人工気腹，洗浄，注入及び排液を含む。）</w:t>
            </w:r>
          </w:p>
          <w:p w14:paraId="53A7C611"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ｍ　喀痰吸引</w:t>
            </w:r>
          </w:p>
          <w:p w14:paraId="666669D1"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ｎ　干渉低周波去痰器による喀痰排出</w:t>
            </w:r>
          </w:p>
          <w:p w14:paraId="01F6697F"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ｏ　高位浣腸，高圧浣腸，洗腸</w:t>
            </w:r>
          </w:p>
          <w:p w14:paraId="6539D632"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ｐ　摘便</w:t>
            </w:r>
          </w:p>
          <w:p w14:paraId="76DB2AAF"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ｑ　腰椎麻酔下直腸内異物除去</w:t>
            </w:r>
          </w:p>
          <w:p w14:paraId="51016958"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ｒ　腸内ガス排気処置（開腹手術後）</w:t>
            </w:r>
          </w:p>
          <w:p w14:paraId="3E3332DB"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ｓ　酸素吸入</w:t>
            </w:r>
          </w:p>
          <w:p w14:paraId="4D32C5E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ｔ　突発性難聴に対する酸素療法</w:t>
            </w:r>
          </w:p>
          <w:p w14:paraId="2FDE7680"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ｕ　酸素テント</w:t>
            </w:r>
          </w:p>
          <w:p w14:paraId="0474C899"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ｖ　間歇的陽圧吸入法</w:t>
            </w:r>
          </w:p>
          <w:p w14:paraId="0F403C9F"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ｗ　体外式陰圧人工呼吸器治療</w:t>
            </w:r>
          </w:p>
          <w:p w14:paraId="2E626B97"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ｘ　肛門拡張法（徒手又はブジーによるもの）</w:t>
            </w:r>
          </w:p>
          <w:p w14:paraId="10C652C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ｙ　非還納性ヘルニア徒手整復法</w:t>
            </w:r>
          </w:p>
          <w:p w14:paraId="23635F3C" w14:textId="77777777" w:rsidR="005B1034" w:rsidRPr="00D36E13" w:rsidRDefault="005B1034" w:rsidP="005B1034">
            <w:pPr>
              <w:pStyle w:val="a9"/>
              <w:wordWrap/>
              <w:rPr>
                <w:rFonts w:ascii="ＭＳ ゴシック" w:hAnsi="ＭＳ ゴシック"/>
                <w:color w:val="00000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ｚ　痔核嵌頓整復法（脱肛を含む。）</w:t>
            </w:r>
          </w:p>
          <w:p w14:paraId="364955B1"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②　救命処置に掲げる処置のうち次に掲げるもの</w:t>
            </w:r>
          </w:p>
          <w:p w14:paraId="3669396C"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ａ救命のための気管内挿管</w:t>
            </w:r>
          </w:p>
          <w:p w14:paraId="7DCCC111"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ｂ　体表面ペーシング法又は食道ペーシング法</w:t>
            </w:r>
          </w:p>
          <w:p w14:paraId="3317AB67"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ｃ　人工呼吸</w:t>
            </w:r>
          </w:p>
          <w:p w14:paraId="2E175C92"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ｄ　非開胸的心マッサージ</w:t>
            </w:r>
          </w:p>
          <w:p w14:paraId="514711D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ｅ　気管内洗浄</w:t>
            </w:r>
          </w:p>
          <w:p w14:paraId="2E839BC1"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ｆ　胃洗浄</w:t>
            </w:r>
          </w:p>
          <w:p w14:paraId="09FAF54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③　皮膚科処置に掲げる処置のうち次に掲げるもの</w:t>
            </w:r>
          </w:p>
          <w:p w14:paraId="7B9FBD0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皮膚科軟膏処置</w:t>
            </w:r>
          </w:p>
          <w:p w14:paraId="3A232CB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ｂ　いぼ焼灼法</w:t>
            </w:r>
          </w:p>
          <w:p w14:paraId="7276BEB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ｃ　イオントフォレーゼ</w:t>
            </w:r>
          </w:p>
          <w:p w14:paraId="5080788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ｄ　臍肉芽腫切除術</w:t>
            </w:r>
          </w:p>
          <w:p w14:paraId="6B9DD166"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④　泌尿器科処置に掲げる処置のうち次に掲げるもの</w:t>
            </w:r>
          </w:p>
          <w:p w14:paraId="207732E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膀胱洗浄（薬液注入を含む。）</w:t>
            </w:r>
          </w:p>
          <w:p w14:paraId="17E7F99F"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ｂ　後部尿道洗浄（ウルツマン）</w:t>
            </w:r>
          </w:p>
          <w:p w14:paraId="3960035B"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ｃ　留置カテーテル設置</w:t>
            </w:r>
          </w:p>
          <w:p w14:paraId="336D958C" w14:textId="77777777" w:rsidR="005B1034" w:rsidRPr="00D36E13" w:rsidRDefault="005B1034" w:rsidP="005B1034">
            <w:pPr>
              <w:pStyle w:val="a9"/>
              <w:wordWrap/>
              <w:rPr>
                <w:rFonts w:ascii="ＭＳ ゴシック" w:hAnsi="ＭＳ ゴシック"/>
                <w:color w:val="000000"/>
              </w:rPr>
            </w:pPr>
            <w:r w:rsidRPr="00D36E13">
              <w:rPr>
                <w:rFonts w:ascii="ＭＳ ゴシック" w:hAnsi="ＭＳ ゴシック" w:hint="eastAsia"/>
                <w:color w:val="000000"/>
              </w:rPr>
              <w:t xml:space="preserve">　　　　ｄ　嵌頓包茎整復法（陰茎絞扼等)</w:t>
            </w:r>
          </w:p>
          <w:p w14:paraId="0E0EED62"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⑤　産婦人科処置に掲げる処置のうち次に掲げるもの</w:t>
            </w:r>
          </w:p>
          <w:p w14:paraId="6DB5940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膣洗浄（熱性洗浄を含む。）</w:t>
            </w:r>
          </w:p>
          <w:p w14:paraId="69FDB38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ｂ　子宮頸管内への薬物挿入法</w:t>
            </w:r>
          </w:p>
          <w:p w14:paraId="44DE19B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⑥　眼科処置に掲げる処置のうち次に掲げるもの</w:t>
            </w:r>
          </w:p>
          <w:p w14:paraId="178E489F"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眼処置</w:t>
            </w:r>
          </w:p>
          <w:p w14:paraId="4884B0E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ｂ　義眼処置</w:t>
            </w:r>
          </w:p>
          <w:p w14:paraId="2582C5F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lastRenderedPageBreak/>
              <w:t xml:space="preserve">　　　　ｃ　睫毛抜去</w:t>
            </w:r>
          </w:p>
          <w:p w14:paraId="24F2465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ｄ　結膜異物除去</w:t>
            </w:r>
          </w:p>
          <w:p w14:paraId="7D823440"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⑦　耳鼻咽喉科処置に掲げる処置のうち次に掲げるもの</w:t>
            </w:r>
          </w:p>
          <w:p w14:paraId="071B6C9F" w14:textId="77777777" w:rsidR="005B1034" w:rsidRPr="00D36E13" w:rsidRDefault="005B1034" w:rsidP="005B1034">
            <w:pPr>
              <w:pStyle w:val="a9"/>
              <w:wordWrap/>
              <w:ind w:left="910" w:hangingChars="500" w:hanging="910"/>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耳処置（点耳，耳浴，耳洗浄及び簡単な耳垢栓除去を含む。）</w:t>
            </w:r>
          </w:p>
          <w:p w14:paraId="4222BC7E" w14:textId="77777777" w:rsidR="005B1034" w:rsidRPr="00D36E13" w:rsidRDefault="005B1034" w:rsidP="005B1034">
            <w:pPr>
              <w:pStyle w:val="a9"/>
              <w:wordWrap/>
              <w:ind w:left="920" w:hangingChars="500" w:hanging="920"/>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ｂ　鼻処置（鼻吸引，鼻洗浄，単純鼻出血及び鼻前庭の処置を含む。）</w:t>
            </w:r>
          </w:p>
          <w:p w14:paraId="49A61879"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ｃ　口腔，咽頭処置</w:t>
            </w:r>
          </w:p>
          <w:p w14:paraId="0405A69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ｄ　関節喉頭鏡下喉頭処置（喉頭注入を含む。）</w:t>
            </w:r>
          </w:p>
          <w:p w14:paraId="67D5818A"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spacing w:val="0"/>
              </w:rPr>
              <w:t xml:space="preserve">    </w:t>
            </w:r>
            <w:r w:rsidRPr="00D36E13">
              <w:rPr>
                <w:rFonts w:ascii="ＭＳ ゴシック" w:hAnsi="ＭＳ ゴシック" w:hint="eastAsia"/>
                <w:color w:val="000000"/>
                <w:spacing w:val="1"/>
              </w:rPr>
              <w:t>ｅ　鼻出血止血法（ガーゼタンポン又はバルーンによるもの）</w:t>
            </w:r>
          </w:p>
          <w:p w14:paraId="04D7874B"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ｆ　耳垢栓塞除去（複雑なもの）</w:t>
            </w:r>
          </w:p>
          <w:p w14:paraId="5B6DFAE5"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ｇ　ネブライザー</w:t>
            </w:r>
          </w:p>
          <w:p w14:paraId="253F1B4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ｈ　超音波ネブライザー</w:t>
            </w:r>
          </w:p>
          <w:p w14:paraId="01073956"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0"/>
              </w:rPr>
              <w:t xml:space="preserve">    </w:t>
            </w:r>
            <w:r w:rsidRPr="00D36E13">
              <w:rPr>
                <w:rFonts w:ascii="ＭＳ ゴシック" w:hAnsi="ＭＳ ゴシック" w:hint="eastAsia"/>
                <w:color w:val="000000"/>
                <w:spacing w:val="1"/>
              </w:rPr>
              <w:t>⑧　整形外科的処置に掲げる処置（鋼線等による直達牽引を除く）</w:t>
            </w:r>
          </w:p>
          <w:p w14:paraId="0D2F3BFD"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⑨　栄養処置に掲げる処置のうち次に掲げるもの</w:t>
            </w:r>
          </w:p>
          <w:p w14:paraId="681CFEAC"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ａ　鼻腔栄養</w:t>
            </w:r>
          </w:p>
          <w:p w14:paraId="3B6306CE" w14:textId="77777777" w:rsidR="005B1034" w:rsidRPr="00D36E13" w:rsidDel="00EE7177"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ｂ　滋養浣腸</w:t>
            </w:r>
          </w:p>
          <w:p w14:paraId="6108E7CC" w14:textId="77777777" w:rsidR="005B1034" w:rsidRPr="00D36E13" w:rsidRDefault="005B1034" w:rsidP="005B1034">
            <w:pPr>
              <w:pStyle w:val="a9"/>
              <w:wordWrap/>
              <w:rPr>
                <w:rFonts w:ascii="ＭＳ ゴシック" w:hAnsi="ＭＳ ゴシック"/>
                <w:color w:val="000000"/>
                <w:spacing w:val="0"/>
              </w:rPr>
            </w:pPr>
          </w:p>
          <w:p w14:paraId="2DB16A95"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(3)</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第10部手術に掲げる手術のうち次に掲げるもの</w:t>
            </w:r>
          </w:p>
          <w:p w14:paraId="0A529812"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0"/>
              </w:rPr>
              <w:t xml:space="preserve">    </w:t>
            </w:r>
            <w:r w:rsidRPr="00D36E13">
              <w:rPr>
                <w:rFonts w:ascii="ＭＳ ゴシック" w:hAnsi="ＭＳ ゴシック" w:hint="eastAsia"/>
                <w:color w:val="000000"/>
                <w:spacing w:val="1"/>
              </w:rPr>
              <w:t>①　創傷処置（長径５㎝以上で筋肉，臓器に達するものを除く。）</w:t>
            </w:r>
          </w:p>
          <w:p w14:paraId="1DA09806"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②　皮膚切開術（長径20㎝未満のものに限る。）</w:t>
            </w:r>
          </w:p>
          <w:p w14:paraId="34F4DB79"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③　デブリードマン（100平方㎝未満のものに限る。）</w:t>
            </w:r>
          </w:p>
          <w:p w14:paraId="30947AC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④　爪甲除去術</w:t>
            </w:r>
          </w:p>
          <w:p w14:paraId="4B366175"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⑤　ひょう疽手術</w:t>
            </w:r>
          </w:p>
          <w:p w14:paraId="00459E73"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⑥　風棘手術</w:t>
            </w:r>
          </w:p>
          <w:p w14:paraId="09DC4632"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⑦　外耳道異物除去術（極めて複雑なものを除く。）</w:t>
            </w:r>
          </w:p>
          <w:p w14:paraId="627DAA48"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⑧　咽頭異物摘出術</w:t>
            </w:r>
          </w:p>
          <w:p w14:paraId="09FA6444"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⑨　顎関節脱臼非観血的整復術</w:t>
            </w:r>
          </w:p>
          <w:p w14:paraId="65E54045"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⑩　血管露出術</w:t>
            </w:r>
          </w:p>
          <w:p w14:paraId="26DF806B" w14:textId="77777777" w:rsidR="005B1034" w:rsidRPr="00D36E13" w:rsidRDefault="005B1034" w:rsidP="005B1034">
            <w:pPr>
              <w:pStyle w:val="a9"/>
              <w:wordWrap/>
              <w:rPr>
                <w:rFonts w:ascii="ＭＳ ゴシック" w:hAnsi="ＭＳ ゴシック"/>
                <w:color w:val="000000"/>
                <w:spacing w:val="0"/>
              </w:rPr>
            </w:pPr>
          </w:p>
          <w:p w14:paraId="674E4B2E"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rPr>
              <w:t xml:space="preserve">　(4)</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第11部麻酔に掲げる麻酔のうち次に掲げるもの</w:t>
            </w:r>
          </w:p>
          <w:p w14:paraId="41A71A66" w14:textId="77777777" w:rsidR="005B1034" w:rsidRPr="00D36E13" w:rsidRDefault="005B1034" w:rsidP="005B1034">
            <w:pPr>
              <w:pStyle w:val="a9"/>
              <w:wordWrap/>
              <w:rPr>
                <w:rFonts w:ascii="ＭＳ ゴシック" w:hAnsi="ＭＳ ゴシック"/>
                <w:color w:val="000000"/>
                <w:spacing w:val="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①　静脈麻酔，筋肉注射による全身麻酔，注腸による麻酔</w:t>
            </w:r>
          </w:p>
          <w:p w14:paraId="42AC8A1B" w14:textId="77777777" w:rsidR="005B1034" w:rsidRPr="00D36E13" w:rsidRDefault="005B1034" w:rsidP="005B1034">
            <w:pPr>
              <w:pStyle w:val="a9"/>
              <w:wordWrap/>
              <w:rPr>
                <w:rFonts w:ascii="ＭＳ ゴシック" w:hAnsi="ＭＳ ゴシック"/>
                <w:color w:val="000000"/>
              </w:rPr>
            </w:pP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②　硬膜外ブロックにおける麻酔剤の持続的注入</w:t>
            </w:r>
          </w:p>
          <w:p w14:paraId="703AF97C" w14:textId="77777777" w:rsidR="005B1034" w:rsidRPr="00D36E13" w:rsidRDefault="005B1034" w:rsidP="005B1034">
            <w:pPr>
              <w:pStyle w:val="a9"/>
              <w:wordWrap/>
              <w:rPr>
                <w:rFonts w:ascii="ＭＳ ゴシック" w:hAnsi="ＭＳ ゴシック"/>
                <w:color w:val="000000"/>
                <w:spacing w:val="0"/>
              </w:rPr>
            </w:pPr>
          </w:p>
          <w:p w14:paraId="6076D0A6" w14:textId="2181F56C" w:rsidR="005B1034" w:rsidRPr="005B1034" w:rsidRDefault="005B1034" w:rsidP="003D1F34">
            <w:pPr>
              <w:pStyle w:val="a9"/>
              <w:wordWrap/>
              <w:ind w:left="552" w:hangingChars="300" w:hanging="552"/>
              <w:rPr>
                <w:rFonts w:ascii="ＭＳ ゴシック" w:hAnsi="ＭＳ ゴシック"/>
              </w:rPr>
            </w:pPr>
            <w:r w:rsidRPr="00D36E13">
              <w:rPr>
                <w:rFonts w:ascii="ＭＳ ゴシック" w:hAnsi="ＭＳ ゴシック" w:hint="eastAsia"/>
                <w:color w:val="000000"/>
              </w:rPr>
              <w:t xml:space="preserve">　(5)</w:t>
            </w:r>
            <w:r w:rsidRPr="00D36E13">
              <w:rPr>
                <w:rFonts w:ascii="ＭＳ ゴシック" w:hAnsi="ＭＳ ゴシック" w:hint="eastAsia"/>
                <w:color w:val="000000"/>
                <w:spacing w:val="1"/>
              </w:rPr>
              <w:t xml:space="preserve"> </w:t>
            </w:r>
            <w:r w:rsidRPr="00D36E13">
              <w:rPr>
                <w:rFonts w:ascii="ＭＳ ゴシック" w:hAnsi="ＭＳ ゴシック" w:hint="eastAsia"/>
                <w:color w:val="000000"/>
              </w:rPr>
              <w:t>(1)から(4)までに掲げるリハビリテーション，処置，手術又は麻酔に最も近似するものとして医科診療報酬点数表により点数の算定される特殊なリハビリテーション，処置，手術及び麻酔</w:t>
            </w:r>
          </w:p>
        </w:tc>
        <w:tc>
          <w:tcPr>
            <w:tcW w:w="446" w:type="dxa"/>
          </w:tcPr>
          <w:p w14:paraId="4CE815E2" w14:textId="77777777" w:rsidR="009E28A8" w:rsidRDefault="009E28A8" w:rsidP="002A22BD">
            <w:pPr>
              <w:rPr>
                <w:rFonts w:ascii="ＭＳ ゴシック" w:eastAsia="ＭＳ ゴシック" w:hAnsi="ＭＳ ゴシック"/>
                <w:szCs w:val="18"/>
              </w:rPr>
            </w:pPr>
            <w:r>
              <w:rPr>
                <w:rFonts w:ascii="ＭＳ ゴシック" w:eastAsia="ＭＳ ゴシック" w:hAnsi="ＭＳ ゴシック" w:hint="eastAsia"/>
                <w:szCs w:val="18"/>
              </w:rPr>
              <w:lastRenderedPageBreak/>
              <w:t>適</w:t>
            </w:r>
          </w:p>
          <w:p w14:paraId="50FB50FA" w14:textId="77777777" w:rsidR="00D60866" w:rsidRDefault="009E28A8" w:rsidP="002A22BD">
            <w:pPr>
              <w:rPr>
                <w:rFonts w:ascii="ＭＳ ゴシック" w:eastAsia="ＭＳ ゴシック" w:hAnsi="ＭＳ ゴシック"/>
                <w:szCs w:val="18"/>
              </w:rPr>
            </w:pPr>
            <w:r>
              <w:rPr>
                <w:rFonts w:ascii="ＭＳ ゴシック" w:eastAsia="ＭＳ ゴシック" w:hAnsi="ＭＳ ゴシック" w:hint="eastAsia"/>
                <w:szCs w:val="18"/>
              </w:rPr>
              <w:t>・</w:t>
            </w:r>
          </w:p>
          <w:p w14:paraId="492F4F04" w14:textId="2F3D1EC2" w:rsidR="009E28A8" w:rsidRPr="009543FA" w:rsidRDefault="009E28A8" w:rsidP="002A22BD">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Pr>
          <w:p w14:paraId="7100E9EC" w14:textId="77777777" w:rsidR="009E28A8" w:rsidRPr="00D36E13" w:rsidRDefault="009E28A8" w:rsidP="009E28A8">
            <w:pPr>
              <w:rPr>
                <w:rFonts w:ascii="ＭＳ ゴシック" w:eastAsia="ＭＳ ゴシック" w:hAnsi="ＭＳ ゴシック"/>
                <w:color w:val="000000"/>
              </w:rPr>
            </w:pPr>
            <w:r w:rsidRPr="00D36E13">
              <w:rPr>
                <w:rFonts w:ascii="ＭＳ ゴシック" w:eastAsia="ＭＳ ゴシック" w:hAnsi="ＭＳ ゴシック" w:hint="eastAsia"/>
                <w:color w:val="000000"/>
              </w:rPr>
              <w:t>【　算定の有・無　】</w:t>
            </w:r>
          </w:p>
          <w:p w14:paraId="4B1AF85F" w14:textId="77777777" w:rsidR="009E28A8" w:rsidRPr="00D36E13" w:rsidRDefault="009E28A8" w:rsidP="009E28A8">
            <w:pPr>
              <w:rPr>
                <w:rFonts w:ascii="ＭＳ ゴシック" w:eastAsia="ＭＳ ゴシック" w:hAnsi="ＭＳ ゴシック"/>
                <w:color w:val="000000"/>
              </w:rPr>
            </w:pPr>
          </w:p>
          <w:p w14:paraId="64B7353E" w14:textId="77777777" w:rsidR="009E28A8" w:rsidRPr="00D36E13" w:rsidRDefault="009E28A8" w:rsidP="009E28A8">
            <w:pPr>
              <w:rPr>
                <w:rFonts w:ascii="ＭＳ ゴシック" w:eastAsia="ＭＳ ゴシック" w:hAnsi="ＭＳ ゴシック"/>
                <w:color w:val="000000"/>
              </w:rPr>
            </w:pPr>
          </w:p>
          <w:p w14:paraId="63827878" w14:textId="77777777" w:rsidR="009E28A8" w:rsidRPr="00D36E13" w:rsidRDefault="009E28A8" w:rsidP="009E28A8">
            <w:pPr>
              <w:rPr>
                <w:rFonts w:ascii="ＭＳ ゴシック" w:eastAsia="ＭＳ ゴシック" w:hAnsi="ＭＳ ゴシック"/>
                <w:color w:val="000000"/>
              </w:rPr>
            </w:pPr>
            <w:r w:rsidRPr="00D36E13">
              <w:rPr>
                <w:rFonts w:ascii="ＭＳ ゴシック" w:eastAsia="ＭＳ ゴシック" w:hAnsi="ＭＳ ゴシック" w:hint="eastAsia"/>
                <w:color w:val="000000"/>
              </w:rPr>
              <w:t>処置等の内容確認</w:t>
            </w:r>
          </w:p>
          <w:p w14:paraId="1F54717B" w14:textId="77777777" w:rsidR="009E28A8" w:rsidRDefault="009E28A8" w:rsidP="009E28A8">
            <w:pPr>
              <w:pStyle w:val="a9"/>
              <w:wordWrap/>
              <w:rPr>
                <w:rFonts w:ascii="ＭＳ ゴシック" w:hAnsi="ＭＳ ゴシック"/>
                <w:color w:val="000000"/>
              </w:rPr>
            </w:pPr>
            <w:r w:rsidRPr="00D36E13">
              <w:rPr>
                <w:rFonts w:ascii="ＭＳ ゴシック" w:hAnsi="ＭＳ ゴシック" w:hint="eastAsia"/>
                <w:color w:val="000000"/>
              </w:rPr>
              <w:t>※注の処置等を算定していないか</w:t>
            </w:r>
          </w:p>
          <w:p w14:paraId="36F716B5" w14:textId="77777777" w:rsidR="00D60866" w:rsidRPr="009E28A8" w:rsidRDefault="00D60866" w:rsidP="002A22BD">
            <w:pPr>
              <w:rPr>
                <w:rFonts w:ascii="ＭＳ ゴシック" w:eastAsia="ＭＳ ゴシック" w:hAnsi="ＭＳ ゴシック"/>
                <w:szCs w:val="18"/>
              </w:rPr>
            </w:pPr>
          </w:p>
        </w:tc>
      </w:tr>
      <w:tr w:rsidR="002A22BD" w:rsidRPr="009543FA" w14:paraId="1373B6A7" w14:textId="77777777" w:rsidTr="00355865">
        <w:tc>
          <w:tcPr>
            <w:tcW w:w="1560" w:type="dxa"/>
          </w:tcPr>
          <w:p w14:paraId="646433B1" w14:textId="32F71F03"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17</w:t>
            </w:r>
            <w:r w:rsidRPr="009543FA">
              <w:rPr>
                <w:rFonts w:ascii="ＭＳ ゴシック" w:hAnsi="ＭＳ ゴシック" w:hint="eastAsia"/>
              </w:rPr>
              <w:t>）認知症専</w:t>
            </w:r>
          </w:p>
          <w:p w14:paraId="732006AF" w14:textId="77777777" w:rsidR="002A22BD" w:rsidRPr="009543FA" w:rsidRDefault="002A22BD" w:rsidP="002A22BD">
            <w:pPr>
              <w:pStyle w:val="a9"/>
              <w:wordWrap/>
              <w:rPr>
                <w:rFonts w:ascii="ＭＳ ゴシック" w:hAnsi="ＭＳ ゴシック"/>
                <w:highlight w:val="yellow"/>
              </w:rPr>
            </w:pPr>
            <w:r w:rsidRPr="009543FA">
              <w:rPr>
                <w:rFonts w:ascii="ＭＳ ゴシック" w:hAnsi="ＭＳ ゴシック" w:hint="eastAsia"/>
              </w:rPr>
              <w:t xml:space="preserve">　　門ケア加算</w:t>
            </w:r>
          </w:p>
        </w:tc>
        <w:tc>
          <w:tcPr>
            <w:tcW w:w="6027" w:type="dxa"/>
          </w:tcPr>
          <w:p w14:paraId="3193B926" w14:textId="4D6D93D3" w:rsidR="002A22BD" w:rsidRPr="009543FA" w:rsidRDefault="002A22BD" w:rsidP="002A22BD">
            <w:pPr>
              <w:pStyle w:val="a9"/>
              <w:wordWrap/>
              <w:ind w:left="171" w:hangingChars="93" w:hanging="171"/>
              <w:rPr>
                <w:rFonts w:ascii="ＭＳ ゴシック" w:hAnsi="ＭＳ ゴシック"/>
                <w:w w:val="50"/>
              </w:rPr>
            </w:pPr>
            <w:r w:rsidRPr="009543FA">
              <w:rPr>
                <w:rFonts w:ascii="ＭＳ ゴシック" w:hAnsi="ＭＳ ゴシック" w:hint="eastAsia"/>
              </w:rPr>
              <w:t>□　別に厚生労働大臣が定める基準（注１）に適合しているものとして京都</w:t>
            </w:r>
            <w:r w:rsidR="00C03FE8">
              <w:rPr>
                <w:rFonts w:ascii="ＭＳ ゴシック" w:hAnsi="ＭＳ ゴシック" w:hint="eastAsia"/>
              </w:rPr>
              <w:t>府知事</w:t>
            </w:r>
            <w:r w:rsidRPr="009543FA">
              <w:rPr>
                <w:rFonts w:ascii="ＭＳ ゴシック" w:hAnsi="ＭＳ ゴシック" w:hint="eastAsia"/>
              </w:rPr>
              <w:t>に届け出た指定短期入所療養介護事業所について、別に厚生労働大臣が定める者（注２）に対して専門的な認知症ケアを行った場合は、当該基準に掲げる区分に従い、1日につき所定単位数を加算しているか。</w:t>
            </w:r>
            <w:r w:rsidRPr="009543FA">
              <w:rPr>
                <w:rFonts w:ascii="ＭＳ ゴシック" w:hAnsi="ＭＳ ゴシック" w:hint="eastAsia"/>
                <w:w w:val="50"/>
              </w:rPr>
              <w:t>◆平1２厚告１９別表９ホ（１</w:t>
            </w:r>
            <w:r w:rsidR="000E4101">
              <w:rPr>
                <w:rFonts w:ascii="ＭＳ ゴシック" w:hAnsi="ＭＳ ゴシック" w:hint="eastAsia"/>
                <w:w w:val="50"/>
              </w:rPr>
              <w:t>１</w:t>
            </w:r>
            <w:r w:rsidRPr="009543FA">
              <w:rPr>
                <w:rFonts w:ascii="ＭＳ ゴシック" w:hAnsi="ＭＳ ゴシック" w:hint="eastAsia"/>
                <w:w w:val="50"/>
              </w:rPr>
              <w:t>）注</w:t>
            </w:r>
          </w:p>
          <w:p w14:paraId="0B32B329"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イ　認知症専門ケア加算（Ⅰ）3単位</w:t>
            </w:r>
          </w:p>
          <w:p w14:paraId="330FE2E5"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ロ　認知症専門ケア加算（Ⅱ）4単位</w:t>
            </w:r>
          </w:p>
          <w:p w14:paraId="03802B1C" w14:textId="77777777" w:rsidR="002A22BD" w:rsidRPr="009543FA" w:rsidRDefault="002A22BD" w:rsidP="002A22BD">
            <w:pPr>
              <w:pStyle w:val="a9"/>
              <w:wordWrap/>
              <w:rPr>
                <w:rFonts w:ascii="ＭＳ ゴシック" w:hAnsi="ＭＳ ゴシック"/>
              </w:rPr>
            </w:pPr>
          </w:p>
          <w:p w14:paraId="67028253" w14:textId="7FCCE867" w:rsidR="002A22BD" w:rsidRPr="009543FA" w:rsidRDefault="002A22BD" w:rsidP="002A22BD">
            <w:pPr>
              <w:spacing w:line="180" w:lineRule="atLeast"/>
              <w:rPr>
                <w:rFonts w:ascii="ＭＳ ゴシック" w:eastAsia="ＭＳ ゴシック" w:hAnsi="ＭＳ ゴシック"/>
                <w:szCs w:val="18"/>
              </w:rPr>
            </w:pPr>
            <w:r w:rsidRPr="009543FA">
              <w:rPr>
                <w:rFonts w:ascii="ＭＳ ゴシック" w:eastAsia="ＭＳ ゴシック" w:hAnsi="ＭＳ ゴシック" w:hint="eastAsia"/>
                <w:szCs w:val="18"/>
              </w:rPr>
              <w:t>注１　厚生労働大臣が定める基準</w:t>
            </w:r>
            <w:r w:rsidRPr="009543FA">
              <w:rPr>
                <w:rFonts w:ascii="ＭＳ ゴシック" w:eastAsia="ＭＳ ゴシック" w:hAnsi="ＭＳ ゴシック" w:hint="eastAsia"/>
                <w:w w:val="50"/>
                <w:szCs w:val="18"/>
              </w:rPr>
              <w:t xml:space="preserve">　◆平２７厚告９５第３号の</w:t>
            </w:r>
            <w:r w:rsidR="000E4101">
              <w:rPr>
                <w:rFonts w:ascii="ＭＳ ゴシック" w:eastAsia="ＭＳ ゴシック" w:hAnsi="ＭＳ ゴシック" w:hint="eastAsia"/>
                <w:w w:val="50"/>
                <w:szCs w:val="18"/>
              </w:rPr>
              <w:t>４</w:t>
            </w:r>
          </w:p>
          <w:p w14:paraId="664E89FC" w14:textId="04374C75" w:rsidR="002A22BD" w:rsidRPr="009543FA" w:rsidRDefault="002A22BD" w:rsidP="002A22BD">
            <w:pPr>
              <w:pStyle w:val="a9"/>
              <w:wordWrap/>
              <w:spacing w:line="180" w:lineRule="atLeast"/>
              <w:rPr>
                <w:rFonts w:ascii="ＭＳ ゴシック" w:hAnsi="ＭＳ ゴシック"/>
                <w:spacing w:val="0"/>
              </w:rPr>
            </w:pPr>
            <w:r w:rsidRPr="009543FA">
              <w:rPr>
                <w:rFonts w:ascii="ＭＳ ゴシック" w:hAnsi="ＭＳ ゴシック" w:hint="eastAsia"/>
              </w:rPr>
              <w:t xml:space="preserve">　１　認知症専門ケア加算（Ⅰ）　　　　　　　　・・・・３単位</w:t>
            </w:r>
          </w:p>
          <w:p w14:paraId="6E106E99" w14:textId="77777777" w:rsidR="002A22BD" w:rsidRPr="009543FA" w:rsidRDefault="002A22BD" w:rsidP="002A22BD">
            <w:pPr>
              <w:pStyle w:val="a9"/>
              <w:wordWrap/>
              <w:spacing w:line="180" w:lineRule="atLeast"/>
              <w:rPr>
                <w:rFonts w:ascii="ＭＳ ゴシック" w:hAnsi="ＭＳ ゴシック"/>
                <w:spacing w:val="0"/>
              </w:rPr>
            </w:pPr>
            <w:r w:rsidRPr="009543FA">
              <w:rPr>
                <w:rFonts w:ascii="ＭＳ ゴシック" w:hAnsi="ＭＳ ゴシック" w:hint="eastAsia"/>
              </w:rPr>
              <w:t xml:space="preserve">　　　次に掲げる基準のいずれにも適合すること。</w:t>
            </w:r>
          </w:p>
          <w:p w14:paraId="7FDA018E" w14:textId="72FCC70D" w:rsidR="002A22BD" w:rsidRPr="009543FA" w:rsidRDefault="002A22BD" w:rsidP="002A22BD">
            <w:pPr>
              <w:pStyle w:val="a9"/>
              <w:wordWrap/>
              <w:spacing w:line="180" w:lineRule="atLeast"/>
              <w:ind w:left="597" w:hangingChars="328" w:hanging="597"/>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イ　事業所における利用者の総数のうち、</w:t>
            </w:r>
            <w:r w:rsidR="000E4101" w:rsidRPr="003A5BB6">
              <w:rPr>
                <w:rFonts w:ascii="ＭＳ ゴシック" w:hAnsi="ＭＳ ゴシック" w:hint="eastAsia"/>
                <w:color w:val="000000"/>
              </w:rPr>
              <w:t>周囲の者による日常生活に対する注意を必要とする</w:t>
            </w:r>
            <w:r w:rsidRPr="009543FA">
              <w:rPr>
                <w:rFonts w:ascii="ＭＳ ゴシック" w:hAnsi="ＭＳ ゴシック" w:hint="eastAsia"/>
              </w:rPr>
              <w:t>認知症の者（以下「対象者」という。）の占める割合が２分の１以上であること。</w:t>
            </w:r>
          </w:p>
          <w:p w14:paraId="5CA5A5D6" w14:textId="73CC4B00" w:rsidR="002A22BD" w:rsidRPr="009543FA" w:rsidRDefault="002A22BD" w:rsidP="002A22BD">
            <w:pPr>
              <w:pStyle w:val="a9"/>
              <w:wordWrap/>
              <w:spacing w:line="180" w:lineRule="atLeast"/>
              <w:ind w:left="604" w:hangingChars="328" w:hanging="604"/>
              <w:rPr>
                <w:rFonts w:ascii="ＭＳ ゴシック" w:hAnsi="ＭＳ ゴシック"/>
                <w:spacing w:val="0"/>
              </w:rPr>
            </w:pPr>
            <w:r w:rsidRPr="009543FA">
              <w:rPr>
                <w:rFonts w:ascii="ＭＳ ゴシック" w:hAnsi="ＭＳ ゴシック" w:hint="eastAsia"/>
              </w:rPr>
              <w:t xml:space="preserve">　　ロ　認知症介護に係る専門的な研修を修了している者を、対象者の数が20人未満である場合にあっては、１以上、当該対象者の数が20人以上である場合にあっては、１に、当該対象者の数が19を超えて10又はその端数を増すごとに１を加えて得た数以上</w:t>
            </w:r>
            <w:r w:rsidRPr="009543FA">
              <w:rPr>
                <w:rFonts w:ascii="ＭＳ ゴシック" w:hAnsi="ＭＳ ゴシック" w:hint="eastAsia"/>
                <w:spacing w:val="1"/>
              </w:rPr>
              <w:t>配置し、チームとして専門的な認知症ケアを実施していること。</w:t>
            </w:r>
          </w:p>
          <w:p w14:paraId="49920DA9" w14:textId="0EE18A2C" w:rsidR="002A22BD" w:rsidRPr="009543FA" w:rsidRDefault="002A22BD" w:rsidP="002A22BD">
            <w:pPr>
              <w:pStyle w:val="a9"/>
              <w:wordWrap/>
              <w:spacing w:line="180" w:lineRule="atLeast"/>
              <w:ind w:left="598" w:hangingChars="325" w:hanging="598"/>
              <w:rPr>
                <w:rFonts w:ascii="ＭＳ ゴシック" w:hAnsi="ＭＳ ゴシック"/>
                <w:spacing w:val="0"/>
              </w:rPr>
            </w:pPr>
            <w:r w:rsidRPr="009543FA">
              <w:rPr>
                <w:rFonts w:ascii="ＭＳ ゴシック" w:hAnsi="ＭＳ ゴシック" w:hint="eastAsia"/>
              </w:rPr>
              <w:t xml:space="preserve">　　ハ　当該事業所の従業者に対する、認知症ケアに関する留意事項の伝達又は技術的指導に係る会議を定期的に開催していること。</w:t>
            </w:r>
          </w:p>
          <w:p w14:paraId="0322FB5E" w14:textId="77777777" w:rsidR="002A22BD" w:rsidRPr="009543FA" w:rsidRDefault="002A22BD" w:rsidP="002A22BD">
            <w:pPr>
              <w:pStyle w:val="a9"/>
              <w:wordWrap/>
              <w:spacing w:line="180" w:lineRule="atLeast"/>
              <w:rPr>
                <w:rFonts w:ascii="ＭＳ ゴシック" w:hAnsi="ＭＳ ゴシック"/>
                <w:spacing w:val="0"/>
              </w:rPr>
            </w:pPr>
          </w:p>
          <w:p w14:paraId="7011F8FF" w14:textId="587CD030" w:rsidR="002A22BD" w:rsidRPr="009543FA" w:rsidRDefault="002A22BD" w:rsidP="002A22BD">
            <w:pPr>
              <w:pStyle w:val="a9"/>
              <w:wordWrap/>
              <w:spacing w:line="180" w:lineRule="atLeast"/>
              <w:rPr>
                <w:rFonts w:ascii="ＭＳ ゴシック" w:hAnsi="ＭＳ ゴシック"/>
                <w:spacing w:val="0"/>
              </w:rPr>
            </w:pPr>
            <w:r w:rsidRPr="009543FA">
              <w:rPr>
                <w:rFonts w:ascii="ＭＳ ゴシック" w:hAnsi="ＭＳ ゴシック" w:hint="eastAsia"/>
              </w:rPr>
              <w:t xml:space="preserve">　２　認知症専門ケア加算（Ⅱ）　　　　　　　　・・・・４単位</w:t>
            </w:r>
          </w:p>
          <w:p w14:paraId="7C8A4326" w14:textId="77777777" w:rsidR="002A22BD" w:rsidRPr="009543FA" w:rsidRDefault="002A22BD" w:rsidP="002A22BD">
            <w:pPr>
              <w:pStyle w:val="a9"/>
              <w:wordWrap/>
              <w:spacing w:line="180" w:lineRule="atLeast"/>
              <w:rPr>
                <w:rFonts w:ascii="ＭＳ ゴシック" w:hAnsi="ＭＳ ゴシック"/>
                <w:spacing w:val="0"/>
              </w:rPr>
            </w:pPr>
            <w:r w:rsidRPr="009543FA">
              <w:rPr>
                <w:rFonts w:ascii="ＭＳ ゴシック" w:hAnsi="ＭＳ ゴシック" w:hint="eastAsia"/>
              </w:rPr>
              <w:t xml:space="preserve">　　　次に掲げる基準のいずれにも適合すること。</w:t>
            </w:r>
          </w:p>
          <w:p w14:paraId="5F3F0AF4" w14:textId="1E3F7373" w:rsidR="002A22BD" w:rsidRDefault="002A22BD" w:rsidP="002A22BD">
            <w:pPr>
              <w:pStyle w:val="a9"/>
              <w:wordWrap/>
              <w:spacing w:line="180" w:lineRule="atLeast"/>
              <w:rPr>
                <w:rFonts w:ascii="ＭＳ ゴシック" w:hAnsi="ＭＳ ゴシック"/>
              </w:rPr>
            </w:pPr>
            <w:r w:rsidRPr="009543FA">
              <w:rPr>
                <w:rFonts w:ascii="ＭＳ ゴシック" w:hAnsi="ＭＳ ゴシック" w:hint="eastAsia"/>
              </w:rPr>
              <w:t xml:space="preserve">　　イ　上記１</w:t>
            </w:r>
            <w:r w:rsidR="000E4101">
              <w:rPr>
                <w:rFonts w:ascii="ＭＳ ゴシック" w:hAnsi="ＭＳ ゴシック" w:hint="eastAsia"/>
                <w:color w:val="000000"/>
              </w:rPr>
              <w:t>イ及びロ</w:t>
            </w:r>
            <w:r w:rsidRPr="009543FA">
              <w:rPr>
                <w:rFonts w:ascii="ＭＳ ゴシック" w:hAnsi="ＭＳ ゴシック" w:hint="eastAsia"/>
              </w:rPr>
              <w:t>の基準のいずれにも適合すること。</w:t>
            </w:r>
          </w:p>
          <w:p w14:paraId="033CB9B4" w14:textId="30091334" w:rsidR="000E4101" w:rsidRPr="009543FA" w:rsidRDefault="000E4101" w:rsidP="003D1F34">
            <w:pPr>
              <w:pStyle w:val="a9"/>
              <w:wordWrap/>
              <w:spacing w:line="180" w:lineRule="atLeast"/>
              <w:ind w:left="540" w:hangingChars="300" w:hanging="540"/>
              <w:rPr>
                <w:rFonts w:ascii="ＭＳ ゴシック" w:hAnsi="ＭＳ ゴシック"/>
                <w:spacing w:val="0"/>
              </w:rPr>
            </w:pPr>
            <w:r>
              <w:rPr>
                <w:rFonts w:ascii="ＭＳ ゴシック" w:hAnsi="ＭＳ ゴシック" w:hint="eastAsia"/>
                <w:spacing w:val="0"/>
              </w:rPr>
              <w:t xml:space="preserve">　　</w:t>
            </w:r>
            <w:r>
              <w:rPr>
                <w:rFonts w:ascii="ＭＳ ゴシック" w:hAnsi="ＭＳ ゴシック" w:hint="eastAsia"/>
              </w:rPr>
              <w:t xml:space="preserve">ロ　</w:t>
            </w:r>
            <w:r w:rsidRPr="0088086B">
              <w:rPr>
                <w:rFonts w:ascii="ＭＳ ゴシック" w:hAnsi="ＭＳ ゴシック" w:hint="eastAsia"/>
              </w:rPr>
              <w:t>事業所における利用者の総数のうち、日常生活に支障を来すおそれのある症状又は行動が認められることから介護を必要とす</w:t>
            </w:r>
            <w:r w:rsidRPr="0088086B">
              <w:rPr>
                <w:rFonts w:ascii="ＭＳ ゴシック" w:hAnsi="ＭＳ ゴシック" w:hint="eastAsia"/>
              </w:rPr>
              <w:lastRenderedPageBreak/>
              <w:t>る認知症の者の占める割合が</w:t>
            </w:r>
            <w:r>
              <w:rPr>
                <w:rFonts w:ascii="ＭＳ ゴシック" w:hAnsi="ＭＳ ゴシック"/>
              </w:rPr>
              <w:t>100</w:t>
            </w:r>
            <w:r w:rsidRPr="0088086B">
              <w:rPr>
                <w:rFonts w:ascii="ＭＳ ゴシック" w:hAnsi="ＭＳ ゴシック" w:hint="eastAsia"/>
              </w:rPr>
              <w:t>分の</w:t>
            </w:r>
            <w:r>
              <w:rPr>
                <w:rFonts w:ascii="ＭＳ ゴシック" w:hAnsi="ＭＳ ゴシック"/>
              </w:rPr>
              <w:t>20</w:t>
            </w:r>
            <w:r w:rsidRPr="0088086B">
              <w:rPr>
                <w:rFonts w:ascii="ＭＳ ゴシック" w:hAnsi="ＭＳ ゴシック" w:hint="eastAsia"/>
              </w:rPr>
              <w:t>以上であること。</w:t>
            </w:r>
          </w:p>
          <w:p w14:paraId="3A1E87CD" w14:textId="666D45DE" w:rsidR="002A22BD" w:rsidRPr="009543FA" w:rsidRDefault="002A22BD" w:rsidP="002A22BD">
            <w:pPr>
              <w:pStyle w:val="a9"/>
              <w:wordWrap/>
              <w:spacing w:line="180" w:lineRule="atLeast"/>
              <w:ind w:left="598" w:hangingChars="325" w:hanging="598"/>
              <w:rPr>
                <w:rFonts w:ascii="ＭＳ ゴシック" w:hAnsi="ＭＳ ゴシック"/>
                <w:spacing w:val="0"/>
              </w:rPr>
            </w:pPr>
            <w:r w:rsidRPr="009543FA">
              <w:rPr>
                <w:rFonts w:ascii="ＭＳ ゴシック" w:hAnsi="ＭＳ ゴシック" w:hint="eastAsia"/>
              </w:rPr>
              <w:t xml:space="preserve">　　</w:t>
            </w:r>
            <w:r w:rsidR="000E4101">
              <w:rPr>
                <w:rFonts w:ascii="ＭＳ ゴシック" w:hAnsi="ＭＳ ゴシック" w:hint="eastAsia"/>
              </w:rPr>
              <w:t>ハ</w:t>
            </w:r>
            <w:r w:rsidRPr="009543FA">
              <w:rPr>
                <w:rFonts w:ascii="ＭＳ ゴシック" w:hAnsi="ＭＳ ゴシック" w:hint="eastAsia"/>
              </w:rPr>
              <w:t xml:space="preserve">　認知症介護の指導に係る専門的な研修を修了している者を１名以上配置し、事業所全体の認知症ケアの指導等を実施していること。</w:t>
            </w:r>
          </w:p>
          <w:p w14:paraId="3ED8505D" w14:textId="091E3124" w:rsidR="002A22BD" w:rsidRPr="009543FA" w:rsidRDefault="002A22BD" w:rsidP="002A22BD">
            <w:pPr>
              <w:pStyle w:val="a9"/>
              <w:wordWrap/>
              <w:spacing w:line="180" w:lineRule="atLeast"/>
              <w:ind w:left="598" w:hangingChars="325" w:hanging="598"/>
              <w:rPr>
                <w:rFonts w:ascii="ＭＳ ゴシック" w:hAnsi="ＭＳ ゴシック"/>
                <w:spacing w:val="0"/>
              </w:rPr>
            </w:pPr>
            <w:r w:rsidRPr="009543FA">
              <w:rPr>
                <w:rFonts w:ascii="ＭＳ ゴシック" w:hAnsi="ＭＳ ゴシック" w:hint="eastAsia"/>
              </w:rPr>
              <w:t xml:space="preserve">　　</w:t>
            </w:r>
            <w:r w:rsidR="000E4101">
              <w:rPr>
                <w:rFonts w:ascii="ＭＳ ゴシック" w:hAnsi="ＭＳ ゴシック" w:hint="eastAsia"/>
              </w:rPr>
              <w:t>ニ</w:t>
            </w:r>
            <w:r w:rsidRPr="009543FA">
              <w:rPr>
                <w:rFonts w:ascii="ＭＳ ゴシック" w:hAnsi="ＭＳ ゴシック" w:hint="eastAsia"/>
              </w:rPr>
              <w:t xml:space="preserve">　当該事業所における介護職員、看護職員ごとの認知症ケアに関する研修計画を作成し、当該計画に従い、研修を実施又は実施を予定していること。</w:t>
            </w:r>
          </w:p>
          <w:p w14:paraId="0B8FD8BB" w14:textId="77777777" w:rsidR="002A22BD" w:rsidRPr="009543FA" w:rsidRDefault="002A22BD" w:rsidP="002A22BD">
            <w:pPr>
              <w:pStyle w:val="a9"/>
              <w:wordWrap/>
              <w:spacing w:line="180" w:lineRule="atLeast"/>
              <w:ind w:left="585" w:hangingChars="325" w:hanging="585"/>
              <w:rPr>
                <w:rFonts w:ascii="ＭＳ ゴシック" w:hAnsi="ＭＳ ゴシック"/>
                <w:spacing w:val="0"/>
              </w:rPr>
            </w:pPr>
          </w:p>
          <w:p w14:paraId="287A225A" w14:textId="474B974E" w:rsidR="002A22BD" w:rsidRPr="009543FA" w:rsidRDefault="002A22BD" w:rsidP="002A22BD">
            <w:pPr>
              <w:spacing w:line="180" w:lineRule="atLeast"/>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注２　厚生労働大臣が定める者　</w:t>
            </w:r>
            <w:r w:rsidRPr="009543FA">
              <w:rPr>
                <w:rFonts w:ascii="ＭＳ ゴシック" w:eastAsia="ＭＳ ゴシック" w:hAnsi="ＭＳ ゴシック" w:hint="eastAsia"/>
                <w:w w:val="50"/>
                <w:szCs w:val="18"/>
              </w:rPr>
              <w:t>◆平２７厚告９４第２８号の２</w:t>
            </w:r>
          </w:p>
          <w:p w14:paraId="294DB94B" w14:textId="39F86B52" w:rsidR="002A22BD" w:rsidRPr="009543FA" w:rsidRDefault="002A22BD" w:rsidP="002A22BD">
            <w:pPr>
              <w:pStyle w:val="a9"/>
              <w:wordWrap/>
              <w:spacing w:line="180" w:lineRule="atLeast"/>
              <w:ind w:left="171" w:hangingChars="93" w:hanging="171"/>
              <w:rPr>
                <w:rFonts w:ascii="ＭＳ ゴシック" w:hAnsi="ＭＳ ゴシック"/>
                <w:spacing w:val="0"/>
              </w:rPr>
            </w:pPr>
            <w:r w:rsidRPr="009543FA">
              <w:rPr>
                <w:rFonts w:ascii="ＭＳ ゴシック" w:hAnsi="ＭＳ ゴシック" w:hint="eastAsia"/>
              </w:rPr>
              <w:t xml:space="preserve">　　日常生活に支障をきたすおそれのある症状又は行動が認められることから介護を必要とする認知症の者</w:t>
            </w:r>
          </w:p>
          <w:p w14:paraId="25CA41E6" w14:textId="77777777" w:rsidR="002A22BD" w:rsidRPr="009543FA" w:rsidRDefault="002A22BD" w:rsidP="002A22BD">
            <w:pPr>
              <w:pStyle w:val="a9"/>
              <w:wordWrap/>
              <w:spacing w:line="180" w:lineRule="atLeast"/>
              <w:rPr>
                <w:rFonts w:ascii="ＭＳ ゴシック" w:hAnsi="ＭＳ ゴシック"/>
                <w:spacing w:val="0"/>
              </w:rPr>
            </w:pPr>
          </w:p>
          <w:p w14:paraId="5B4ECB40" w14:textId="664FDD3C" w:rsidR="002A22BD" w:rsidRPr="009543FA" w:rsidRDefault="002A22BD" w:rsidP="002A22BD">
            <w:pPr>
              <w:spacing w:line="180" w:lineRule="atLeas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認知症専門ケア加算について　</w:t>
            </w:r>
            <w:r w:rsidRPr="009543FA">
              <w:rPr>
                <w:rFonts w:ascii="ＭＳ ゴシック" w:eastAsia="ＭＳ ゴシック" w:hAnsi="ＭＳ ゴシック" w:hint="eastAsia"/>
                <w:w w:val="50"/>
                <w:szCs w:val="18"/>
              </w:rPr>
              <w:t>◆平１２老企４０第２の２（</w:t>
            </w:r>
            <w:r w:rsidR="000E4101">
              <w:rPr>
                <w:rFonts w:ascii="ＭＳ ゴシック" w:eastAsia="ＭＳ ゴシック" w:hAnsi="ＭＳ ゴシック" w:hint="eastAsia"/>
                <w:w w:val="50"/>
                <w:szCs w:val="18"/>
              </w:rPr>
              <w:t>２４</w:t>
            </w:r>
            <w:r w:rsidRPr="009543FA">
              <w:rPr>
                <w:rFonts w:ascii="ＭＳ ゴシック" w:eastAsia="ＭＳ ゴシック" w:hAnsi="ＭＳ ゴシック" w:hint="eastAsia"/>
                <w:w w:val="50"/>
                <w:szCs w:val="18"/>
              </w:rPr>
              <w:t>）準用</w:t>
            </w:r>
          </w:p>
          <w:p w14:paraId="7766DC79" w14:textId="2366EF8A" w:rsidR="002A22BD" w:rsidRPr="009543FA" w:rsidRDefault="002A22BD" w:rsidP="002A22BD">
            <w:pPr>
              <w:pStyle w:val="a9"/>
              <w:wordWrap/>
              <w:spacing w:line="180" w:lineRule="atLeast"/>
              <w:ind w:left="313" w:hangingChars="170" w:hanging="313"/>
              <w:rPr>
                <w:rFonts w:ascii="ＭＳ ゴシック" w:hAnsi="ＭＳ ゴシック"/>
              </w:rPr>
            </w:pPr>
            <w:r w:rsidRPr="009543FA">
              <w:rPr>
                <w:rFonts w:ascii="ＭＳ ゴシック" w:hAnsi="ＭＳ ゴシック" w:hint="eastAsia"/>
              </w:rPr>
              <w:t xml:space="preserve">　①</w:t>
            </w:r>
            <w:r w:rsidRPr="009543FA">
              <w:rPr>
                <w:rFonts w:ascii="ＭＳ ゴシック" w:hAnsi="ＭＳ ゴシック" w:hint="eastAsia"/>
                <w:spacing w:val="1"/>
              </w:rPr>
              <w:t xml:space="preserve"> </w:t>
            </w:r>
            <w:r w:rsidRPr="009543FA">
              <w:rPr>
                <w:rFonts w:ascii="ＭＳ ゴシック" w:hAnsi="ＭＳ ゴシック" w:hint="eastAsia"/>
              </w:rPr>
              <w:t>「日常生活に支障をきたすおそれのある症状又は行動が認められることから介護を必要とする認知症の者」とは、日常生活自立度のランクⅢ、Ⅳ又はＭに該当する利用者を指すものとする。</w:t>
            </w:r>
          </w:p>
          <w:p w14:paraId="11B5176A" w14:textId="6F567AE2" w:rsidR="002A22BD" w:rsidRPr="009543FA" w:rsidRDefault="002A22BD" w:rsidP="002A22BD">
            <w:pPr>
              <w:spacing w:line="180" w:lineRule="atLeast"/>
              <w:ind w:left="306" w:hangingChars="170" w:hanging="306"/>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②  認知症高齢者の日常生活自立度Ⅲ以上の割合が1/2以上の算定方法は、算定日が属する月の前３月間の利用者実人員数又は利用延人員数（要支援者を含む）の平均で算定すること。また、届出を行った月以降においても、直近３月間の認知症高齢者の日常生活自立度Ⅲ以上の割合につき、毎月継続的に所定の割合以上であることが必要である。なお、その割合については、毎月記録するものとし、所定の割合を下回った場合については、直ちに訪問通所サービス通知第１の５の届出を提出しなければならない。</w:t>
            </w:r>
          </w:p>
          <w:p w14:paraId="36AF5ADB" w14:textId="35D1F720" w:rsidR="002A22BD" w:rsidRPr="00DC204E" w:rsidRDefault="002A22BD" w:rsidP="002A22BD">
            <w:pPr>
              <w:pStyle w:val="a9"/>
              <w:wordWrap/>
              <w:spacing w:line="180" w:lineRule="atLeast"/>
              <w:ind w:left="313" w:hangingChars="170" w:hanging="313"/>
              <w:rPr>
                <w:rFonts w:ascii="ＭＳ ゴシック" w:hAnsi="ＭＳ ゴシック"/>
              </w:rPr>
            </w:pPr>
            <w:r w:rsidRPr="00DC204E">
              <w:rPr>
                <w:rFonts w:ascii="ＭＳ ゴシック" w:hAnsi="ＭＳ ゴシック" w:hint="eastAsia"/>
              </w:rPr>
              <w:t xml:space="preserve">　③</w:t>
            </w:r>
            <w:r w:rsidRPr="00DC204E">
              <w:rPr>
                <w:rFonts w:ascii="ＭＳ ゴシック" w:hAnsi="ＭＳ ゴシック" w:hint="eastAsia"/>
                <w:spacing w:val="1"/>
              </w:rPr>
              <w:t xml:space="preserve"> </w:t>
            </w:r>
            <w:r w:rsidRPr="00DC204E">
              <w:rPr>
                <w:rFonts w:ascii="ＭＳ ゴシック" w:hAnsi="ＭＳ ゴシック" w:hint="eastAsia"/>
              </w:rPr>
              <w:t>「認知症介護に係る専門的な研修」とは、「認知症介護実践者等養成事業の実施について」（平成18年3月31日老発第0331010号厚生労働省老健局長通知）、「認知症介護実践者等養成事業の円滑な運営について」（平成18年3月31日老計第0331007号厚生労働省計画課長通知）に規定する「認知症介護実践リーダー研修」及び認知症介護に係る適切な研修を指すものとする。</w:t>
            </w:r>
          </w:p>
          <w:p w14:paraId="034B2208" w14:textId="77777777" w:rsidR="002A22BD" w:rsidRPr="00DC204E" w:rsidRDefault="002A22BD" w:rsidP="002A22BD">
            <w:pPr>
              <w:widowControl/>
              <w:ind w:left="313" w:hangingChars="174" w:hanging="31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hint="eastAsia"/>
              </w:rPr>
              <w:t xml:space="preserve">　</w:t>
            </w:r>
            <w:r w:rsidRPr="00DC204E">
              <w:rPr>
                <w:rFonts w:ascii="ＭＳ ゴシック" w:eastAsia="ＭＳ ゴシック" w:hAnsi="ＭＳ ゴシック" w:hint="eastAsia"/>
                <w:szCs w:val="18"/>
              </w:rPr>
              <w:t xml:space="preserve">④ </w:t>
            </w:r>
            <w:r w:rsidRPr="00DC204E">
              <w:rPr>
                <w:rFonts w:ascii="ＭＳ ゴシック" w:eastAsia="ＭＳ ゴシック" w:hAnsi="ＭＳ ゴシック" w:cs="ＭＳ Ｐゴシック" w:hint="eastAsia"/>
                <w:kern w:val="0"/>
                <w:szCs w:val="18"/>
              </w:rPr>
              <w:t>「認知症ケアに関する留意事項の伝達又は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7465403B" w14:textId="77777777" w:rsidR="002A22BD" w:rsidRPr="00DC204E" w:rsidRDefault="002A22BD" w:rsidP="002A22BD">
            <w:pPr>
              <w:widowControl/>
              <w:ind w:leftChars="100" w:left="313" w:hangingChars="74" w:hanging="133"/>
              <w:jc w:val="left"/>
              <w:rPr>
                <w:rFonts w:ascii="ＭＳ ゴシック" w:eastAsia="ＭＳ ゴシック" w:hAnsi="ＭＳ ゴシック" w:cs="ＭＳ Ｐゴシック"/>
                <w:kern w:val="0"/>
                <w:szCs w:val="18"/>
              </w:rPr>
            </w:pPr>
            <w:r w:rsidRPr="00DC204E">
              <w:rPr>
                <w:rFonts w:ascii="ＭＳ ゴシック" w:eastAsia="ＭＳ ゴシック" w:hAnsi="ＭＳ ゴシック" w:cs="ＭＳ Ｐゴシック" w:hint="eastAsia"/>
                <w:kern w:val="0"/>
                <w:szCs w:val="18"/>
              </w:rPr>
              <w:t>⑤　「認知症介護の指導に係る専門的な研修」とは、「認知症介護実践者等養成事業の実施について」、「認知症介護実践者等養成事業の円滑な運営について」に規定する「認知症介護指導者研修」及び認知症看護に係る適切な研修を指すものとする。</w:t>
            </w:r>
          </w:p>
          <w:p w14:paraId="4BF30937" w14:textId="0FF31A19" w:rsidR="002A22BD" w:rsidRPr="00DC204E" w:rsidRDefault="002A22BD" w:rsidP="002A22BD">
            <w:pPr>
              <w:pStyle w:val="a9"/>
              <w:wordWrap/>
              <w:ind w:left="313" w:hangingChars="170" w:hanging="313"/>
              <w:rPr>
                <w:rFonts w:ascii="ＭＳ ゴシック" w:hAnsi="ＭＳ ゴシック"/>
              </w:rPr>
            </w:pPr>
            <w:r w:rsidRPr="00DC204E">
              <w:rPr>
                <w:rFonts w:ascii="ＭＳ ゴシック" w:hAnsi="ＭＳ ゴシック" w:hint="eastAsia"/>
              </w:rPr>
              <w:t xml:space="preserve">  ⑥ 併設事業所及び介護医療院の空床利用について</w:t>
            </w:r>
          </w:p>
          <w:p w14:paraId="45B55481" w14:textId="500C4914" w:rsidR="002A22BD" w:rsidRPr="009543FA" w:rsidRDefault="002A22BD" w:rsidP="002A22BD">
            <w:pPr>
              <w:spacing w:line="180" w:lineRule="atLeast"/>
              <w:ind w:leftChars="174" w:left="313" w:firstLineChars="75" w:firstLine="135"/>
              <w:rPr>
                <w:rFonts w:ascii="ＭＳ ゴシック" w:eastAsia="ＭＳ ゴシック" w:hAnsi="ＭＳ ゴシック"/>
                <w:szCs w:val="18"/>
              </w:rPr>
            </w:pPr>
            <w:r w:rsidRPr="009543FA">
              <w:rPr>
                <w:rFonts w:ascii="ＭＳ ゴシック" w:eastAsia="ＭＳ ゴシック" w:hAnsi="ＭＳ ゴシック" w:hint="eastAsia"/>
                <w:szCs w:val="18"/>
              </w:rPr>
              <w:t>併設事業所であって本体施設と一体的に運営が行われている場合及び介護医療院の空床を利用して指定短期入所療養介護を行う場　　合の認知症専門ケア加算の算定は、本体施設である介護医療院と一体的に行うものとすること。具体的には、本体施設の対象者の数と併設事業所の対象者の数（特別養護老人ホームの空床を利用して指定短期入所療養介護を行う場合にあっては、当該指定短期入所療養介護の対象者の数）を合算した数が20人未満である場合にあっては、１以上、当該対象者の数が20人以上である場合にあっては、１に、当該対象者の数が19を超えて10又はその端数を増すごとに１を加えて得た数以上の③又は⑤に規定する研修を修了した者を配置している場合に算定可能となる。</w:t>
            </w:r>
          </w:p>
        </w:tc>
        <w:tc>
          <w:tcPr>
            <w:tcW w:w="446" w:type="dxa"/>
          </w:tcPr>
          <w:p w14:paraId="5877B2B3"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030F7511"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ED4A9C9"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　算定の有・無　】</w:t>
            </w:r>
          </w:p>
          <w:p w14:paraId="0F8243DD"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【加算Ⅰ】</w:t>
            </w:r>
          </w:p>
          <w:p w14:paraId="13721F79"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＜対象者割合＞</w:t>
            </w:r>
          </w:p>
          <w:p w14:paraId="1C2E228D"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入所者の総数</w:t>
            </w:r>
          </w:p>
          <w:p w14:paraId="30F03A8A"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人</w:t>
            </w:r>
          </w:p>
          <w:p w14:paraId="0B028645"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認知症者</w:t>
            </w:r>
            <w:r w:rsidRPr="003A5BB6">
              <w:rPr>
                <w:rFonts w:ascii="ＭＳ ゴシック" w:eastAsia="ＭＳ ゴシック" w:hAnsi="ＭＳ ゴシック" w:cs="ＭＳ ゴシック"/>
                <w:spacing w:val="2"/>
                <w:kern w:val="0"/>
                <w:szCs w:val="18"/>
              </w:rPr>
              <w:t>(</w:t>
            </w:r>
            <w:r w:rsidRPr="003A5BB6">
              <w:rPr>
                <w:rFonts w:ascii="ＭＳ ゴシック" w:eastAsia="ＭＳ ゴシック" w:hAnsi="ＭＳ ゴシック" w:cs="ＭＳ ゴシック" w:hint="eastAsia"/>
                <w:spacing w:val="2"/>
                <w:kern w:val="0"/>
                <w:szCs w:val="18"/>
              </w:rPr>
              <w:t>Ⅲ～Ⅴ</w:t>
            </w:r>
            <w:r w:rsidRPr="003A5BB6">
              <w:rPr>
                <w:rFonts w:ascii="ＭＳ ゴシック" w:eastAsia="ＭＳ ゴシック" w:hAnsi="ＭＳ ゴシック" w:cs="ＭＳ ゴシック"/>
                <w:spacing w:val="2"/>
                <w:kern w:val="0"/>
                <w:szCs w:val="18"/>
              </w:rPr>
              <w:t>)</w:t>
            </w:r>
            <w:r w:rsidRPr="003A5BB6">
              <w:rPr>
                <w:rFonts w:ascii="ＭＳ ゴシック" w:eastAsia="ＭＳ ゴシック" w:hAnsi="ＭＳ ゴシック" w:cs="ＭＳ ゴシック" w:hint="eastAsia"/>
                <w:spacing w:val="2"/>
                <w:kern w:val="0"/>
                <w:szCs w:val="18"/>
              </w:rPr>
              <w:t>の数</w:t>
            </w:r>
          </w:p>
          <w:p w14:paraId="7AE5B923"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人</w:t>
            </w:r>
          </w:p>
          <w:p w14:paraId="59FC7D22"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割　合</w:t>
            </w:r>
          </w:p>
          <w:p w14:paraId="46596049"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w:t>
            </w:r>
          </w:p>
          <w:p w14:paraId="6DCFAFAD"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w:t>
            </w:r>
            <w:r w:rsidRPr="003A5BB6">
              <w:rPr>
                <w:rFonts w:ascii="ＭＳ ゴシック" w:eastAsia="ＭＳ ゴシック" w:hAnsi="ＭＳ ゴシック" w:cs="ＭＳ ゴシック"/>
                <w:spacing w:val="2"/>
                <w:kern w:val="0"/>
                <w:szCs w:val="18"/>
              </w:rPr>
              <w:t>50%</w:t>
            </w:r>
            <w:r w:rsidRPr="003A5BB6">
              <w:rPr>
                <w:rFonts w:ascii="ＭＳ ゴシック" w:eastAsia="ＭＳ ゴシック" w:hAnsi="ＭＳ ゴシック" w:cs="ＭＳ ゴシック" w:hint="eastAsia"/>
                <w:spacing w:val="2"/>
                <w:kern w:val="0"/>
                <w:szCs w:val="18"/>
              </w:rPr>
              <w:t>以上要）</w:t>
            </w:r>
          </w:p>
          <w:p w14:paraId="539373E9" w14:textId="77777777" w:rsidR="000E4101" w:rsidRPr="003A5BB6" w:rsidRDefault="000E4101" w:rsidP="000E4101">
            <w:pPr>
              <w:rPr>
                <w:rFonts w:ascii="ＭＳ ゴシック" w:eastAsia="ＭＳ ゴシック" w:hAnsi="ＭＳ ゴシック" w:cs="ＭＳ ゴシック"/>
                <w:spacing w:val="2"/>
                <w:kern w:val="0"/>
                <w:szCs w:val="18"/>
              </w:rPr>
            </w:pPr>
          </w:p>
          <w:p w14:paraId="5AD2996B"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＜ﾘｰﾀﾞｰ研修修了者数＞※修了証を確認</w:t>
            </w:r>
          </w:p>
          <w:p w14:paraId="5C548DAA"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人</w:t>
            </w:r>
          </w:p>
          <w:p w14:paraId="32CB8CE6" w14:textId="77777777" w:rsidR="000E4101" w:rsidRPr="003A5BB6" w:rsidRDefault="000E4101" w:rsidP="000E4101">
            <w:pPr>
              <w:rPr>
                <w:rFonts w:ascii="ＭＳ ゴシック" w:eastAsia="ＭＳ ゴシック" w:hAnsi="ＭＳ ゴシック" w:cs="ＭＳ ゴシック"/>
                <w:spacing w:val="2"/>
                <w:kern w:val="0"/>
                <w:szCs w:val="18"/>
              </w:rPr>
            </w:pPr>
          </w:p>
          <w:p w14:paraId="45E91ABD" w14:textId="77777777" w:rsidR="000E4101" w:rsidRPr="003A5BB6" w:rsidRDefault="000E4101" w:rsidP="000E4101">
            <w:pPr>
              <w:rPr>
                <w:rFonts w:ascii="ＭＳ ゴシック" w:eastAsia="ＭＳ ゴシック" w:hAnsi="ＭＳ ゴシック" w:cs="ＭＳ ゴシック"/>
                <w:spacing w:val="2"/>
                <w:kern w:val="0"/>
                <w:szCs w:val="18"/>
              </w:rPr>
            </w:pPr>
          </w:p>
          <w:p w14:paraId="1AB38D91"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＜会議開催状況確認＞</w:t>
            </w:r>
          </w:p>
          <w:p w14:paraId="754AC366" w14:textId="77777777" w:rsidR="000E4101" w:rsidRPr="003A5BB6" w:rsidRDefault="000E4101" w:rsidP="000E4101">
            <w:pPr>
              <w:rPr>
                <w:rFonts w:ascii="ＭＳ ゴシック" w:eastAsia="ＭＳ ゴシック" w:hAnsi="ＭＳ ゴシック" w:cs="ＭＳ ゴシック"/>
                <w:spacing w:val="2"/>
                <w:kern w:val="0"/>
                <w:szCs w:val="18"/>
              </w:rPr>
            </w:pPr>
          </w:p>
          <w:p w14:paraId="50370415" w14:textId="77777777" w:rsidR="000E4101" w:rsidRPr="003A5BB6" w:rsidRDefault="000E4101" w:rsidP="000E4101">
            <w:pPr>
              <w:rPr>
                <w:rFonts w:ascii="ＭＳ ゴシック" w:eastAsia="ＭＳ ゴシック" w:hAnsi="ＭＳ ゴシック" w:cs="ＭＳ ゴシック"/>
                <w:spacing w:val="2"/>
                <w:kern w:val="0"/>
                <w:szCs w:val="18"/>
              </w:rPr>
            </w:pPr>
          </w:p>
          <w:p w14:paraId="69A48659" w14:textId="77777777" w:rsidR="000E4101" w:rsidRPr="003A5BB6" w:rsidRDefault="000E4101" w:rsidP="000E4101">
            <w:pPr>
              <w:rPr>
                <w:rFonts w:ascii="ＭＳ ゴシック" w:eastAsia="ＭＳ ゴシック" w:hAnsi="ＭＳ ゴシック" w:cs="ＭＳ ゴシック"/>
                <w:spacing w:val="2"/>
                <w:kern w:val="0"/>
                <w:szCs w:val="18"/>
              </w:rPr>
            </w:pPr>
          </w:p>
          <w:p w14:paraId="67C2F3AC"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【加算Ⅱ】</w:t>
            </w:r>
          </w:p>
          <w:p w14:paraId="3D0B0A8A"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＜対象者割合＞</w:t>
            </w:r>
          </w:p>
          <w:p w14:paraId="6BA0300A"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入所者の総数</w:t>
            </w:r>
          </w:p>
          <w:p w14:paraId="7B5FDCA6"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人</w:t>
            </w:r>
          </w:p>
          <w:p w14:paraId="27A0D799"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認知症者</w:t>
            </w:r>
            <w:r w:rsidRPr="003A5BB6">
              <w:rPr>
                <w:rFonts w:ascii="ＭＳ ゴシック" w:eastAsia="ＭＳ ゴシック" w:hAnsi="ＭＳ ゴシック" w:cs="ＭＳ ゴシック"/>
                <w:spacing w:val="2"/>
                <w:kern w:val="0"/>
                <w:szCs w:val="18"/>
              </w:rPr>
              <w:t>(</w:t>
            </w:r>
            <w:r w:rsidRPr="003A5BB6">
              <w:rPr>
                <w:rFonts w:ascii="ＭＳ ゴシック" w:eastAsia="ＭＳ ゴシック" w:hAnsi="ＭＳ ゴシック" w:cs="ＭＳ ゴシック" w:hint="eastAsia"/>
                <w:spacing w:val="2"/>
                <w:kern w:val="0"/>
                <w:szCs w:val="18"/>
              </w:rPr>
              <w:t>Ⅲ～Ⅴ</w:t>
            </w:r>
            <w:r w:rsidRPr="003A5BB6">
              <w:rPr>
                <w:rFonts w:ascii="ＭＳ ゴシック" w:eastAsia="ＭＳ ゴシック" w:hAnsi="ＭＳ ゴシック" w:cs="ＭＳ ゴシック"/>
                <w:spacing w:val="2"/>
                <w:kern w:val="0"/>
                <w:szCs w:val="18"/>
              </w:rPr>
              <w:t>)</w:t>
            </w:r>
            <w:r w:rsidRPr="003A5BB6">
              <w:rPr>
                <w:rFonts w:ascii="ＭＳ ゴシック" w:eastAsia="ＭＳ ゴシック" w:hAnsi="ＭＳ ゴシック" w:cs="ＭＳ ゴシック" w:hint="eastAsia"/>
                <w:spacing w:val="2"/>
                <w:kern w:val="0"/>
                <w:szCs w:val="18"/>
              </w:rPr>
              <w:t>の数</w:t>
            </w:r>
          </w:p>
          <w:p w14:paraId="607BD5D5"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人</w:t>
            </w:r>
          </w:p>
          <w:p w14:paraId="09C730A3"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lastRenderedPageBreak/>
              <w:t xml:space="preserve"> </w:t>
            </w:r>
            <w:r w:rsidRPr="003A5BB6">
              <w:rPr>
                <w:rFonts w:ascii="ＭＳ ゴシック" w:eastAsia="ＭＳ ゴシック" w:hAnsi="ＭＳ ゴシック" w:cs="ＭＳ ゴシック" w:hint="eastAsia"/>
                <w:spacing w:val="2"/>
                <w:kern w:val="0"/>
                <w:szCs w:val="18"/>
              </w:rPr>
              <w:t>割　合</w:t>
            </w:r>
          </w:p>
          <w:p w14:paraId="39A1920A"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w:t>
            </w:r>
          </w:p>
          <w:p w14:paraId="066C65A6"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w:t>
            </w:r>
            <w:r w:rsidRPr="003A5BB6">
              <w:rPr>
                <w:rFonts w:ascii="ＭＳ ゴシック" w:eastAsia="ＭＳ ゴシック" w:hAnsi="ＭＳ ゴシック" w:cs="ＭＳ ゴシック"/>
                <w:spacing w:val="2"/>
                <w:kern w:val="0"/>
                <w:szCs w:val="18"/>
              </w:rPr>
              <w:t>50%</w:t>
            </w:r>
            <w:r w:rsidRPr="003A5BB6">
              <w:rPr>
                <w:rFonts w:ascii="ＭＳ ゴシック" w:eastAsia="ＭＳ ゴシック" w:hAnsi="ＭＳ ゴシック" w:cs="ＭＳ ゴシック" w:hint="eastAsia"/>
                <w:spacing w:val="2"/>
                <w:kern w:val="0"/>
                <w:szCs w:val="18"/>
              </w:rPr>
              <w:t>以上要）</w:t>
            </w:r>
          </w:p>
          <w:p w14:paraId="078446E2" w14:textId="77777777" w:rsidR="000E4101" w:rsidRPr="003A5BB6" w:rsidRDefault="000E4101" w:rsidP="000E4101">
            <w:pPr>
              <w:rPr>
                <w:rFonts w:ascii="ＭＳ ゴシック" w:eastAsia="ＭＳ ゴシック" w:hAnsi="ＭＳ ゴシック" w:cs="ＭＳ ゴシック"/>
                <w:spacing w:val="2"/>
                <w:kern w:val="0"/>
                <w:szCs w:val="18"/>
              </w:rPr>
            </w:pPr>
          </w:p>
          <w:p w14:paraId="789FFAB4"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spacing w:val="2"/>
                <w:kern w:val="0"/>
                <w:szCs w:val="18"/>
              </w:rPr>
              <w:t>&lt;</w:t>
            </w:r>
            <w:r w:rsidRPr="003A5BB6">
              <w:rPr>
                <w:rFonts w:ascii="ＭＳ ゴシック" w:eastAsia="ＭＳ ゴシック" w:hAnsi="ＭＳ ゴシック" w:cs="ＭＳ ゴシック" w:hint="eastAsia"/>
                <w:spacing w:val="2"/>
                <w:kern w:val="0"/>
                <w:szCs w:val="18"/>
              </w:rPr>
              <w:t>指導者研修修了者数</w:t>
            </w:r>
            <w:r w:rsidRPr="003A5BB6">
              <w:rPr>
                <w:rFonts w:ascii="ＭＳ ゴシック" w:eastAsia="ＭＳ ゴシック" w:hAnsi="ＭＳ ゴシック" w:cs="ＭＳ ゴシック"/>
                <w:spacing w:val="2"/>
                <w:kern w:val="0"/>
                <w:szCs w:val="18"/>
              </w:rPr>
              <w:t xml:space="preserve">&gt; </w:t>
            </w:r>
            <w:r w:rsidRPr="003A5BB6">
              <w:rPr>
                <w:rFonts w:ascii="ＭＳ ゴシック" w:eastAsia="ＭＳ ゴシック" w:hAnsi="ＭＳ ゴシック" w:cs="ＭＳ ゴシック" w:hint="eastAsia"/>
                <w:spacing w:val="2"/>
                <w:kern w:val="0"/>
                <w:szCs w:val="18"/>
              </w:rPr>
              <w:t>※修了証を確認</w:t>
            </w:r>
            <w:r w:rsidRPr="003A5BB6">
              <w:rPr>
                <w:rFonts w:ascii="ＭＳ ゴシック" w:eastAsia="ＭＳ ゴシック" w:hAnsi="ＭＳ ゴシック" w:cs="ＭＳ ゴシック"/>
                <w:spacing w:val="2"/>
                <w:kern w:val="0"/>
                <w:szCs w:val="18"/>
              </w:rPr>
              <w:t xml:space="preserve">               </w:t>
            </w:r>
            <w:r w:rsidRPr="003A5BB6">
              <w:rPr>
                <w:rFonts w:ascii="ＭＳ ゴシック" w:eastAsia="ＭＳ ゴシック" w:hAnsi="ＭＳ ゴシック" w:cs="ＭＳ ゴシック" w:hint="eastAsia"/>
                <w:spacing w:val="2"/>
                <w:kern w:val="0"/>
                <w:szCs w:val="18"/>
              </w:rPr>
              <w:t xml:space="preserve">　　　人</w:t>
            </w:r>
          </w:p>
          <w:p w14:paraId="2C61CAD8" w14:textId="77777777" w:rsidR="000E4101" w:rsidRPr="003A5BB6" w:rsidRDefault="000E4101" w:rsidP="000E4101">
            <w:pPr>
              <w:rPr>
                <w:rFonts w:ascii="ＭＳ ゴシック" w:eastAsia="ＭＳ ゴシック" w:hAnsi="ＭＳ ゴシック" w:cs="ＭＳ ゴシック"/>
                <w:spacing w:val="2"/>
                <w:kern w:val="0"/>
                <w:szCs w:val="18"/>
              </w:rPr>
            </w:pPr>
          </w:p>
          <w:p w14:paraId="3EAF9942" w14:textId="77777777" w:rsidR="000E4101" w:rsidRPr="003A5BB6" w:rsidRDefault="000E4101" w:rsidP="000E4101">
            <w:pPr>
              <w:rPr>
                <w:rFonts w:ascii="ＭＳ ゴシック" w:eastAsia="ＭＳ ゴシック" w:hAnsi="ＭＳ ゴシック" w:cs="ＭＳ ゴシック"/>
                <w:spacing w:val="2"/>
                <w:kern w:val="0"/>
                <w:szCs w:val="18"/>
              </w:rPr>
            </w:pPr>
            <w:r w:rsidRPr="003A5BB6">
              <w:rPr>
                <w:rFonts w:ascii="ＭＳ ゴシック" w:eastAsia="ＭＳ ゴシック" w:hAnsi="ＭＳ ゴシック" w:cs="ＭＳ ゴシック" w:hint="eastAsia"/>
                <w:spacing w:val="2"/>
                <w:kern w:val="0"/>
                <w:szCs w:val="18"/>
              </w:rPr>
              <w:t>□　指導等状況確認</w:t>
            </w:r>
          </w:p>
          <w:p w14:paraId="71975C2E" w14:textId="77777777" w:rsidR="000E4101" w:rsidRPr="003A5BB6" w:rsidRDefault="000E4101" w:rsidP="000E4101">
            <w:pPr>
              <w:rPr>
                <w:rFonts w:ascii="ＭＳ ゴシック" w:eastAsia="ＭＳ ゴシック" w:hAnsi="ＭＳ ゴシック" w:cs="ＭＳ ゴシック"/>
                <w:spacing w:val="2"/>
                <w:kern w:val="0"/>
                <w:szCs w:val="18"/>
              </w:rPr>
            </w:pPr>
          </w:p>
          <w:p w14:paraId="56B83D6E" w14:textId="77777777" w:rsidR="000E4101" w:rsidRPr="003A5BB6" w:rsidRDefault="000E4101" w:rsidP="000E4101">
            <w:pPr>
              <w:rPr>
                <w:rFonts w:ascii="ＭＳ ゴシック" w:eastAsia="ＭＳ ゴシック" w:hAnsi="ＭＳ ゴシック" w:cs="ＭＳ ゴシック"/>
                <w:spacing w:val="2"/>
                <w:kern w:val="0"/>
                <w:szCs w:val="18"/>
              </w:rPr>
            </w:pPr>
          </w:p>
          <w:p w14:paraId="4E7C591E" w14:textId="75199460" w:rsidR="002A22BD" w:rsidRPr="009543FA" w:rsidRDefault="000E4101" w:rsidP="003D1F34">
            <w:pPr>
              <w:rPr>
                <w:rFonts w:ascii="ＭＳ ゴシック" w:hAnsi="ＭＳ ゴシック"/>
              </w:rPr>
            </w:pPr>
            <w:r w:rsidRPr="003A5BB6">
              <w:rPr>
                <w:rFonts w:ascii="ＭＳ ゴシック" w:hAnsi="ＭＳ ゴシック" w:hint="eastAsia"/>
              </w:rPr>
              <w:t>□　研修計画確認</w:t>
            </w:r>
          </w:p>
        </w:tc>
      </w:tr>
      <w:tr w:rsidR="002A22BD" w:rsidRPr="009543FA" w14:paraId="0F1F6D1C" w14:textId="77777777" w:rsidTr="00355865">
        <w:tc>
          <w:tcPr>
            <w:tcW w:w="1560" w:type="dxa"/>
          </w:tcPr>
          <w:p w14:paraId="5932DFEF" w14:textId="6173B580"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18</w:t>
            </w:r>
            <w:r w:rsidRPr="009543FA">
              <w:rPr>
                <w:rFonts w:ascii="ＭＳ ゴシック" w:hAnsi="ＭＳ ゴシック" w:hint="eastAsia"/>
              </w:rPr>
              <w:t>）重度認知</w:t>
            </w:r>
          </w:p>
          <w:p w14:paraId="0FC5C7A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症疾患療養</w:t>
            </w:r>
          </w:p>
          <w:p w14:paraId="3189978E"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体制加算</w:t>
            </w:r>
          </w:p>
        </w:tc>
        <w:tc>
          <w:tcPr>
            <w:tcW w:w="6027" w:type="dxa"/>
          </w:tcPr>
          <w:p w14:paraId="0687F16A" w14:textId="2F06E0DE" w:rsidR="002A22BD" w:rsidRPr="009543FA" w:rsidRDefault="002A22BD" w:rsidP="002A22BD">
            <w:pPr>
              <w:pStyle w:val="a9"/>
              <w:wordWrap/>
              <w:ind w:left="171" w:hangingChars="93" w:hanging="171"/>
              <w:rPr>
                <w:rFonts w:ascii="ＭＳ ゴシック" w:hAnsi="ＭＳ ゴシック"/>
                <w:w w:val="50"/>
              </w:rPr>
            </w:pPr>
            <w:r w:rsidRPr="009543FA">
              <w:rPr>
                <w:rFonts w:ascii="ＭＳ ゴシック" w:hAnsi="ＭＳ ゴシック" w:hint="eastAsia"/>
              </w:rPr>
              <w:t>□　別に厚生労働大臣が定める施設基準（注）に適合しているものとして京都</w:t>
            </w:r>
            <w:r w:rsidR="00C03FE8">
              <w:rPr>
                <w:rFonts w:ascii="ＭＳ ゴシック" w:hAnsi="ＭＳ ゴシック" w:hint="eastAsia"/>
              </w:rPr>
              <w:t>府知事</w:t>
            </w:r>
            <w:r w:rsidRPr="009543FA">
              <w:rPr>
                <w:rFonts w:ascii="ＭＳ ゴシック" w:hAnsi="ＭＳ ゴシック" w:hint="eastAsia"/>
              </w:rPr>
              <w:t xml:space="preserve">に届け出た指定短期入所療養介護事業所において、利用者に対して、指定短期入所療養介護を行った場合に、当該施設基準に掲げ　る区分に従い、利用者の要介護状態区分に応じて、それぞれ１日につき次に掲げる所定単位数を加算する。ただし、次に掲げるいずれかの　加算を算定している場合においては、次に掲げるその他の加算は算定しない。　</w:t>
            </w:r>
            <w:r w:rsidRPr="009543FA">
              <w:rPr>
                <w:rFonts w:ascii="ＭＳ ゴシック" w:hAnsi="ＭＳ ゴシック" w:hint="eastAsia"/>
                <w:w w:val="50"/>
              </w:rPr>
              <w:t>◆平1２厚告１９別表９ホ（１</w:t>
            </w:r>
            <w:r w:rsidR="001A2835">
              <w:rPr>
                <w:rFonts w:ascii="ＭＳ ゴシック" w:hAnsi="ＭＳ ゴシック" w:hint="eastAsia"/>
                <w:w w:val="50"/>
              </w:rPr>
              <w:t>２</w:t>
            </w:r>
            <w:r w:rsidRPr="009543FA">
              <w:rPr>
                <w:rFonts w:ascii="ＭＳ ゴシック" w:hAnsi="ＭＳ ゴシック" w:hint="eastAsia"/>
                <w:w w:val="50"/>
              </w:rPr>
              <w:t>）注</w:t>
            </w:r>
          </w:p>
          <w:p w14:paraId="28452648" w14:textId="77777777" w:rsidR="002A22BD" w:rsidRPr="009543FA" w:rsidRDefault="002A22BD" w:rsidP="002A22BD">
            <w:pPr>
              <w:pStyle w:val="a9"/>
              <w:wordWrap/>
              <w:rPr>
                <w:rFonts w:ascii="ＭＳ ゴシック" w:hAnsi="ＭＳ ゴシック"/>
              </w:rPr>
            </w:pPr>
          </w:p>
          <w:p w14:paraId="7FDA6986"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（１）重度認知症疾患療養体制加算（Ⅰ）</w:t>
            </w:r>
          </w:p>
          <w:p w14:paraId="790F43E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（一）要介護１又は要介護２　　　　　　　140単位</w:t>
            </w:r>
          </w:p>
          <w:p w14:paraId="59AD9384" w14:textId="603C20A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（二）要介護３、要介護４又は要介護５　　 40単位</w:t>
            </w:r>
          </w:p>
          <w:p w14:paraId="7301269C" w14:textId="77777777" w:rsidR="002A22BD" w:rsidRPr="009543FA" w:rsidRDefault="002A22BD" w:rsidP="002A22BD">
            <w:pPr>
              <w:pStyle w:val="a9"/>
              <w:wordWrap/>
              <w:rPr>
                <w:rFonts w:ascii="ＭＳ ゴシック" w:hAnsi="ＭＳ ゴシック"/>
              </w:rPr>
            </w:pPr>
          </w:p>
          <w:p w14:paraId="0E3331F3"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(２) 重度認知症疾患療養体制加算（Ⅱ）</w:t>
            </w:r>
          </w:p>
          <w:p w14:paraId="5D0FF3BE"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（一）要介護１又は要介護２　　　　　　　200単位</w:t>
            </w:r>
          </w:p>
          <w:p w14:paraId="4806B044" w14:textId="69C6EF18"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（二）要介護３、要介護４又は要介護５　　100単位</w:t>
            </w:r>
          </w:p>
          <w:p w14:paraId="43A4FE4A" w14:textId="77777777" w:rsidR="002A22BD" w:rsidRPr="009543FA" w:rsidRDefault="002A22BD" w:rsidP="002A22BD">
            <w:pPr>
              <w:pStyle w:val="a9"/>
              <w:wordWrap/>
              <w:rPr>
                <w:rFonts w:ascii="ＭＳ ゴシック" w:hAnsi="ＭＳ ゴシック"/>
              </w:rPr>
            </w:pPr>
          </w:p>
          <w:p w14:paraId="2BBC31B4" w14:textId="29FE03D2" w:rsidR="002A22BD" w:rsidRPr="009543FA" w:rsidRDefault="002A22BD" w:rsidP="002A22BD">
            <w:pPr>
              <w:spacing w:line="208" w:lineRule="exact"/>
              <w:rPr>
                <w:rFonts w:ascii="ＭＳ ゴシック" w:eastAsia="ＭＳ ゴシック" w:hAnsi="ＭＳ ゴシック"/>
                <w:w w:val="50"/>
                <w:szCs w:val="18"/>
              </w:rPr>
            </w:pPr>
            <w:r w:rsidRPr="009543FA">
              <w:rPr>
                <w:rFonts w:ascii="ＭＳ ゴシック" w:eastAsia="ＭＳ ゴシック" w:hAnsi="ＭＳ ゴシック" w:hint="eastAsia"/>
                <w:szCs w:val="18"/>
              </w:rPr>
              <w:t xml:space="preserve">注　厚生労働大臣が定める施設基準　</w:t>
            </w:r>
            <w:r w:rsidRPr="009543FA">
              <w:rPr>
                <w:rFonts w:ascii="ＭＳ ゴシック" w:eastAsia="ＭＳ ゴシック" w:hAnsi="ＭＳ ゴシック" w:hint="eastAsia"/>
                <w:w w:val="50"/>
                <w:szCs w:val="18"/>
              </w:rPr>
              <w:t>◆平２７厚告９６第２１号の３</w:t>
            </w:r>
          </w:p>
          <w:p w14:paraId="6DCB918B" w14:textId="77777777"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t xml:space="preserve">　イ　重度認知症疾患療養体制加算（Ⅰ）</w:t>
            </w:r>
          </w:p>
          <w:p w14:paraId="251CD7C8" w14:textId="48C6C6E2" w:rsidR="002A22BD" w:rsidRPr="009543FA" w:rsidRDefault="002A22BD" w:rsidP="002A22BD">
            <w:pPr>
              <w:pStyle w:val="a9"/>
              <w:wordWrap/>
              <w:ind w:left="598" w:hangingChars="325" w:hanging="598"/>
              <w:rPr>
                <w:rFonts w:ascii="ＭＳ ゴシック" w:hAnsi="ＭＳ ゴシック"/>
              </w:rPr>
            </w:pPr>
            <w:r w:rsidRPr="009543FA">
              <w:rPr>
                <w:rFonts w:ascii="ＭＳ ゴシック" w:hAnsi="ＭＳ ゴシック" w:hint="eastAsia"/>
              </w:rPr>
              <w:t xml:space="preserve">　（１）看護職員の数が、常勤換算方法で、入所者等の数の合計数が４　又はその端数を増すごとに１以上であること。ただし、入所者等の数を４で除した数（１に満たないときは１とし、端数は切り上げる）から入所者等の数を６で除した数（端数は切り上げる）を減じた数の範囲内で介護職員とすることができる。</w:t>
            </w:r>
          </w:p>
          <w:p w14:paraId="07F2065F" w14:textId="2A8A94CB"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（２）専任の精神保健福祉士又はこれに準ずる者及び理学療法士、作業療法士又は言語聴覚士がそれぞれ１名以上配置されており、各職種が共同して入所者等に対しサービスを提供していること。</w:t>
            </w:r>
          </w:p>
          <w:p w14:paraId="6AEB2E78" w14:textId="05B04DC0"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（３）入所者等が全て認知症の者であり、届出の前３月において日常　生活に支障を来すおそれのある症状又は行動が認められることから介護を必要とする認知症の者の割合が２分の１以上であること。</w:t>
            </w:r>
          </w:p>
          <w:p w14:paraId="5B62A821" w14:textId="32D25EB8"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（４）近隣の精神科病院と連携し、当該精神科病院が必要に応じ入所　者等を入院させる体制及び当該精神科病院に勤務する医師の入所者等に対する診察を週４回以上行う体制が確保されていること。</w:t>
            </w:r>
          </w:p>
          <w:p w14:paraId="055425E5" w14:textId="50FA3A8C"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（５）届出の前３月間において、身体拘束廃止未実施減算をしていないこと。</w:t>
            </w:r>
          </w:p>
          <w:p w14:paraId="083E7E5D" w14:textId="77777777"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ロ　重度認知症疾患療養体制加算（Ⅱ）</w:t>
            </w:r>
          </w:p>
          <w:p w14:paraId="053B2A75" w14:textId="20158DDB"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（１）看護職員の数が、常勤換算方法で、入所者等の数が４又はその端数を増すごとに１以上であること。</w:t>
            </w:r>
          </w:p>
          <w:p w14:paraId="49D87776" w14:textId="0A6584EB"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(２) 専ら従事する精神保健福祉士又はこれに準ずる者及び作業療法士がそれぞれ１名以上配置されており、各職種が共同して入所者等に対しサービスを提供していること。</w:t>
            </w:r>
          </w:p>
          <w:p w14:paraId="106BC31C" w14:textId="3079FC81"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（３）60平方メートル以上の床面積を有し、専用の機械及び器具を備えた生活機能回復訓練室を有していること。</w:t>
            </w:r>
          </w:p>
          <w:p w14:paraId="08F9F484" w14:textId="5F73DD94" w:rsidR="002A22BD" w:rsidRPr="009543FA" w:rsidRDefault="002A22BD" w:rsidP="002A22BD">
            <w:pPr>
              <w:pStyle w:val="a9"/>
              <w:wordWrap/>
              <w:ind w:left="598" w:hangingChars="325" w:hanging="598"/>
              <w:jc w:val="left"/>
              <w:rPr>
                <w:rFonts w:ascii="ＭＳ ゴシック" w:hAnsi="ＭＳ ゴシック"/>
              </w:rPr>
            </w:pPr>
            <w:r w:rsidRPr="009543FA">
              <w:rPr>
                <w:rFonts w:ascii="ＭＳ ゴシック" w:hAnsi="ＭＳ ゴシック" w:hint="eastAsia"/>
              </w:rPr>
              <w:t xml:space="preserve">　（４）入所者等が全て認知症の者であり、届出の前３月において日常生活に支障を来すおそれのある症状又は行動が認められることから特に介護を必要とする認知症の者の割合が２分の１以上であること。</w:t>
            </w:r>
          </w:p>
          <w:p w14:paraId="78262D83" w14:textId="77777777" w:rsidR="002A22BD" w:rsidRPr="009543FA" w:rsidRDefault="002A22BD" w:rsidP="002A22BD">
            <w:pPr>
              <w:pStyle w:val="a9"/>
              <w:wordWrap/>
              <w:jc w:val="left"/>
              <w:rPr>
                <w:rFonts w:ascii="ＭＳ ゴシック" w:hAnsi="ＭＳ ゴシック"/>
              </w:rPr>
            </w:pPr>
            <w:r w:rsidRPr="009543FA">
              <w:rPr>
                <w:rFonts w:ascii="ＭＳ ゴシック" w:hAnsi="ＭＳ ゴシック" w:hint="eastAsia"/>
              </w:rPr>
              <w:t xml:space="preserve">　（５）イ（４）及び（５）に該当するものであること。</w:t>
            </w:r>
          </w:p>
          <w:p w14:paraId="6BACF851" w14:textId="77777777" w:rsidR="002A22BD" w:rsidRPr="009543FA" w:rsidRDefault="002A22BD" w:rsidP="002A22BD">
            <w:pPr>
              <w:pStyle w:val="a9"/>
              <w:wordWrap/>
              <w:jc w:val="left"/>
              <w:rPr>
                <w:rFonts w:ascii="ＭＳ ゴシック" w:hAnsi="ＭＳ ゴシック"/>
              </w:rPr>
            </w:pPr>
          </w:p>
          <w:p w14:paraId="65BF33D5" w14:textId="10E568AF" w:rsidR="002A22BD" w:rsidRPr="009543FA" w:rsidRDefault="002A22BD" w:rsidP="002A22BD">
            <w:pPr>
              <w:pStyle w:val="a9"/>
              <w:wordWrap/>
              <w:rPr>
                <w:rFonts w:ascii="ＭＳ ゴシック" w:hAnsi="ＭＳ ゴシック"/>
                <w:w w:val="50"/>
              </w:rPr>
            </w:pPr>
            <w:r w:rsidRPr="009543FA">
              <w:rPr>
                <w:rFonts w:ascii="ＭＳ ゴシック" w:hAnsi="ＭＳ ゴシック" w:hint="eastAsia"/>
              </w:rPr>
              <w:t xml:space="preserve">◎　重度認知症疾患療養体制加算について　</w:t>
            </w:r>
            <w:r w:rsidRPr="009543FA">
              <w:rPr>
                <w:rFonts w:ascii="ＭＳ ゴシック" w:hAnsi="ＭＳ ゴシック" w:hint="eastAsia"/>
                <w:w w:val="50"/>
              </w:rPr>
              <w:t>◆平１２老企４０第２の３（６－１）⑧</w:t>
            </w:r>
          </w:p>
          <w:p w14:paraId="3D871687" w14:textId="0B70404F" w:rsidR="002A22BD" w:rsidRPr="009543FA" w:rsidRDefault="002A22BD" w:rsidP="002A22BD">
            <w:pPr>
              <w:pStyle w:val="a9"/>
              <w:ind w:left="313" w:hangingChars="170" w:hanging="313"/>
              <w:rPr>
                <w:rFonts w:ascii="ＭＳ ゴシック" w:hAnsi="ＭＳ ゴシック"/>
              </w:rPr>
            </w:pPr>
            <w:r w:rsidRPr="009543FA">
              <w:rPr>
                <w:rFonts w:ascii="ＭＳ ゴシック" w:hAnsi="ＭＳ ゴシック" w:hint="eastAsia"/>
              </w:rPr>
              <w:t xml:space="preserve">　イ 重度認知症疾患療養体制加算については、施設単位で体制等について届け出ること。</w:t>
            </w:r>
          </w:p>
          <w:p w14:paraId="027802B4" w14:textId="091C1639" w:rsidR="002A22BD" w:rsidRPr="009543FA" w:rsidRDefault="002A22BD" w:rsidP="002A22BD">
            <w:pPr>
              <w:pStyle w:val="a9"/>
              <w:ind w:leftChars="100" w:left="364" w:hangingChars="100" w:hanging="184"/>
              <w:jc w:val="left"/>
              <w:rPr>
                <w:rFonts w:ascii="ＭＳ ゴシック" w:hAnsi="ＭＳ ゴシック"/>
              </w:rPr>
            </w:pPr>
            <w:r w:rsidRPr="009543FA">
              <w:rPr>
                <w:rFonts w:ascii="ＭＳ ゴシック" w:hAnsi="ＭＳ ゴシック" w:hint="eastAsia"/>
              </w:rPr>
              <w:t>ロ 施設基準第21 号の３イ(３)及び施設基準第21 号の３ロ(４)の基準において、入所者等が全て認知症の者とあるのは、入所者等が全て認知症と確定診断されていることをいう。</w:t>
            </w:r>
          </w:p>
          <w:p w14:paraId="510C55B5" w14:textId="4D06BD72" w:rsidR="002A22BD" w:rsidRPr="009543FA" w:rsidRDefault="002A22BD" w:rsidP="002A22BD">
            <w:pPr>
              <w:pStyle w:val="a9"/>
              <w:ind w:leftChars="200" w:left="360" w:firstLineChars="100" w:firstLine="184"/>
              <w:jc w:val="left"/>
              <w:rPr>
                <w:rFonts w:ascii="ＭＳ ゴシック" w:hAnsi="ＭＳ ゴシック"/>
              </w:rPr>
            </w:pPr>
            <w:r w:rsidRPr="009543FA">
              <w:rPr>
                <w:rFonts w:ascii="ＭＳ ゴシック" w:hAnsi="ＭＳ ゴシック" w:hint="eastAsia"/>
              </w:rPr>
              <w:t>ただし、入所者については、入所後３か月間に限り、認知症の確定診断を行うまでの間はＭＭＳＥ（Mini Mental State Examination）において23 点以下の者又はＨＤＳ―Ｒ（改訂長谷川式簡易知能評価スケール）において20 点以下の者を含むものとする。短期入所療養介護の利用者については、認知症と確定診断を受けた者に限る。なお、認知症の確定診断を行った結果、認知症でないことが明らかになった場合には、遅滞なく適切な措置を講じなければならない。</w:t>
            </w:r>
          </w:p>
          <w:p w14:paraId="6140E1F0" w14:textId="6BF0C834" w:rsidR="002A22BD" w:rsidRPr="009543FA" w:rsidRDefault="002A22BD" w:rsidP="002A22BD">
            <w:pPr>
              <w:pStyle w:val="a9"/>
              <w:ind w:leftChars="100" w:left="364" w:hangingChars="100" w:hanging="184"/>
              <w:jc w:val="left"/>
              <w:rPr>
                <w:rFonts w:ascii="ＭＳ ゴシック" w:hAnsi="ＭＳ ゴシック"/>
              </w:rPr>
            </w:pPr>
            <w:r w:rsidRPr="009543FA">
              <w:rPr>
                <w:rFonts w:ascii="ＭＳ ゴシック" w:hAnsi="ＭＳ ゴシック" w:hint="eastAsia"/>
              </w:rPr>
              <w:t>ハ 施設基準第21 の３号イ(３)の基準において、届出を行った日の属する月の前３月において日常生活に支障を来すおそれのある症状又は行動が認められることから介護を必要とする認知症の者の割合については、以下の式により計算すること。</w:t>
            </w:r>
          </w:p>
          <w:p w14:paraId="11289539" w14:textId="77777777" w:rsidR="002A22BD" w:rsidRPr="009543FA" w:rsidRDefault="002A22BD" w:rsidP="002A22BD">
            <w:pPr>
              <w:pStyle w:val="a9"/>
              <w:ind w:firstLineChars="200" w:firstLine="368"/>
              <w:jc w:val="left"/>
              <w:rPr>
                <w:rFonts w:ascii="ＭＳ ゴシック" w:hAnsi="ＭＳ ゴシック"/>
              </w:rPr>
            </w:pPr>
            <w:r w:rsidRPr="009543FA">
              <w:rPr>
                <w:rFonts w:ascii="ＭＳ ゴシック" w:hAnsi="ＭＳ ゴシック" w:hint="eastAsia"/>
              </w:rPr>
              <w:t>(a) (ⅰ)に掲げる数÷(ⅱ)に掲げる数</w:t>
            </w:r>
          </w:p>
          <w:p w14:paraId="5CF167CC" w14:textId="34A25B05" w:rsidR="002A22BD" w:rsidRPr="009543FA" w:rsidRDefault="002A22BD" w:rsidP="002A22BD">
            <w:pPr>
              <w:pStyle w:val="a9"/>
              <w:ind w:leftChars="300" w:left="724" w:hangingChars="100" w:hanging="184"/>
              <w:jc w:val="left"/>
              <w:rPr>
                <w:rFonts w:ascii="ＭＳ ゴシック" w:hAnsi="ＭＳ ゴシック"/>
              </w:rPr>
            </w:pPr>
            <w:r w:rsidRPr="009543FA">
              <w:rPr>
                <w:rFonts w:ascii="ＭＳ ゴシック" w:hAnsi="ＭＳ ゴシック" w:hint="eastAsia"/>
              </w:rPr>
              <w:t>(ⅰ) 届出を行った日の属する月の前３月における認知症高齢者の日常生活自立度のランクⅢb 以上に該当する者の延入所者数</w:t>
            </w:r>
          </w:p>
          <w:p w14:paraId="3427F0E0" w14:textId="77777777" w:rsidR="002A22BD" w:rsidRPr="009543FA" w:rsidRDefault="002A22BD" w:rsidP="002A22BD">
            <w:pPr>
              <w:pStyle w:val="a9"/>
              <w:ind w:leftChars="300" w:left="724" w:hangingChars="100" w:hanging="184"/>
              <w:jc w:val="left"/>
              <w:rPr>
                <w:rFonts w:ascii="ＭＳ ゴシック" w:hAnsi="ＭＳ ゴシック"/>
              </w:rPr>
            </w:pPr>
            <w:r w:rsidRPr="009543FA">
              <w:rPr>
                <w:rFonts w:ascii="ＭＳ ゴシック" w:hAnsi="ＭＳ ゴシック" w:hint="eastAsia"/>
              </w:rPr>
              <w:lastRenderedPageBreak/>
              <w:t>(ⅱ) 届出を行った日の属する月の前三月における認知症の者の延入所者数</w:t>
            </w:r>
          </w:p>
          <w:p w14:paraId="7B508D33" w14:textId="71063081" w:rsidR="002A22BD" w:rsidRPr="009543FA" w:rsidRDefault="002A22BD" w:rsidP="002A22BD">
            <w:pPr>
              <w:pStyle w:val="a9"/>
              <w:ind w:leftChars="100" w:left="364" w:hangingChars="100" w:hanging="184"/>
              <w:jc w:val="left"/>
              <w:rPr>
                <w:rFonts w:ascii="ＭＳ ゴシック" w:hAnsi="ＭＳ ゴシック"/>
              </w:rPr>
            </w:pPr>
            <w:r w:rsidRPr="009543FA">
              <w:rPr>
                <w:rFonts w:ascii="ＭＳ ゴシック" w:hAnsi="ＭＳ ゴシック" w:hint="eastAsia"/>
              </w:rPr>
              <w:t>ニ 施設基準第21 の３号ロ(４)の基準において、届出を行った日の属する月の前３月において日常生活に支障を来すおそれのある症状又は行動が認められることから特に介護を必要とする認知症の者の割合については、以下の式により計算すること。</w:t>
            </w:r>
          </w:p>
          <w:p w14:paraId="5C45D6D6" w14:textId="77777777" w:rsidR="002A22BD" w:rsidRPr="009543FA" w:rsidRDefault="002A22BD" w:rsidP="002A22BD">
            <w:pPr>
              <w:pStyle w:val="a9"/>
              <w:ind w:firstLineChars="200" w:firstLine="368"/>
              <w:jc w:val="left"/>
              <w:rPr>
                <w:rFonts w:ascii="ＭＳ ゴシック" w:hAnsi="ＭＳ ゴシック"/>
              </w:rPr>
            </w:pPr>
            <w:r w:rsidRPr="009543FA">
              <w:rPr>
                <w:rFonts w:ascii="ＭＳ ゴシック" w:hAnsi="ＭＳ ゴシック" w:hint="eastAsia"/>
              </w:rPr>
              <w:t>(a) (ⅰ)に掲げる数÷(ⅱ)に掲げる数</w:t>
            </w:r>
          </w:p>
          <w:p w14:paraId="7E4FAC93" w14:textId="6D932B4D" w:rsidR="002A22BD" w:rsidRPr="009543FA" w:rsidRDefault="002A22BD" w:rsidP="002A22BD">
            <w:pPr>
              <w:pStyle w:val="a9"/>
              <w:ind w:leftChars="300" w:left="724" w:hangingChars="100" w:hanging="184"/>
              <w:jc w:val="left"/>
              <w:rPr>
                <w:rFonts w:ascii="ＭＳ ゴシック" w:hAnsi="ＭＳ ゴシック"/>
              </w:rPr>
            </w:pPr>
            <w:r w:rsidRPr="009543FA">
              <w:rPr>
                <w:rFonts w:ascii="ＭＳ ゴシック" w:hAnsi="ＭＳ ゴシック" w:hint="eastAsia"/>
              </w:rPr>
              <w:t>(ⅰ) 届出を行った日の属する月の前３月における認知症高齢者の日常生活自立度のランクⅣ以上に該当する者の延入所者数</w:t>
            </w:r>
          </w:p>
          <w:p w14:paraId="519C85A1" w14:textId="5C71ED55" w:rsidR="002A22BD" w:rsidRPr="009543FA" w:rsidRDefault="002A22BD" w:rsidP="002A22BD">
            <w:pPr>
              <w:pStyle w:val="a9"/>
              <w:ind w:leftChars="300" w:left="724" w:hangingChars="100" w:hanging="184"/>
              <w:jc w:val="left"/>
              <w:rPr>
                <w:rFonts w:ascii="ＭＳ ゴシック" w:hAnsi="ＭＳ ゴシック"/>
              </w:rPr>
            </w:pPr>
            <w:r w:rsidRPr="009543FA">
              <w:rPr>
                <w:rFonts w:ascii="ＭＳ ゴシック" w:hAnsi="ＭＳ ゴシック" w:hint="eastAsia"/>
              </w:rPr>
              <w:t>(ⅱ) 届出を行った日の属する月の前３月における認知症の者の延入所者数</w:t>
            </w:r>
          </w:p>
          <w:p w14:paraId="7CBF3FA3" w14:textId="0B940ED9" w:rsidR="002A22BD" w:rsidRPr="009543FA" w:rsidRDefault="002A22BD" w:rsidP="002A22BD">
            <w:pPr>
              <w:pStyle w:val="a9"/>
              <w:ind w:leftChars="100" w:left="364" w:hangingChars="100" w:hanging="184"/>
              <w:jc w:val="left"/>
              <w:rPr>
                <w:rFonts w:ascii="ＭＳ ゴシック" w:hAnsi="ＭＳ ゴシック"/>
              </w:rPr>
            </w:pPr>
            <w:r w:rsidRPr="009543FA">
              <w:rPr>
                <w:rFonts w:ascii="ＭＳ ゴシック" w:hAnsi="ＭＳ ゴシック" w:hint="eastAsia"/>
              </w:rPr>
              <w:t>ホ 施設基準第21 の３号ロ(３)の基準における生活機能回復訓練室については、「介護医療院の人員、設備及び運営に関する基準について」（平成30 年3 月22 日老老発0322 第１号）のとおり、機能訓練室、談話室、食堂及びレクリエーション・ルーム等と区画せず、１つのオープンスペースとすることは差し支えない。また、生活機能回復訓練室については、入所者に対する介護医療院サービスの提供に支障を来さない場合は、他の施設と兼用して差し支えない。</w:t>
            </w:r>
          </w:p>
          <w:p w14:paraId="27672F09" w14:textId="5A4684A2" w:rsidR="002A22BD" w:rsidRPr="009543FA" w:rsidRDefault="002A22BD" w:rsidP="002A22BD">
            <w:pPr>
              <w:pStyle w:val="a9"/>
              <w:wordWrap/>
              <w:ind w:leftChars="99" w:left="454" w:hangingChars="150" w:hanging="276"/>
              <w:jc w:val="left"/>
              <w:rPr>
                <w:rFonts w:ascii="ＭＳ ゴシック" w:hAnsi="ＭＳ ゴシック"/>
              </w:rPr>
            </w:pPr>
            <w:r w:rsidRPr="009543FA">
              <w:rPr>
                <w:rFonts w:ascii="ＭＳ ゴシック" w:hAnsi="ＭＳ ゴシック" w:hint="eastAsia"/>
              </w:rPr>
              <w:t xml:space="preserve">ヘ </w:t>
            </w:r>
            <w:r w:rsidRPr="009543FA">
              <w:rPr>
                <w:rFonts w:ascii="ＭＳ ゴシック" w:hAnsi="ＭＳ ゴシック"/>
              </w:rPr>
              <w:t xml:space="preserve"> </w:t>
            </w:r>
            <w:r w:rsidRPr="009543FA">
              <w:rPr>
                <w:rFonts w:ascii="ＭＳ ゴシック" w:hAnsi="ＭＳ ゴシック" w:hint="eastAsia"/>
              </w:rPr>
              <w:t>施設基準第21 の３号イ(４)及び施設基準第21 の３号ロ(５)の基準で規定している医師が診察を行う体制については、連携する近隣の精神科病院に勤務する医師が当該介護医療院を週四回以上訪問し、入所者等の状況を把握するとともに、必要な入所者等に対し診察を行っていること。ただし、老人性認知症疾患療養病棟（介護保険法施行令（平成十年政令第四百十二号）第四条第二項に規定する病床により構成される病棟を有する病院の当該精神病床）の全部又は一部を転換し開設した介護医療院にあっては、当該介護医療院の精神科医師又は神経内科医師が入所者等の状況を把握するとともに、必要な入所者等に対し診察を週４回以上行うことで差し支えない。なお、その場合であっても、近隣の精神科病院と連携し、当該精神科病院が、必要に応じ入所者等を入院させる体制が確保されている必要がある。</w:t>
            </w:r>
          </w:p>
        </w:tc>
        <w:tc>
          <w:tcPr>
            <w:tcW w:w="446" w:type="dxa"/>
          </w:tcPr>
          <w:p w14:paraId="3C84345A"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36D9307F"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45263CC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p w14:paraId="66F63A17" w14:textId="77777777" w:rsidR="002A22BD" w:rsidRPr="009543FA" w:rsidRDefault="002A22BD" w:rsidP="002A22BD">
            <w:pPr>
              <w:pStyle w:val="a9"/>
              <w:wordWrap/>
              <w:rPr>
                <w:rFonts w:ascii="ＭＳ ゴシック" w:hAnsi="ＭＳ ゴシック"/>
              </w:rPr>
            </w:pPr>
          </w:p>
        </w:tc>
      </w:tr>
      <w:tr w:rsidR="002A22BD" w:rsidRPr="009543FA" w14:paraId="17F4F9A3" w14:textId="77777777" w:rsidTr="00355865">
        <w:tc>
          <w:tcPr>
            <w:tcW w:w="1560" w:type="dxa"/>
          </w:tcPr>
          <w:p w14:paraId="43A97C1A" w14:textId="35ED77AC" w:rsidR="002A22BD" w:rsidRPr="009543FA" w:rsidRDefault="002A22BD" w:rsidP="002A22BD">
            <w:pPr>
              <w:pStyle w:val="a9"/>
              <w:wordWrap/>
              <w:rPr>
                <w:rFonts w:ascii="ＭＳ ゴシック" w:hAnsi="ＭＳ ゴシック"/>
              </w:rPr>
            </w:pPr>
            <w:r w:rsidRPr="009543FA">
              <w:rPr>
                <w:rFonts w:ascii="ＭＳ ゴシック" w:hAnsi="ＭＳ ゴシック" w:hint="eastAsia"/>
              </w:rPr>
              <w:lastRenderedPageBreak/>
              <w:t>（</w:t>
            </w:r>
            <w:r w:rsidR="008A53DB">
              <w:rPr>
                <w:rFonts w:ascii="ＭＳ ゴシック" w:hAnsi="ＭＳ ゴシック"/>
              </w:rPr>
              <w:t>19</w:t>
            </w:r>
            <w:r w:rsidRPr="009543FA">
              <w:rPr>
                <w:rFonts w:ascii="ＭＳ ゴシック" w:hAnsi="ＭＳ ゴシック" w:hint="eastAsia"/>
              </w:rPr>
              <w:t>）特別診療　　　費</w:t>
            </w:r>
          </w:p>
        </w:tc>
        <w:tc>
          <w:tcPr>
            <w:tcW w:w="6027" w:type="dxa"/>
          </w:tcPr>
          <w:p w14:paraId="2EE97AEE" w14:textId="7214BED9" w:rsidR="002A22BD" w:rsidRPr="009543FA" w:rsidRDefault="002A22BD" w:rsidP="002A22BD">
            <w:pPr>
              <w:pStyle w:val="a9"/>
              <w:wordWrap/>
              <w:ind w:left="171" w:hangingChars="93" w:hanging="171"/>
              <w:jc w:val="left"/>
              <w:rPr>
                <w:rFonts w:ascii="ＭＳ ゴシック" w:hAnsi="ＭＳ ゴシック"/>
                <w:w w:val="50"/>
              </w:rPr>
            </w:pPr>
            <w:r w:rsidRPr="009543FA">
              <w:rPr>
                <w:rFonts w:ascii="ＭＳ ゴシック" w:hAnsi="ＭＳ ゴシック" w:hint="eastAsia"/>
              </w:rPr>
              <w:t>□　利用者に対して、指導管理、リハビリテーション等のうち日常的に必要な医療行為として別に厚生労働大臣が定めるものを行った場合に、別に厚生労働大臣が定める単位数に10円を乗じて得た額を算定しているか。</w:t>
            </w:r>
            <w:r w:rsidRPr="009543FA">
              <w:rPr>
                <w:rFonts w:ascii="ＭＳ ゴシック" w:hAnsi="ＭＳ ゴシック" w:hint="eastAsia"/>
                <w:w w:val="50"/>
              </w:rPr>
              <w:t>◆平１２厚告１９別表９ホ（１</w:t>
            </w:r>
            <w:r w:rsidR="001A2835">
              <w:rPr>
                <w:rFonts w:ascii="ＭＳ ゴシック" w:hAnsi="ＭＳ ゴシック" w:hint="eastAsia"/>
                <w:w w:val="50"/>
              </w:rPr>
              <w:t>３</w:t>
            </w:r>
            <w:r w:rsidRPr="009543FA">
              <w:rPr>
                <w:rFonts w:ascii="ＭＳ ゴシック" w:hAnsi="ＭＳ ゴシック" w:hint="eastAsia"/>
                <w:w w:val="50"/>
              </w:rPr>
              <w:t>）注、平１２厚告３０</w:t>
            </w:r>
          </w:p>
          <w:p w14:paraId="4E1DBDF3" w14:textId="77777777" w:rsidR="002A22BD" w:rsidRPr="009543FA" w:rsidRDefault="002A22BD" w:rsidP="002A22BD">
            <w:pPr>
              <w:pStyle w:val="a9"/>
              <w:wordWrap/>
              <w:ind w:left="171" w:hangingChars="93" w:hanging="171"/>
              <w:jc w:val="left"/>
              <w:rPr>
                <w:rFonts w:ascii="ＭＳ ゴシック" w:hAnsi="ＭＳ ゴシック"/>
              </w:rPr>
            </w:pPr>
          </w:p>
          <w:p w14:paraId="178739DE" w14:textId="100029A5" w:rsidR="002A22BD" w:rsidRPr="009543FA" w:rsidRDefault="002A22BD" w:rsidP="002A22BD">
            <w:pPr>
              <w:pStyle w:val="a9"/>
              <w:wordWrap/>
              <w:ind w:left="171" w:hangingChars="93" w:hanging="171"/>
              <w:jc w:val="left"/>
              <w:rPr>
                <w:rFonts w:ascii="ＭＳ ゴシック" w:hAnsi="ＭＳ ゴシック"/>
                <w:w w:val="50"/>
              </w:rPr>
            </w:pPr>
            <w:r w:rsidRPr="009543FA">
              <w:rPr>
                <w:rFonts w:ascii="ＭＳ ゴシック" w:hAnsi="ＭＳ ゴシック" w:hint="eastAsia"/>
              </w:rPr>
              <w:t xml:space="preserve">※　特別介護医療院短期入所療養介護費又はユニット型特別介護医療院短期入所療養介護費を算定している場合については、算定しない。　</w:t>
            </w:r>
            <w:r w:rsidRPr="009543FA">
              <w:rPr>
                <w:rFonts w:ascii="ＭＳ ゴシック" w:hAnsi="ＭＳ ゴシック" w:hint="eastAsia"/>
                <w:w w:val="50"/>
              </w:rPr>
              <w:t>◆平１２厚告１９別表９ホ注１３</w:t>
            </w:r>
          </w:p>
        </w:tc>
        <w:tc>
          <w:tcPr>
            <w:tcW w:w="446" w:type="dxa"/>
          </w:tcPr>
          <w:p w14:paraId="39C3C135"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5D7D3A4"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63DEF5B2" w14:textId="77777777"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2174C6A2" w14:textId="5A100ABC" w:rsidR="002A22BD" w:rsidRPr="009543FA" w:rsidRDefault="002A22BD" w:rsidP="002A22BD">
            <w:pPr>
              <w:pStyle w:val="a9"/>
              <w:wordWrap/>
              <w:ind w:leftChars="-31" w:left="84" w:hangingChars="76" w:hanging="140"/>
              <w:rPr>
                <w:rFonts w:ascii="ＭＳ ゴシック" w:hAnsi="ＭＳ ゴシック"/>
              </w:rPr>
            </w:pPr>
            <w:r w:rsidRPr="009543FA">
              <w:rPr>
                <w:rFonts w:ascii="ＭＳ ゴシック" w:hAnsi="ＭＳ ゴシック" w:hint="eastAsia"/>
              </w:rPr>
              <w:t>※「特別診療費の算定に関する留意事項について」（H3</w:t>
            </w:r>
            <w:r w:rsidRPr="009543FA">
              <w:rPr>
                <w:rFonts w:ascii="ＭＳ ゴシック" w:hAnsi="ＭＳ ゴシック"/>
              </w:rPr>
              <w:t>0</w:t>
            </w:r>
            <w:r w:rsidRPr="009543FA">
              <w:rPr>
                <w:rFonts w:ascii="ＭＳ ゴシック" w:hAnsi="ＭＳ ゴシック" w:hint="eastAsia"/>
              </w:rPr>
              <w:t>.</w:t>
            </w:r>
            <w:r w:rsidRPr="009543FA">
              <w:rPr>
                <w:rFonts w:ascii="ＭＳ ゴシック" w:hAnsi="ＭＳ ゴシック"/>
              </w:rPr>
              <w:t>4</w:t>
            </w:r>
            <w:r w:rsidRPr="009543FA">
              <w:rPr>
                <w:rFonts w:ascii="ＭＳ ゴシック" w:hAnsi="ＭＳ ゴシック" w:hint="eastAsia"/>
              </w:rPr>
              <w:t>.</w:t>
            </w:r>
            <w:r w:rsidRPr="009543FA">
              <w:rPr>
                <w:rFonts w:ascii="ＭＳ ゴシック" w:hAnsi="ＭＳ ゴシック"/>
              </w:rPr>
              <w:t>25</w:t>
            </w:r>
            <w:r w:rsidRPr="009543FA">
              <w:rPr>
                <w:rFonts w:ascii="ＭＳ ゴシック" w:hAnsi="ＭＳ ゴシック" w:hint="eastAsia"/>
              </w:rPr>
              <w:t>老老発0</w:t>
            </w:r>
            <w:r w:rsidRPr="009543FA">
              <w:rPr>
                <w:rFonts w:ascii="ＭＳ ゴシック" w:hAnsi="ＭＳ ゴシック"/>
              </w:rPr>
              <w:t>425</w:t>
            </w:r>
            <w:r w:rsidRPr="009543FA">
              <w:rPr>
                <w:rFonts w:ascii="ＭＳ ゴシック" w:hAnsi="ＭＳ ゴシック" w:hint="eastAsia"/>
              </w:rPr>
              <w:t>第2号）を参照すること</w:t>
            </w:r>
          </w:p>
        </w:tc>
      </w:tr>
      <w:tr w:rsidR="002A22BD" w:rsidRPr="009543FA" w14:paraId="3AC44E23" w14:textId="77777777" w:rsidTr="00355865">
        <w:tc>
          <w:tcPr>
            <w:tcW w:w="1560" w:type="dxa"/>
          </w:tcPr>
          <w:p w14:paraId="2C19B251" w14:textId="77777777" w:rsidR="002A22BD" w:rsidRPr="009543FA" w:rsidRDefault="002A22BD" w:rsidP="002A22BD">
            <w:pPr>
              <w:pStyle w:val="a9"/>
              <w:wordWrap/>
              <w:rPr>
                <w:rFonts w:ascii="ＭＳ ゴシック" w:hAnsi="ＭＳ ゴシック"/>
              </w:rPr>
            </w:pPr>
          </w:p>
        </w:tc>
        <w:tc>
          <w:tcPr>
            <w:tcW w:w="6027" w:type="dxa"/>
          </w:tcPr>
          <w:p w14:paraId="4543C69E" w14:textId="77777777" w:rsidR="002A22BD" w:rsidRPr="009543FA" w:rsidRDefault="002A22BD" w:rsidP="002A22BD">
            <w:pPr>
              <w:pStyle w:val="a9"/>
              <w:spacing w:before="121"/>
              <w:rPr>
                <w:rFonts w:ascii="ＭＳ ゴシック" w:hAnsi="ＭＳ ゴシック"/>
                <w:color w:val="000000"/>
                <w:spacing w:val="0"/>
              </w:rPr>
            </w:pPr>
            <w:r w:rsidRPr="009543FA">
              <w:rPr>
                <w:rFonts w:ascii="ＭＳ ゴシック" w:hAnsi="ＭＳ ゴシック" w:hint="eastAsia"/>
                <w:color w:val="000000"/>
              </w:rPr>
              <w:t>□　感染対策指導管理（１日につき）</w:t>
            </w:r>
          </w:p>
          <w:p w14:paraId="542768F3" w14:textId="28166296" w:rsidR="002A22BD" w:rsidRPr="009543FA" w:rsidRDefault="002A22BD" w:rsidP="002A22BD">
            <w:pPr>
              <w:pStyle w:val="a9"/>
              <w:ind w:leftChars="97" w:left="175" w:firstLineChars="77" w:firstLine="142"/>
              <w:rPr>
                <w:rFonts w:ascii="ＭＳ ゴシック" w:hAnsi="ＭＳ ゴシック"/>
                <w:color w:val="000000"/>
                <w:spacing w:val="0"/>
              </w:rPr>
            </w:pPr>
            <w:r w:rsidRPr="009543FA">
              <w:rPr>
                <w:rFonts w:ascii="ＭＳ ゴシック" w:hAnsi="ＭＳ ゴシック" w:hint="eastAsia"/>
                <w:color w:val="000000"/>
              </w:rPr>
              <w:t>別に厚生労働大臣が定める基準（注）を満たす指定短期入所療養介護事業所において、常時感染防止対策を行う場合に、指定短期入所療養介護事業所サービスを受けている利用者について、６単位を算定しているか。</w:t>
            </w:r>
            <w:r w:rsidRPr="009543FA">
              <w:rPr>
                <w:rFonts w:ascii="ＭＳ ゴシック" w:hAnsi="ＭＳ ゴシック" w:hint="eastAsia"/>
                <w:color w:val="000000"/>
                <w:w w:val="50"/>
              </w:rPr>
              <w:t>◆平１２厚告３０別表第２の１注</w:t>
            </w:r>
          </w:p>
          <w:p w14:paraId="06F20C0C" w14:textId="77777777" w:rsidR="002A22BD" w:rsidRPr="009543FA" w:rsidRDefault="002A22BD" w:rsidP="002A22BD">
            <w:pPr>
              <w:pStyle w:val="a9"/>
              <w:rPr>
                <w:rFonts w:ascii="ＭＳ ゴシック" w:hAnsi="ＭＳ ゴシック"/>
                <w:color w:val="000000"/>
                <w:spacing w:val="0"/>
              </w:rPr>
            </w:pPr>
          </w:p>
          <w:p w14:paraId="0EC4CCB4"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注</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感染対策指導管理の基準　</w:t>
            </w:r>
            <w:r w:rsidRPr="009543FA">
              <w:rPr>
                <w:rFonts w:ascii="ＭＳ ゴシック" w:hAnsi="ＭＳ ゴシック" w:hint="eastAsia"/>
                <w:color w:val="000000"/>
                <w:w w:val="50"/>
              </w:rPr>
              <w:t>◆平１２厚告３１第１号</w:t>
            </w:r>
          </w:p>
          <w:p w14:paraId="2EEDCC8A" w14:textId="77777777" w:rsidR="002A22BD" w:rsidRPr="009543FA" w:rsidRDefault="002A22BD" w:rsidP="002A22BD">
            <w:pPr>
              <w:pStyle w:val="a9"/>
              <w:ind w:left="601" w:hangingChars="330" w:hanging="601"/>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イ</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メチシリン耐性黄色ブドウ球菌等の感染を防止するにつき十分な設備を有していること。</w:t>
            </w:r>
          </w:p>
          <w:p w14:paraId="0434B212" w14:textId="73CC97FB" w:rsidR="002A22BD" w:rsidRPr="009543FA" w:rsidRDefault="002A22BD" w:rsidP="002A22BD">
            <w:pPr>
              <w:pStyle w:val="a9"/>
              <w:wordWrap/>
              <w:ind w:left="604" w:hangingChars="328" w:hanging="604"/>
              <w:rPr>
                <w:rFonts w:ascii="ＭＳ ゴシック" w:hAnsi="ＭＳ ゴシック"/>
              </w:rPr>
            </w:pPr>
            <w:r w:rsidRPr="009543FA">
              <w:rPr>
                <w:rFonts w:ascii="ＭＳ ゴシック" w:hAnsi="ＭＳ ゴシック" w:hint="eastAsia"/>
                <w:color w:val="000000"/>
              </w:rPr>
              <w:t xml:space="preserve">　　ロ　メチシリン耐性黄色ブドウ球菌等の感染を防止するにつき十分な体制が整備されていること。</w:t>
            </w:r>
          </w:p>
        </w:tc>
        <w:tc>
          <w:tcPr>
            <w:tcW w:w="446" w:type="dxa"/>
          </w:tcPr>
          <w:p w14:paraId="1E54F206" w14:textId="77777777" w:rsidR="002A22BD" w:rsidRPr="009543FA" w:rsidRDefault="002A22BD" w:rsidP="002A22BD">
            <w:pPr>
              <w:rPr>
                <w:rFonts w:ascii="ＭＳ ゴシック" w:eastAsia="ＭＳ ゴシック" w:hAnsi="ＭＳ ゴシック"/>
                <w:color w:val="000000"/>
                <w:szCs w:val="18"/>
              </w:rPr>
            </w:pPr>
          </w:p>
          <w:p w14:paraId="3BD596C3"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C0594BA"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1283B9A" w14:textId="4D276DE6"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04D3E9F4" w14:textId="77777777" w:rsidR="002A22BD" w:rsidRPr="009543FA" w:rsidRDefault="002A22BD" w:rsidP="002A22BD">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　算定の有・無　】</w:t>
            </w:r>
          </w:p>
          <w:p w14:paraId="50C2DCD4"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・院内感染対策委員会</w:t>
            </w:r>
          </w:p>
          <w:p w14:paraId="5E9E8AC7"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が月１回程度開催され</w:t>
            </w:r>
          </w:p>
          <w:p w14:paraId="033EE55D"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ているか</w:t>
            </w:r>
          </w:p>
          <w:p w14:paraId="1EF1D7EF"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・構成メンバー確認</w:t>
            </w:r>
          </w:p>
          <w:p w14:paraId="3EF5B9AD"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・感染情報レポートの</w:t>
            </w:r>
          </w:p>
          <w:p w14:paraId="73E1081F"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作成活用あるか</w:t>
            </w:r>
          </w:p>
          <w:p w14:paraId="1B018B25"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・病室ごとに水道又は</w:t>
            </w:r>
          </w:p>
          <w:p w14:paraId="78BE620C" w14:textId="2543C3EA" w:rsidR="002A22BD" w:rsidRPr="009543FA" w:rsidRDefault="002A22BD" w:rsidP="002A22BD">
            <w:pPr>
              <w:pStyle w:val="a9"/>
              <w:wordWrap/>
              <w:ind w:left="188" w:hangingChars="100" w:hanging="188"/>
              <w:rPr>
                <w:rFonts w:ascii="ＭＳ ゴシック" w:hAnsi="ＭＳ ゴシック"/>
              </w:rPr>
            </w:pPr>
            <w:r w:rsidRPr="009543FA">
              <w:rPr>
                <w:rFonts w:ascii="ＭＳ ゴシック" w:hAnsi="ＭＳ ゴシック" w:hint="eastAsia"/>
                <w:color w:val="000000"/>
                <w:spacing w:val="4"/>
              </w:rPr>
              <w:t>消毒液の設置あるか</w:t>
            </w:r>
          </w:p>
        </w:tc>
      </w:tr>
      <w:tr w:rsidR="002A22BD" w:rsidRPr="009543FA" w14:paraId="2A7A5762" w14:textId="77777777" w:rsidTr="00355865">
        <w:tc>
          <w:tcPr>
            <w:tcW w:w="1560" w:type="dxa"/>
          </w:tcPr>
          <w:p w14:paraId="17F65E39" w14:textId="77777777" w:rsidR="002A22BD" w:rsidRPr="009543FA" w:rsidRDefault="002A22BD" w:rsidP="002A22BD">
            <w:pPr>
              <w:pStyle w:val="a9"/>
              <w:wordWrap/>
              <w:rPr>
                <w:rFonts w:ascii="ＭＳ ゴシック" w:hAnsi="ＭＳ ゴシック"/>
              </w:rPr>
            </w:pPr>
          </w:p>
        </w:tc>
        <w:tc>
          <w:tcPr>
            <w:tcW w:w="6027" w:type="dxa"/>
          </w:tcPr>
          <w:p w14:paraId="5A9140A3" w14:textId="77777777" w:rsidR="002A22BD" w:rsidRPr="009543FA" w:rsidRDefault="002A22BD" w:rsidP="002A22BD">
            <w:pPr>
              <w:pStyle w:val="a9"/>
              <w:spacing w:before="121"/>
              <w:rPr>
                <w:rFonts w:ascii="ＭＳ ゴシック" w:hAnsi="ＭＳ ゴシック"/>
                <w:color w:val="000000"/>
              </w:rPr>
            </w:pPr>
            <w:r w:rsidRPr="009543FA">
              <w:rPr>
                <w:rFonts w:ascii="ＭＳ ゴシック" w:hAnsi="ＭＳ ゴシック" w:hint="eastAsia"/>
                <w:color w:val="000000"/>
              </w:rPr>
              <w:t>□　褥瘡対策指導管理（１日につき）</w:t>
            </w:r>
          </w:p>
          <w:p w14:paraId="1169996A" w14:textId="3D273EFB" w:rsidR="002A22BD" w:rsidRPr="009543FA" w:rsidRDefault="002A22BD" w:rsidP="002A22BD">
            <w:pPr>
              <w:pStyle w:val="a9"/>
              <w:ind w:firstLineChars="100" w:firstLine="180"/>
              <w:rPr>
                <w:rFonts w:ascii="ＭＳ ゴシック" w:hAnsi="ＭＳ ゴシック"/>
                <w:color w:val="000000"/>
                <w:spacing w:val="0"/>
              </w:rPr>
            </w:pPr>
            <w:r w:rsidRPr="009543FA">
              <w:rPr>
                <w:rFonts w:ascii="ＭＳ ゴシック" w:hAnsi="ＭＳ ゴシック" w:hint="eastAsia"/>
                <w:color w:val="000000"/>
                <w:spacing w:val="0"/>
              </w:rPr>
              <w:t xml:space="preserve">　褥瘡対策指導管理（Ⅰ）　６単位</w:t>
            </w:r>
          </w:p>
          <w:p w14:paraId="7D3A4413" w14:textId="77777777" w:rsidR="002A22BD" w:rsidRPr="009543FA" w:rsidRDefault="002A22BD" w:rsidP="002A22BD">
            <w:pPr>
              <w:pStyle w:val="a9"/>
              <w:rPr>
                <w:rFonts w:ascii="ＭＳ ゴシック" w:hAnsi="ＭＳ ゴシック"/>
                <w:color w:val="000000"/>
                <w:spacing w:val="0"/>
              </w:rPr>
            </w:pPr>
          </w:p>
          <w:p w14:paraId="5D80509B" w14:textId="51123E8B" w:rsidR="002A22BD" w:rsidRPr="009543FA" w:rsidRDefault="002A22BD" w:rsidP="002A22BD">
            <w:pPr>
              <w:pStyle w:val="a9"/>
              <w:spacing w:before="121"/>
              <w:ind w:left="182" w:hangingChars="99" w:hanging="182"/>
              <w:jc w:val="left"/>
              <w:rPr>
                <w:rFonts w:ascii="ＭＳ ゴシック" w:hAnsi="ＭＳ ゴシック"/>
                <w:color w:val="000000"/>
                <w:w w:val="50"/>
              </w:rPr>
            </w:pPr>
            <w:r w:rsidRPr="009543FA">
              <w:rPr>
                <w:rFonts w:ascii="ＭＳ ゴシック" w:hAnsi="ＭＳ ゴシック" w:hint="eastAsia"/>
                <w:color w:val="000000"/>
              </w:rPr>
              <w:t>□　褥瘡対策指導管理（Ⅰ）については、別に厚生労働大臣が定める基準（注）を満たす指定短期入所療養介護事業所又は指定介護予防短期入所療養介護事業所において、常時褥瘡対策を行う場合に、指定短期入所療養介護</w:t>
            </w:r>
            <w:r w:rsidRPr="009543FA">
              <w:rPr>
                <w:rFonts w:ascii="ＭＳ ゴシック" w:hAnsi="ＭＳ ゴシック" w:hint="eastAsia"/>
                <w:color w:val="000000"/>
                <w:spacing w:val="1"/>
              </w:rPr>
              <w:t>を受けている利用者（日常生活の自立度が低い者に限る。）</w:t>
            </w:r>
            <w:r w:rsidRPr="009543FA">
              <w:rPr>
                <w:rFonts w:ascii="ＭＳ ゴシック" w:hAnsi="ＭＳ ゴシック" w:hint="eastAsia"/>
                <w:color w:val="000000"/>
              </w:rPr>
              <w:t>について、６単位を算定しているか。</w:t>
            </w: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w w:val="50"/>
              </w:rPr>
              <w:t>◆平１２厚告３０別表第２の２注１</w:t>
            </w:r>
          </w:p>
          <w:p w14:paraId="1EA12CEB" w14:textId="77777777" w:rsidR="002A22BD" w:rsidRPr="009543FA" w:rsidRDefault="002A22BD" w:rsidP="002A22BD">
            <w:pPr>
              <w:pStyle w:val="a9"/>
              <w:rPr>
                <w:rFonts w:ascii="ＭＳ ゴシック" w:hAnsi="ＭＳ ゴシック"/>
                <w:color w:val="000000"/>
                <w:spacing w:val="0"/>
              </w:rPr>
            </w:pPr>
          </w:p>
          <w:p w14:paraId="2844E859" w14:textId="77777777" w:rsidR="002A22BD" w:rsidRPr="009543FA" w:rsidRDefault="002A22BD" w:rsidP="002A22BD">
            <w:pPr>
              <w:pStyle w:val="a9"/>
              <w:ind w:firstLineChars="100" w:firstLine="184"/>
              <w:rPr>
                <w:rFonts w:ascii="ＭＳ ゴシック" w:hAnsi="ＭＳ ゴシック"/>
                <w:color w:val="000000"/>
              </w:rPr>
            </w:pPr>
            <w:r w:rsidRPr="009543FA">
              <w:rPr>
                <w:rFonts w:ascii="ＭＳ ゴシック" w:hAnsi="ＭＳ ゴシック" w:hint="eastAsia"/>
                <w:color w:val="000000"/>
              </w:rPr>
              <w:lastRenderedPageBreak/>
              <w:t xml:space="preserve">注　褥瘡対策指導管理の基準　</w:t>
            </w:r>
            <w:r w:rsidRPr="009543FA">
              <w:rPr>
                <w:rFonts w:ascii="ＭＳ ゴシック" w:hAnsi="ＭＳ ゴシック" w:hint="eastAsia"/>
                <w:color w:val="000000"/>
                <w:w w:val="50"/>
              </w:rPr>
              <w:t>◆平１２厚告３１第２号</w:t>
            </w:r>
          </w:p>
          <w:p w14:paraId="769261EA" w14:textId="77777777" w:rsidR="002A22BD" w:rsidRPr="009543FA" w:rsidRDefault="002A22BD" w:rsidP="002A22BD">
            <w:pPr>
              <w:pStyle w:val="a9"/>
              <w:ind w:firstLineChars="200" w:firstLine="368"/>
              <w:rPr>
                <w:rFonts w:ascii="ＭＳ ゴシック" w:hAnsi="ＭＳ ゴシック"/>
                <w:color w:val="000000"/>
              </w:rPr>
            </w:pPr>
            <w:r w:rsidRPr="009543FA">
              <w:rPr>
                <w:rFonts w:ascii="ＭＳ ゴシック" w:hAnsi="ＭＳ ゴシック" w:hint="eastAsia"/>
                <w:color w:val="000000"/>
              </w:rPr>
              <w:t xml:space="preserve">　褥瘡対策につき十分な体制が整備されていること。</w:t>
            </w:r>
          </w:p>
          <w:p w14:paraId="5DA9C81B" w14:textId="77777777" w:rsidR="002A22BD" w:rsidRPr="009543FA" w:rsidRDefault="002A22BD" w:rsidP="002A22BD">
            <w:pPr>
              <w:pStyle w:val="a9"/>
              <w:rPr>
                <w:rFonts w:ascii="ＭＳ ゴシック" w:hAnsi="ＭＳ ゴシック"/>
                <w:color w:val="000000"/>
              </w:rPr>
            </w:pPr>
          </w:p>
          <w:p w14:paraId="556EABEB" w14:textId="77777777" w:rsidR="002A22BD" w:rsidRPr="009543FA" w:rsidRDefault="002A22BD" w:rsidP="002A22BD">
            <w:pPr>
              <w:pStyle w:val="a9"/>
              <w:ind w:firstLineChars="19" w:firstLine="35"/>
              <w:rPr>
                <w:rFonts w:ascii="ＭＳ ゴシック" w:hAnsi="ＭＳ ゴシック"/>
                <w:color w:val="000000"/>
              </w:rPr>
            </w:pPr>
            <w:r w:rsidRPr="009543FA">
              <w:rPr>
                <w:rFonts w:ascii="ＭＳ ゴシック" w:hAnsi="ＭＳ ゴシック" w:hint="eastAsia"/>
                <w:color w:val="000000"/>
              </w:rPr>
              <w:t xml:space="preserve">◎　褥瘡対策指導管理について　</w:t>
            </w:r>
            <w:r w:rsidRPr="009543FA">
              <w:rPr>
                <w:rFonts w:ascii="ＭＳ ゴシック" w:hAnsi="ＭＳ ゴシック" w:hint="eastAsia"/>
                <w:color w:val="000000"/>
                <w:w w:val="50"/>
              </w:rPr>
              <w:t>◆平３０老老発０４２５第２号第２の２</w:t>
            </w:r>
          </w:p>
          <w:p w14:paraId="11C636BB" w14:textId="463772BE" w:rsidR="002A22BD" w:rsidRPr="009543FA" w:rsidRDefault="002A22BD" w:rsidP="002A22BD">
            <w:pPr>
              <w:pStyle w:val="a9"/>
              <w:ind w:leftChars="100" w:left="180" w:firstLine="1"/>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0"/>
              </w:rPr>
              <w:t>褥瘡対策指導管理</w:t>
            </w:r>
            <w:r w:rsidRPr="009543FA">
              <w:rPr>
                <w:rFonts w:ascii="ＭＳ ゴシック" w:hAnsi="ＭＳ ゴシック" w:hint="eastAsia"/>
                <w:color w:val="000000"/>
              </w:rPr>
              <w:t>（Ⅰ）に係る特別診療費は、「障害老人の日常生活自立度(寝たきり度)判定基準」の活用について」(平成３年11月18日厚生省大臣官房老人保健福祉部長通知老健第102-2号)におけるランクＢ以上に該当する利用者について、常時褥瘡対策をとっている場合に、利用者の褥瘡の有無に関わらず、算定できる。なお、「障害高齢者の日常生活自立度（寝たきり度）」のランクは、当該褥瘡対策をとっている指定短期入所療養介護事業所において、利用者ごとに判断すること。</w:t>
            </w:r>
          </w:p>
          <w:p w14:paraId="7D847038" w14:textId="70D571A7" w:rsidR="002A22BD" w:rsidRPr="009543FA" w:rsidRDefault="002A22BD" w:rsidP="002A22BD">
            <w:pPr>
              <w:pStyle w:val="a9"/>
              <w:ind w:leftChars="99" w:left="178" w:firstLineChars="77" w:firstLine="142"/>
              <w:rPr>
                <w:rFonts w:ascii="ＭＳ ゴシック" w:hAnsi="ＭＳ ゴシック"/>
              </w:rPr>
            </w:pPr>
            <w:r w:rsidRPr="009543FA">
              <w:rPr>
                <w:rFonts w:ascii="ＭＳ ゴシック" w:hAnsi="ＭＳ ゴシック" w:hint="eastAsia"/>
                <w:color w:val="000000"/>
              </w:rPr>
              <w:t>また、褥瘡管理に当たっては、施設ごとに当該マネジメントの実施に必要な褥瘡管理に係るマニュアルを整備し、当該マニュアルに基づき実施すること。</w:t>
            </w:r>
          </w:p>
        </w:tc>
        <w:tc>
          <w:tcPr>
            <w:tcW w:w="446" w:type="dxa"/>
          </w:tcPr>
          <w:p w14:paraId="53339285" w14:textId="77777777" w:rsidR="002A22BD" w:rsidRPr="009543FA" w:rsidRDefault="002A22BD" w:rsidP="002A22BD">
            <w:pPr>
              <w:rPr>
                <w:rFonts w:ascii="ＭＳ ゴシック" w:eastAsia="ＭＳ ゴシック" w:hAnsi="ＭＳ ゴシック"/>
                <w:color w:val="000000"/>
                <w:szCs w:val="18"/>
              </w:rPr>
            </w:pPr>
          </w:p>
          <w:p w14:paraId="7C88CFC1"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27971E58" w14:textId="77777777" w:rsidR="002A22BD" w:rsidRPr="009543FA" w:rsidRDefault="002A22BD" w:rsidP="002A22BD">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66A01EB" w14:textId="6B73D9ED" w:rsidR="002A22BD" w:rsidRPr="009543FA" w:rsidRDefault="002A22BD" w:rsidP="002A22BD">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7A07E179" w14:textId="77777777" w:rsidR="002A22BD" w:rsidRPr="009543FA" w:rsidRDefault="002A22BD" w:rsidP="002A22BD">
            <w:pPr>
              <w:pStyle w:val="a9"/>
              <w:spacing w:before="121"/>
              <w:rPr>
                <w:rFonts w:ascii="ＭＳ ゴシック" w:hAnsi="ＭＳ ゴシック"/>
                <w:color w:val="000000"/>
                <w:spacing w:val="0"/>
              </w:rPr>
            </w:pPr>
          </w:p>
          <w:p w14:paraId="1B61E72E" w14:textId="77777777" w:rsidR="002A22BD" w:rsidRPr="009543FA" w:rsidRDefault="002A22BD" w:rsidP="002A22BD">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　算定の有・無　】</w:t>
            </w:r>
          </w:p>
          <w:p w14:paraId="15EE8BE2"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□褥瘡対策チームが設</w:t>
            </w:r>
          </w:p>
          <w:p w14:paraId="7B790B1B" w14:textId="77777777" w:rsidR="002A22BD" w:rsidRPr="009543FA" w:rsidRDefault="002A22BD" w:rsidP="002A22BD">
            <w:pPr>
              <w:pStyle w:val="a9"/>
              <w:ind w:firstLineChars="100" w:firstLine="184"/>
              <w:rPr>
                <w:rFonts w:ascii="ＭＳ ゴシック" w:hAnsi="ＭＳ ゴシック"/>
                <w:color w:val="000000"/>
              </w:rPr>
            </w:pPr>
            <w:r w:rsidRPr="009543FA">
              <w:rPr>
                <w:rFonts w:ascii="ＭＳ ゴシック" w:hAnsi="ＭＳ ゴシック" w:hint="eastAsia"/>
                <w:color w:val="000000"/>
              </w:rPr>
              <w:t>置されているか</w:t>
            </w:r>
          </w:p>
          <w:p w14:paraId="6DABF8E0" w14:textId="77777777" w:rsidR="002A22BD" w:rsidRPr="009543FA" w:rsidRDefault="002A22BD" w:rsidP="002A22BD">
            <w:pPr>
              <w:pStyle w:val="a9"/>
              <w:ind w:firstLineChars="100" w:firstLine="180"/>
              <w:rPr>
                <w:rFonts w:ascii="ＭＳ ゴシック" w:hAnsi="ＭＳ ゴシック"/>
                <w:color w:val="000000"/>
                <w:spacing w:val="0"/>
              </w:rPr>
            </w:pPr>
          </w:p>
          <w:p w14:paraId="7977A321" w14:textId="77777777" w:rsidR="002A22BD" w:rsidRPr="009543FA" w:rsidRDefault="002A22BD" w:rsidP="002A22BD">
            <w:pPr>
              <w:pStyle w:val="a9"/>
              <w:rPr>
                <w:rFonts w:ascii="ＭＳ ゴシック" w:hAnsi="ＭＳ ゴシック"/>
                <w:color w:val="000000"/>
                <w:spacing w:val="0"/>
              </w:rPr>
            </w:pPr>
            <w:r w:rsidRPr="009543FA">
              <w:rPr>
                <w:rFonts w:ascii="ＭＳ ゴシック" w:hAnsi="ＭＳ ゴシック" w:hint="eastAsia"/>
                <w:color w:val="000000"/>
              </w:rPr>
              <w:t>□日常生活自立度Ｂ以</w:t>
            </w:r>
          </w:p>
          <w:p w14:paraId="7DBA2FA2" w14:textId="38884D8C" w:rsidR="002A22BD" w:rsidRPr="009543FA" w:rsidRDefault="002A22BD" w:rsidP="002A22BD">
            <w:pPr>
              <w:pStyle w:val="a9"/>
              <w:ind w:leftChars="100" w:left="180"/>
              <w:rPr>
                <w:rFonts w:ascii="ＭＳ ゴシック" w:hAnsi="ＭＳ ゴシック"/>
                <w:color w:val="000000"/>
              </w:rPr>
            </w:pPr>
            <w:r w:rsidRPr="009543FA">
              <w:rPr>
                <w:rFonts w:ascii="ＭＳ ゴシック" w:hAnsi="ＭＳ ゴシック" w:hint="eastAsia"/>
                <w:color w:val="000000"/>
              </w:rPr>
              <w:t>上の利用者について褥瘡対策に関する診療計画が作成されているか(通知別紙　様式3参照)</w:t>
            </w:r>
          </w:p>
          <w:p w14:paraId="6AC2436C" w14:textId="77777777" w:rsidR="002A22BD" w:rsidRPr="009543FA" w:rsidRDefault="002A22BD" w:rsidP="002A22BD">
            <w:pPr>
              <w:pStyle w:val="a9"/>
              <w:ind w:leftChars="100" w:left="180"/>
              <w:rPr>
                <w:rFonts w:ascii="ＭＳ ゴシック" w:hAnsi="ＭＳ ゴシック"/>
                <w:color w:val="000000"/>
              </w:rPr>
            </w:pPr>
          </w:p>
          <w:p w14:paraId="39A183E4" w14:textId="7076F856" w:rsidR="002A22BD" w:rsidRPr="009543FA" w:rsidRDefault="002A22BD" w:rsidP="002A22BD">
            <w:pPr>
              <w:pStyle w:val="a9"/>
              <w:spacing w:before="121"/>
              <w:ind w:left="184" w:hangingChars="100" w:hanging="184"/>
              <w:rPr>
                <w:rFonts w:ascii="ＭＳ ゴシック" w:hAnsi="ＭＳ ゴシック"/>
                <w:color w:val="000000"/>
                <w:spacing w:val="0"/>
              </w:rPr>
            </w:pPr>
            <w:r w:rsidRPr="009543FA">
              <w:rPr>
                <w:rFonts w:ascii="ＭＳ ゴシック" w:hAnsi="ＭＳ ゴシック" w:hint="eastAsia"/>
                <w:color w:val="000000"/>
              </w:rPr>
              <w:t>□利用者の状態に応じて体圧分散式マット等を使用する体制があるか</w:t>
            </w:r>
          </w:p>
          <w:p w14:paraId="044D8CC3"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p>
          <w:p w14:paraId="2E1DBA88"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p>
          <w:p w14:paraId="4589B4E5"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p>
          <w:p w14:paraId="4942A3EE" w14:textId="77777777" w:rsidR="002A22BD" w:rsidRPr="009543FA" w:rsidRDefault="002A22BD" w:rsidP="002A22BD">
            <w:pPr>
              <w:suppressAutoHyphens/>
              <w:kinsoku w:val="0"/>
              <w:wordWrap w:val="0"/>
              <w:autoSpaceDE w:val="0"/>
              <w:autoSpaceDN w:val="0"/>
              <w:spacing w:line="212" w:lineRule="exact"/>
              <w:jc w:val="left"/>
              <w:rPr>
                <w:rFonts w:ascii="ＭＳ ゴシック" w:eastAsia="ＭＳ ゴシック" w:hAnsi="ＭＳ ゴシック"/>
                <w:color w:val="000000"/>
                <w:spacing w:val="4"/>
                <w:szCs w:val="18"/>
              </w:rPr>
            </w:pPr>
          </w:p>
          <w:p w14:paraId="5A31258C" w14:textId="4CEFEEB5" w:rsidR="002A22BD" w:rsidRPr="009543FA" w:rsidRDefault="002A22BD" w:rsidP="002A22BD">
            <w:pPr>
              <w:pStyle w:val="a9"/>
              <w:wordWrap/>
              <w:ind w:leftChars="100" w:left="180"/>
              <w:rPr>
                <w:rFonts w:ascii="ＭＳ ゴシック" w:hAnsi="ＭＳ ゴシック"/>
              </w:rPr>
            </w:pPr>
          </w:p>
        </w:tc>
      </w:tr>
      <w:tr w:rsidR="00073FBA" w:rsidRPr="009543FA" w14:paraId="63895392" w14:textId="77777777" w:rsidTr="00355865">
        <w:tc>
          <w:tcPr>
            <w:tcW w:w="1560" w:type="dxa"/>
          </w:tcPr>
          <w:p w14:paraId="4BD3C583" w14:textId="77777777" w:rsidR="00073FBA" w:rsidRPr="009543FA" w:rsidRDefault="00073FBA" w:rsidP="00073FBA">
            <w:pPr>
              <w:pStyle w:val="a9"/>
              <w:wordWrap/>
              <w:rPr>
                <w:rFonts w:ascii="ＭＳ ゴシック" w:hAnsi="ＭＳ ゴシック"/>
              </w:rPr>
            </w:pPr>
          </w:p>
          <w:p w14:paraId="728BBDA7" w14:textId="77777777" w:rsidR="00073FBA" w:rsidRPr="009543FA" w:rsidRDefault="00073FBA" w:rsidP="00073FBA">
            <w:pPr>
              <w:pStyle w:val="a9"/>
              <w:wordWrap/>
              <w:rPr>
                <w:rFonts w:ascii="ＭＳ ゴシック" w:hAnsi="ＭＳ ゴシック"/>
              </w:rPr>
            </w:pPr>
          </w:p>
        </w:tc>
        <w:tc>
          <w:tcPr>
            <w:tcW w:w="6027" w:type="dxa"/>
          </w:tcPr>
          <w:p w14:paraId="164D13DA" w14:textId="77777777" w:rsidR="00073FBA" w:rsidRPr="009543FA" w:rsidRDefault="00073FBA" w:rsidP="00073FBA">
            <w:pPr>
              <w:pStyle w:val="a9"/>
              <w:spacing w:before="121"/>
              <w:rPr>
                <w:rFonts w:ascii="ＭＳ ゴシック" w:hAnsi="ＭＳ ゴシック"/>
                <w:color w:val="000000"/>
                <w:spacing w:val="0"/>
              </w:rPr>
            </w:pPr>
            <w:r w:rsidRPr="009543FA">
              <w:rPr>
                <w:rFonts w:ascii="ＭＳ ゴシック" w:hAnsi="ＭＳ ゴシック" w:hint="eastAsia"/>
                <w:color w:val="000000"/>
              </w:rPr>
              <w:t xml:space="preserve">□　重度療養管理　　</w:t>
            </w:r>
            <w:r w:rsidRPr="009543FA">
              <w:rPr>
                <w:rFonts w:ascii="ＭＳ ゴシック" w:hAnsi="ＭＳ ゴシック" w:hint="eastAsia"/>
                <w:color w:val="000000"/>
                <w:w w:val="50"/>
              </w:rPr>
              <w:t>◆平１２厚告３０別表第２の４注</w:t>
            </w:r>
          </w:p>
          <w:p w14:paraId="25FF3CD5" w14:textId="77777777" w:rsidR="00073FBA" w:rsidRPr="009543FA" w:rsidRDefault="00073FBA" w:rsidP="00073FBA">
            <w:pPr>
              <w:pStyle w:val="a9"/>
              <w:ind w:left="180" w:hangingChars="100" w:hanging="180"/>
              <w:rPr>
                <w:rFonts w:ascii="ＭＳ ゴシック" w:hAnsi="ＭＳ ゴシック"/>
                <w:color w:val="000000"/>
                <w:shd w:val="clear" w:color="auto" w:fill="FFFFFF"/>
              </w:rPr>
            </w:pP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shd w:val="clear" w:color="auto" w:fill="FFFFFF"/>
              </w:rPr>
              <w:t>指定短期入所療養介護事業所において、指定短期入所療養介護を受けている利用者(要介護4又は要介護5に該当する者に限る。)であって別に厚生労働大臣が定める状態にあるものに対して、計画的な医学的管理を継続して行い、かつ、療養上必要な処置を行った場合に、125単位を算定しているか。</w:t>
            </w:r>
          </w:p>
          <w:p w14:paraId="4BCD786B" w14:textId="77777777" w:rsidR="00073FBA" w:rsidRPr="009543FA" w:rsidRDefault="00073FBA" w:rsidP="00073FBA">
            <w:pPr>
              <w:pStyle w:val="a9"/>
              <w:ind w:left="180" w:hangingChars="100" w:hanging="180"/>
              <w:rPr>
                <w:rFonts w:ascii="ＭＳ ゴシック" w:hAnsi="ＭＳ ゴシック"/>
                <w:color w:val="000000"/>
                <w:spacing w:val="0"/>
              </w:rPr>
            </w:pPr>
          </w:p>
          <w:p w14:paraId="24916DD3"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注　重度療養管理に係る状態　</w:t>
            </w:r>
            <w:r w:rsidRPr="009543FA">
              <w:rPr>
                <w:rFonts w:ascii="ＭＳ ゴシック" w:hAnsi="ＭＳ ゴシック" w:hint="eastAsia"/>
                <w:color w:val="000000"/>
                <w:w w:val="50"/>
              </w:rPr>
              <w:t>◆平１２厚告３１第４号</w:t>
            </w:r>
          </w:p>
          <w:p w14:paraId="618D85EC" w14:textId="77777777" w:rsidR="001A2835" w:rsidRPr="00D36E13" w:rsidRDefault="00073FBA" w:rsidP="001A2835">
            <w:pPr>
              <w:pStyle w:val="a9"/>
              <w:wordWrap/>
              <w:rPr>
                <w:rFonts w:ascii="ＭＳ ゴシック" w:hAnsi="ＭＳ ゴシック"/>
                <w:color w:val="000000"/>
                <w:spacing w:val="0"/>
              </w:rPr>
            </w:pPr>
            <w:r w:rsidRPr="009543FA">
              <w:rPr>
                <w:rFonts w:ascii="ＭＳ ゴシック" w:hAnsi="ＭＳ ゴシック" w:hint="eastAsia"/>
                <w:color w:val="000000"/>
                <w:spacing w:val="0"/>
              </w:rPr>
              <w:t xml:space="preserve">    </w:t>
            </w:r>
            <w:r w:rsidR="001A2835" w:rsidRPr="00D36E13">
              <w:rPr>
                <w:rFonts w:ascii="ＭＳ ゴシック" w:hAnsi="ＭＳ ゴシック" w:hint="eastAsia"/>
                <w:color w:val="000000"/>
              </w:rPr>
              <w:t>次のいずれかに該当する状態</w:t>
            </w:r>
          </w:p>
          <w:p w14:paraId="0D579431"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①　常時頻回の喀痰吸引を実施している状態</w:t>
            </w:r>
          </w:p>
          <w:p w14:paraId="73DCCD07"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②　呼吸障害等により人工呼吸器を使用している状態</w:t>
            </w:r>
          </w:p>
          <w:p w14:paraId="78B26C57"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③　中心静脈注射を実施している状態</w:t>
            </w:r>
          </w:p>
          <w:p w14:paraId="6FF34DE6"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④　人工腎臓を実施しており，かつ，重篤な合併症を有する状態</w:t>
            </w:r>
          </w:p>
          <w:p w14:paraId="640059FA" w14:textId="77777777" w:rsidR="001A2835" w:rsidRPr="00D36E13" w:rsidRDefault="001A2835" w:rsidP="001A2835">
            <w:pPr>
              <w:ind w:left="540" w:hangingChars="300" w:hanging="540"/>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⑤　重篤な心機能障害，呼吸障害等により常時モニター測定を実施している状態</w:t>
            </w:r>
          </w:p>
          <w:p w14:paraId="7C88BB89" w14:textId="77777777" w:rsidR="001A2835" w:rsidRPr="00D36E13" w:rsidRDefault="001A2835" w:rsidP="001A2835">
            <w:pPr>
              <w:ind w:left="540" w:hangingChars="300" w:hanging="540"/>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⑥　膀胱または直腸の機能障害の程度が身体障害者福祉法施行規則（昭和25年厚生省令第15号）別表第５号に掲げる身体障害者障害程度等級表の４級以上に該当し，かつ，ストーマの処置を実施している状態</w:t>
            </w:r>
          </w:p>
          <w:p w14:paraId="248F704E"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⑦　経鼻胃管や胃瘻等の経腸栄養が行われている状態</w:t>
            </w:r>
          </w:p>
          <w:p w14:paraId="2DD42BCA" w14:textId="77777777" w:rsidR="001A2835" w:rsidRPr="00D36E13" w:rsidRDefault="001A2835" w:rsidP="001A2835">
            <w:pPr>
              <w:rPr>
                <w:rFonts w:ascii="ＭＳ ゴシック" w:eastAsia="ＭＳ ゴシック" w:hAnsi="ＭＳ ゴシック"/>
                <w:color w:val="000000"/>
                <w:spacing w:val="2"/>
              </w:rPr>
            </w:pPr>
            <w:r w:rsidRPr="00D36E13">
              <w:rPr>
                <w:rFonts w:ascii="ＭＳ ゴシック" w:eastAsia="ＭＳ ゴシック" w:hAnsi="ＭＳ ゴシック" w:hint="eastAsia"/>
                <w:color w:val="000000"/>
              </w:rPr>
              <w:t xml:space="preserve">　　⑧　褥瘡に対する治療を実施している状態</w:t>
            </w:r>
          </w:p>
          <w:p w14:paraId="75F7A694" w14:textId="29A9D3A4" w:rsidR="00073FBA" w:rsidRPr="009543FA" w:rsidRDefault="001A2835" w:rsidP="003D1F34">
            <w:pPr>
              <w:pStyle w:val="a9"/>
              <w:rPr>
                <w:rFonts w:ascii="ＭＳ ゴシック" w:hAnsi="ＭＳ ゴシック"/>
                <w:color w:val="000000"/>
              </w:rPr>
            </w:pPr>
            <w:r w:rsidRPr="00D36E13">
              <w:rPr>
                <w:rFonts w:ascii="ＭＳ ゴシック" w:hAnsi="ＭＳ ゴシック" w:hint="eastAsia"/>
                <w:color w:val="000000"/>
              </w:rPr>
              <w:t xml:space="preserve">　　⑨　気管切開が行われている状態</w:t>
            </w:r>
          </w:p>
        </w:tc>
        <w:tc>
          <w:tcPr>
            <w:tcW w:w="446" w:type="dxa"/>
          </w:tcPr>
          <w:p w14:paraId="5B226135" w14:textId="77777777" w:rsidR="00073FBA" w:rsidRPr="009543FA" w:rsidRDefault="00073FBA" w:rsidP="00073FBA">
            <w:pPr>
              <w:rPr>
                <w:rFonts w:ascii="ＭＳ ゴシック" w:eastAsia="ＭＳ ゴシック" w:hAnsi="ＭＳ ゴシック"/>
                <w:color w:val="000000"/>
                <w:szCs w:val="18"/>
              </w:rPr>
            </w:pPr>
          </w:p>
          <w:p w14:paraId="50F815E1"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86C3A98"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8BE5FCC" w14:textId="4B10BB99"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否</w:t>
            </w:r>
          </w:p>
        </w:tc>
        <w:tc>
          <w:tcPr>
            <w:tcW w:w="2196" w:type="dxa"/>
          </w:tcPr>
          <w:p w14:paraId="5BF9C960" w14:textId="77777777" w:rsidR="00073FBA" w:rsidRPr="009543FA" w:rsidRDefault="00073FBA" w:rsidP="00073FBA">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　算定の有・無　】</w:t>
            </w:r>
          </w:p>
          <w:p w14:paraId="18AF5E31" w14:textId="77777777"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rPr>
              <w:t>□処置の実施日・内容等が診療録に記載されているか</w:t>
            </w:r>
          </w:p>
          <w:p w14:paraId="1ABD2A03" w14:textId="77777777"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rPr>
              <w:t>【施設基準等】</w:t>
            </w:r>
          </w:p>
          <w:p w14:paraId="66016F02" w14:textId="08B68D6B"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rPr>
              <w:t>□請求明細の摘要欄に左記</w:t>
            </w:r>
            <w:r w:rsidR="00793940">
              <w:rPr>
                <w:rFonts w:ascii="ＭＳ ゴシック" w:hAnsi="ＭＳ ゴシック" w:hint="eastAsia"/>
              </w:rPr>
              <w:t>①</w:t>
            </w:r>
            <w:r w:rsidRPr="009543FA">
              <w:rPr>
                <w:rFonts w:ascii="ＭＳ ゴシック" w:hAnsi="ＭＳ ゴシック" w:hint="eastAsia"/>
              </w:rPr>
              <w:t>～</w:t>
            </w:r>
            <w:r w:rsidR="00793940">
              <w:rPr>
                <w:rFonts w:ascii="ＭＳ ゴシック" w:hAnsi="ＭＳ ゴシック" w:hint="eastAsia"/>
              </w:rPr>
              <w:t>⑨</w:t>
            </w:r>
            <w:r w:rsidRPr="009543FA">
              <w:rPr>
                <w:rFonts w:ascii="ＭＳ ゴシック" w:hAnsi="ＭＳ ゴシック" w:hint="eastAsia"/>
              </w:rPr>
              <w:t>の該当す状態を記載しているか</w:t>
            </w:r>
          </w:p>
          <w:p w14:paraId="600C8939" w14:textId="77777777"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rPr>
              <w:t>□左記イの「常時頻回」とは「1日8回（夜間含む）以上実施している日が月に20日を超える場合」</w:t>
            </w:r>
          </w:p>
          <w:p w14:paraId="5BF94651" w14:textId="77777777"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rPr>
              <w:t>□左記ロとは、当該月において1週間以上人工呼吸又は間歇的要圧呼吸を実施</w:t>
            </w:r>
          </w:p>
          <w:p w14:paraId="7A6DDB77" w14:textId="0ADA123F" w:rsidR="00073FBA" w:rsidRPr="009543FA" w:rsidRDefault="00073FBA" w:rsidP="00073FBA">
            <w:pPr>
              <w:pStyle w:val="a9"/>
              <w:spacing w:before="121"/>
              <w:rPr>
                <w:rFonts w:ascii="ＭＳ ゴシック" w:hAnsi="ＭＳ ゴシック"/>
                <w:color w:val="000000"/>
                <w:spacing w:val="0"/>
              </w:rPr>
            </w:pPr>
            <w:r w:rsidRPr="009543FA">
              <w:rPr>
                <w:rFonts w:ascii="ＭＳ ゴシック" w:hAnsi="ＭＳ ゴシック" w:hint="eastAsia"/>
              </w:rPr>
              <w:t>□左記</w:t>
            </w:r>
            <w:r w:rsidR="00793940">
              <w:rPr>
                <w:rFonts w:ascii="ＭＳ ゴシック" w:hAnsi="ＭＳ ゴシック" w:hint="eastAsia"/>
              </w:rPr>
              <w:t>①</w:t>
            </w:r>
            <w:r w:rsidRPr="009543FA">
              <w:rPr>
                <w:rFonts w:ascii="ＭＳ ゴシック" w:hAnsi="ＭＳ ゴシック" w:hint="eastAsia"/>
              </w:rPr>
              <w:t>～</w:t>
            </w:r>
            <w:r w:rsidR="00793940">
              <w:rPr>
                <w:rFonts w:ascii="ＭＳ ゴシック" w:hAnsi="ＭＳ ゴシック" w:hint="eastAsia"/>
              </w:rPr>
              <w:t>⑨</w:t>
            </w:r>
            <w:r w:rsidRPr="009543FA">
              <w:rPr>
                <w:rFonts w:ascii="ＭＳ ゴシック" w:hAnsi="ＭＳ ゴシック" w:hint="eastAsia"/>
              </w:rPr>
              <w:t>についても「施設基準等」をみたしているか確認</w:t>
            </w:r>
          </w:p>
        </w:tc>
      </w:tr>
      <w:tr w:rsidR="00073FBA" w:rsidRPr="009543FA" w14:paraId="4532C6B1" w14:textId="77777777" w:rsidTr="00355865">
        <w:tc>
          <w:tcPr>
            <w:tcW w:w="1560" w:type="dxa"/>
          </w:tcPr>
          <w:p w14:paraId="086517DD" w14:textId="77777777" w:rsidR="00073FBA" w:rsidRPr="009543FA" w:rsidRDefault="00073FBA" w:rsidP="00073FBA">
            <w:pPr>
              <w:pStyle w:val="a9"/>
              <w:wordWrap/>
              <w:rPr>
                <w:rFonts w:ascii="ＭＳ ゴシック" w:hAnsi="ＭＳ ゴシック"/>
              </w:rPr>
            </w:pPr>
          </w:p>
          <w:p w14:paraId="295127D1" w14:textId="77777777" w:rsidR="00073FBA" w:rsidRPr="009543FA" w:rsidRDefault="00073FBA" w:rsidP="00073FBA">
            <w:pPr>
              <w:pStyle w:val="a9"/>
              <w:wordWrap/>
              <w:rPr>
                <w:rFonts w:ascii="ＭＳ ゴシック" w:hAnsi="ＭＳ ゴシック"/>
              </w:rPr>
            </w:pPr>
          </w:p>
        </w:tc>
        <w:tc>
          <w:tcPr>
            <w:tcW w:w="6027" w:type="dxa"/>
          </w:tcPr>
          <w:p w14:paraId="37180AC7" w14:textId="77777777" w:rsidR="00073FBA" w:rsidRPr="009543FA" w:rsidRDefault="00073FBA" w:rsidP="00073FBA">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特定施設管理（１日につき）</w:t>
            </w:r>
          </w:p>
          <w:p w14:paraId="306250B8" w14:textId="7E3FFE83" w:rsidR="00073FBA" w:rsidRPr="009543FA" w:rsidRDefault="00073FBA" w:rsidP="00073FBA">
            <w:pPr>
              <w:pStyle w:val="a9"/>
              <w:wordWrap/>
              <w:ind w:left="324" w:hangingChars="178" w:hanging="324"/>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(1)　指定短期入所療養介護事業所において、後天性免疫不全症候群の病原体に感染している利用者に対して、指定短期入所療養介護を行う場合に、250単位を算定しているか。</w:t>
            </w:r>
            <w:r w:rsidRPr="009543FA">
              <w:rPr>
                <w:rFonts w:ascii="ＭＳ ゴシック" w:hAnsi="ＭＳ ゴシック" w:hint="eastAsia"/>
                <w:color w:val="000000"/>
                <w:w w:val="50"/>
              </w:rPr>
              <w:t>◆平１２厚告３０別表第２の５注１</w:t>
            </w:r>
          </w:p>
          <w:p w14:paraId="46BF6B86" w14:textId="77777777" w:rsidR="00073FBA" w:rsidRPr="009543FA" w:rsidRDefault="00073FBA" w:rsidP="00073FBA">
            <w:pPr>
              <w:pStyle w:val="a9"/>
              <w:wordWrap/>
              <w:rPr>
                <w:rFonts w:ascii="ＭＳ ゴシック" w:hAnsi="ＭＳ ゴシック"/>
                <w:color w:val="000000"/>
                <w:spacing w:val="0"/>
              </w:rPr>
            </w:pPr>
          </w:p>
          <w:p w14:paraId="388CD4DD" w14:textId="2C8E0111" w:rsidR="00073FBA" w:rsidRPr="009543FA" w:rsidRDefault="00073FBA" w:rsidP="00073FBA">
            <w:pPr>
              <w:pStyle w:val="a9"/>
              <w:wordWrap/>
              <w:ind w:left="315" w:hangingChars="173" w:hanging="315"/>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(2)</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個室又は２人部屋において、後天性免疫不全症候群の病原体に感染している利用者に対して、指定短期入所療養介護を行う場合は、所定単位数に個室の場合にあっては１日につき300単位、２人部屋の場合にあっては１日につき150単位を加算しているか。</w:t>
            </w:r>
          </w:p>
          <w:p w14:paraId="59F8C316" w14:textId="0DCEEC51" w:rsidR="00073FBA" w:rsidRPr="009543FA" w:rsidRDefault="00073FBA" w:rsidP="00073FBA">
            <w:pPr>
              <w:pStyle w:val="a9"/>
              <w:wordWrap/>
              <w:ind w:firstLineChars="400" w:firstLine="376"/>
              <w:rPr>
                <w:rFonts w:ascii="ＭＳ ゴシック" w:hAnsi="ＭＳ ゴシック"/>
              </w:rPr>
            </w:pPr>
            <w:r w:rsidRPr="009543FA">
              <w:rPr>
                <w:rFonts w:ascii="ＭＳ ゴシック" w:hAnsi="ＭＳ ゴシック" w:hint="eastAsia"/>
                <w:color w:val="000000"/>
                <w:w w:val="50"/>
              </w:rPr>
              <w:t>◆平１２厚告３０別表第２の５注２</w:t>
            </w:r>
            <w:r w:rsidRPr="009543FA">
              <w:rPr>
                <w:rFonts w:ascii="ＭＳ ゴシック" w:hAnsi="ＭＳ ゴシック" w:hint="eastAsia"/>
                <w:color w:val="000000"/>
              </w:rPr>
              <w:t xml:space="preserve">　</w:t>
            </w:r>
          </w:p>
        </w:tc>
        <w:tc>
          <w:tcPr>
            <w:tcW w:w="446" w:type="dxa"/>
          </w:tcPr>
          <w:p w14:paraId="5552DB11" w14:textId="77777777" w:rsidR="00073FBA" w:rsidRPr="009543FA" w:rsidRDefault="00073FBA" w:rsidP="00073FBA">
            <w:pPr>
              <w:rPr>
                <w:rFonts w:ascii="ＭＳ ゴシック" w:eastAsia="ＭＳ ゴシック" w:hAnsi="ＭＳ ゴシック"/>
                <w:color w:val="000000"/>
                <w:szCs w:val="18"/>
              </w:rPr>
            </w:pPr>
          </w:p>
          <w:p w14:paraId="66AB0D70"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4B2F81F7"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C3F9F03" w14:textId="7899B95E"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DCD3568" w14:textId="77777777" w:rsidR="00073FBA" w:rsidRPr="009543FA" w:rsidRDefault="00073FBA" w:rsidP="00073FBA">
            <w:pPr>
              <w:pStyle w:val="a9"/>
              <w:wordWrap/>
              <w:rPr>
                <w:rFonts w:ascii="ＭＳ ゴシック" w:hAnsi="ＭＳ ゴシック"/>
                <w:color w:val="000000"/>
              </w:rPr>
            </w:pPr>
            <w:r w:rsidRPr="009543FA">
              <w:rPr>
                <w:rFonts w:ascii="ＭＳ ゴシック" w:hAnsi="ＭＳ ゴシック" w:hint="eastAsia"/>
                <w:color w:val="000000"/>
              </w:rPr>
              <w:t>【　算定の有・無　】</w:t>
            </w:r>
          </w:p>
          <w:p w14:paraId="3486ACF3" w14:textId="77777777" w:rsidR="00073FBA" w:rsidRPr="009543FA" w:rsidRDefault="00073FBA" w:rsidP="00073FBA">
            <w:pPr>
              <w:pStyle w:val="a9"/>
              <w:wordWrap/>
              <w:rPr>
                <w:rFonts w:ascii="ＭＳ ゴシック" w:hAnsi="ＭＳ ゴシック"/>
                <w:color w:val="000000"/>
              </w:rPr>
            </w:pPr>
          </w:p>
          <w:p w14:paraId="2DA5BBC6"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抗体の陽性反応があれ</w:t>
            </w:r>
          </w:p>
          <w:p w14:paraId="4A215812"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ばＣＤ４リンパ球数値</w:t>
            </w:r>
          </w:p>
          <w:p w14:paraId="7C3C8CC4"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にかかわらず算定可</w:t>
            </w:r>
          </w:p>
          <w:p w14:paraId="39F1406D" w14:textId="77777777" w:rsidR="00073FBA" w:rsidRPr="009543FA" w:rsidRDefault="00073FBA" w:rsidP="00073FBA">
            <w:pPr>
              <w:rPr>
                <w:rFonts w:ascii="ＭＳ ゴシック" w:eastAsia="ＭＳ ゴシック" w:hAnsi="ＭＳ ゴシック"/>
                <w:color w:val="000000"/>
                <w:szCs w:val="18"/>
              </w:rPr>
            </w:pPr>
          </w:p>
          <w:p w14:paraId="460B93D2" w14:textId="479E1DCD"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spacing w:val="4"/>
                <w:szCs w:val="18"/>
              </w:rPr>
            </w:pPr>
            <w:r w:rsidRPr="009543FA">
              <w:rPr>
                <w:rFonts w:ascii="ＭＳ ゴシック" w:eastAsia="ＭＳ ゴシック" w:hAnsi="ＭＳ ゴシック" w:hint="eastAsia"/>
                <w:color w:val="000000"/>
                <w:spacing w:val="4"/>
                <w:szCs w:val="18"/>
              </w:rPr>
              <w:t>利用者希望による特別な設備の整った個室に入室する場合を除く</w:t>
            </w:r>
          </w:p>
        </w:tc>
      </w:tr>
      <w:tr w:rsidR="00073FBA" w:rsidRPr="009543FA" w14:paraId="5CEF7A57" w14:textId="77777777" w:rsidTr="00355865">
        <w:tc>
          <w:tcPr>
            <w:tcW w:w="1560" w:type="dxa"/>
          </w:tcPr>
          <w:p w14:paraId="47FD4141" w14:textId="77777777" w:rsidR="00073FBA" w:rsidRPr="009543FA" w:rsidRDefault="00073FBA" w:rsidP="00073FBA">
            <w:pPr>
              <w:pStyle w:val="a9"/>
              <w:wordWrap/>
              <w:rPr>
                <w:rFonts w:ascii="ＭＳ ゴシック" w:hAnsi="ＭＳ ゴシック"/>
              </w:rPr>
            </w:pPr>
          </w:p>
          <w:p w14:paraId="59BD22FE" w14:textId="77777777" w:rsidR="00073FBA" w:rsidRPr="009543FA" w:rsidRDefault="00073FBA" w:rsidP="00073FBA">
            <w:pPr>
              <w:pStyle w:val="a9"/>
              <w:wordWrap/>
              <w:rPr>
                <w:rFonts w:ascii="ＭＳ ゴシック" w:hAnsi="ＭＳ ゴシック"/>
              </w:rPr>
            </w:pPr>
          </w:p>
        </w:tc>
        <w:tc>
          <w:tcPr>
            <w:tcW w:w="6027" w:type="dxa"/>
          </w:tcPr>
          <w:p w14:paraId="7E8A7625" w14:textId="77777777" w:rsidR="00073FBA" w:rsidRPr="009543FA" w:rsidRDefault="00073FBA" w:rsidP="00073FBA">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重症皮膚潰瘍管理指導（１日につき）</w:t>
            </w:r>
            <w:r w:rsidRPr="009543FA">
              <w:rPr>
                <w:rFonts w:ascii="ＭＳ ゴシック" w:eastAsia="ＭＳ ゴシック" w:hAnsi="ＭＳ ゴシック" w:hint="eastAsia"/>
                <w:color w:val="000000"/>
                <w:w w:val="50"/>
              </w:rPr>
              <w:t>◆平１２厚告３０別表第２の６注</w:t>
            </w:r>
          </w:p>
          <w:p w14:paraId="20E3647A" w14:textId="0E3B60AB" w:rsidR="00073FBA" w:rsidRPr="009543FA" w:rsidRDefault="00073FBA" w:rsidP="00073FBA">
            <w:pPr>
              <w:pStyle w:val="a9"/>
              <w:wordWrap/>
              <w:ind w:leftChars="101" w:left="182" w:firstLineChars="74" w:firstLine="136"/>
              <w:rPr>
                <w:rFonts w:ascii="ＭＳ ゴシック" w:hAnsi="ＭＳ ゴシック"/>
                <w:color w:val="000000"/>
                <w:spacing w:val="0"/>
              </w:rPr>
            </w:pPr>
            <w:r w:rsidRPr="009543FA">
              <w:rPr>
                <w:rFonts w:ascii="ＭＳ ゴシック" w:hAnsi="ＭＳ ゴシック" w:hint="eastAsia"/>
                <w:color w:val="000000"/>
              </w:rPr>
              <w:t>別に厚生労働大臣が定める施設基準（注）に適合しているものと　して京都</w:t>
            </w:r>
            <w:r w:rsidR="00C03FE8">
              <w:rPr>
                <w:rFonts w:ascii="ＭＳ ゴシック" w:hAnsi="ＭＳ ゴシック" w:hint="eastAsia"/>
                <w:color w:val="000000"/>
              </w:rPr>
              <w:t>府知事</w:t>
            </w:r>
            <w:r w:rsidRPr="009543FA">
              <w:rPr>
                <w:rFonts w:ascii="ＭＳ ゴシック" w:hAnsi="ＭＳ ゴシック" w:hint="eastAsia"/>
                <w:color w:val="000000"/>
              </w:rPr>
              <w:t>に届け出た指定短期入所介護療養介護事業所において、指定短期入所介護療養介護を受けている利用者であって重症皮膚潰瘍を有しているものに対して、計画的な医学的管理を継続して行い、かつ、療養上必要な指導を行った場合に、18単位を算定しているか。</w:t>
            </w:r>
          </w:p>
          <w:p w14:paraId="4E9259B0" w14:textId="77777777" w:rsidR="00073FBA" w:rsidRPr="009543FA" w:rsidRDefault="00073FBA" w:rsidP="00073FBA">
            <w:pPr>
              <w:pStyle w:val="a9"/>
              <w:wordWrap/>
              <w:rPr>
                <w:rFonts w:ascii="ＭＳ ゴシック" w:hAnsi="ＭＳ ゴシック"/>
                <w:color w:val="000000"/>
              </w:rPr>
            </w:pPr>
          </w:p>
          <w:p w14:paraId="5F8785B5" w14:textId="77777777" w:rsidR="00073FBA" w:rsidRPr="009543FA" w:rsidRDefault="00073FBA" w:rsidP="00073FBA">
            <w:pPr>
              <w:pStyle w:val="a9"/>
              <w:wordWrap/>
              <w:rPr>
                <w:rFonts w:ascii="ＭＳ ゴシック" w:hAnsi="ＭＳ ゴシック" w:cs="ＭＳ 明朝"/>
                <w:color w:val="000000"/>
              </w:rPr>
            </w:pPr>
            <w:r w:rsidRPr="009543FA">
              <w:rPr>
                <w:rFonts w:ascii="ＭＳ ゴシック" w:hAnsi="ＭＳ ゴシック" w:hint="eastAsia"/>
                <w:color w:val="000000"/>
              </w:rPr>
              <w:t xml:space="preserve">　注　重症皮膚潰瘍管理指導の施設基準　</w:t>
            </w:r>
            <w:r w:rsidRPr="009543FA">
              <w:rPr>
                <w:rFonts w:ascii="ＭＳ ゴシック" w:hAnsi="ＭＳ ゴシック" w:hint="eastAsia"/>
                <w:color w:val="000000"/>
                <w:w w:val="50"/>
              </w:rPr>
              <w:t>◆平１２厚告３１第５号の２</w:t>
            </w:r>
          </w:p>
          <w:p w14:paraId="6D21699C" w14:textId="77777777" w:rsidR="00073FBA" w:rsidRPr="009543FA" w:rsidRDefault="00073FBA" w:rsidP="003D1F34">
            <w:pPr>
              <w:pStyle w:val="a9"/>
              <w:wordWrap/>
              <w:ind w:left="552" w:hangingChars="300" w:hanging="552"/>
              <w:rPr>
                <w:rFonts w:ascii="ＭＳ ゴシック" w:hAnsi="ＭＳ ゴシック"/>
                <w:color w:val="000000"/>
                <w:spacing w:val="0"/>
              </w:rPr>
            </w:pPr>
            <w:r w:rsidRPr="009543FA">
              <w:rPr>
                <w:rFonts w:ascii="ＭＳ ゴシック" w:hAnsi="ＭＳ ゴシック" w:hint="eastAsia"/>
                <w:color w:val="000000"/>
              </w:rPr>
              <w:t xml:space="preserve">　　イ　褥瘡対策指導管理　注に掲げる褥瘡対策指導管理の基準を　　　　　満たしていること。</w:t>
            </w:r>
          </w:p>
          <w:p w14:paraId="35DD855A" w14:textId="0B041F4A" w:rsidR="00073FBA" w:rsidRPr="009543FA" w:rsidRDefault="00073FBA" w:rsidP="00073FBA">
            <w:pPr>
              <w:pStyle w:val="a9"/>
              <w:wordWrap/>
              <w:ind w:left="602" w:hangingChars="327" w:hanging="602"/>
              <w:rPr>
                <w:rFonts w:ascii="ＭＳ ゴシック" w:hAnsi="ＭＳ ゴシック"/>
                <w:color w:val="000000"/>
                <w:spacing w:val="0"/>
              </w:rPr>
            </w:pPr>
            <w:r w:rsidRPr="009543FA">
              <w:rPr>
                <w:rFonts w:ascii="ＭＳ ゴシック" w:hAnsi="ＭＳ ゴシック" w:hint="eastAsia"/>
                <w:color w:val="000000"/>
              </w:rPr>
              <w:t xml:space="preserve">　　ロ　重症皮膚潰瘍を有する利用者について皮膚科又は形成外科を　担当する医師が重症皮膚潰瘍管理を行っていること。</w:t>
            </w:r>
          </w:p>
          <w:p w14:paraId="5ED1D017" w14:textId="0E5194F5" w:rsidR="00073FBA" w:rsidRPr="009543FA" w:rsidRDefault="00073FBA" w:rsidP="00073FBA">
            <w:pPr>
              <w:pStyle w:val="a9"/>
              <w:wordWrap/>
              <w:ind w:left="604" w:hangingChars="328" w:hanging="604"/>
              <w:rPr>
                <w:rFonts w:ascii="ＭＳ ゴシック" w:hAnsi="ＭＳ ゴシック"/>
              </w:rPr>
            </w:pPr>
            <w:r w:rsidRPr="009543FA">
              <w:rPr>
                <w:rFonts w:ascii="ＭＳ ゴシック" w:hAnsi="ＭＳ ゴシック" w:hint="eastAsia"/>
                <w:color w:val="000000"/>
              </w:rPr>
              <w:t xml:space="preserve">　　ハ　重症皮膚潰瘍管理を行うにつき必要な器械及び器具が具備さ</w:t>
            </w:r>
            <w:r w:rsidRPr="009543FA">
              <w:rPr>
                <w:rFonts w:ascii="ＭＳ ゴシック" w:hAnsi="ＭＳ ゴシック" w:hint="eastAsia"/>
                <w:color w:val="000000"/>
              </w:rPr>
              <w:lastRenderedPageBreak/>
              <w:t>れていること。</w:t>
            </w:r>
          </w:p>
        </w:tc>
        <w:tc>
          <w:tcPr>
            <w:tcW w:w="446" w:type="dxa"/>
          </w:tcPr>
          <w:p w14:paraId="34A1A78F"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38A5D711"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8AE136F" w14:textId="4D3870E8"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674ADE85" w14:textId="77777777" w:rsidR="00073FBA" w:rsidRPr="009543FA" w:rsidRDefault="00073FBA" w:rsidP="00073FBA">
            <w:pPr>
              <w:pStyle w:val="a9"/>
              <w:wordWrap/>
              <w:rPr>
                <w:rFonts w:ascii="ＭＳ ゴシック" w:hAnsi="ＭＳ ゴシック"/>
                <w:color w:val="000000"/>
              </w:rPr>
            </w:pPr>
            <w:r w:rsidRPr="009543FA">
              <w:rPr>
                <w:rFonts w:ascii="ＭＳ ゴシック" w:hAnsi="ＭＳ ゴシック" w:hint="eastAsia"/>
                <w:color w:val="000000"/>
              </w:rPr>
              <w:t>【　算定の有・無　】</w:t>
            </w:r>
          </w:p>
          <w:p w14:paraId="3E478515" w14:textId="77777777" w:rsidR="00073FBA" w:rsidRPr="009543FA" w:rsidRDefault="00073FBA" w:rsidP="00073FBA">
            <w:pPr>
              <w:pStyle w:val="a9"/>
              <w:wordWrap/>
              <w:rPr>
                <w:rFonts w:ascii="ＭＳ ゴシック" w:hAnsi="ＭＳ ゴシック"/>
                <w:color w:val="000000"/>
              </w:rPr>
            </w:pPr>
          </w:p>
          <w:p w14:paraId="58C95EA1"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・褥瘡対策の基準を満</w:t>
            </w:r>
          </w:p>
          <w:p w14:paraId="404024D3"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たしているか</w:t>
            </w:r>
          </w:p>
          <w:p w14:paraId="77D1806D" w14:textId="26003A96" w:rsidR="00073FBA" w:rsidRPr="009543FA" w:rsidRDefault="00073FBA" w:rsidP="00073FBA">
            <w:pPr>
              <w:pStyle w:val="a9"/>
              <w:wordWrap/>
              <w:rPr>
                <w:rFonts w:ascii="ＭＳ ゴシック" w:hAnsi="ＭＳ ゴシック"/>
                <w:color w:val="000000"/>
              </w:rPr>
            </w:pPr>
          </w:p>
          <w:p w14:paraId="7A83B246" w14:textId="77777777" w:rsidR="00073FBA" w:rsidRPr="009543FA" w:rsidRDefault="00073FBA" w:rsidP="00073FBA">
            <w:pPr>
              <w:pStyle w:val="a9"/>
              <w:wordWrap/>
              <w:rPr>
                <w:rFonts w:ascii="ＭＳ ゴシック" w:hAnsi="ＭＳ ゴシック"/>
              </w:rPr>
            </w:pPr>
            <w:r w:rsidRPr="009543FA">
              <w:rPr>
                <w:rFonts w:ascii="ＭＳ ゴシック" w:hAnsi="ＭＳ ゴシック" w:hint="eastAsia"/>
              </w:rPr>
              <w:t>□届出（診療科・担当</w:t>
            </w:r>
          </w:p>
          <w:p w14:paraId="295B2922" w14:textId="77777777" w:rsidR="00073FBA" w:rsidRPr="009543FA" w:rsidRDefault="00073FBA" w:rsidP="00073FBA">
            <w:pPr>
              <w:pStyle w:val="a9"/>
              <w:wordWrap/>
              <w:ind w:firstLineChars="100" w:firstLine="184"/>
              <w:rPr>
                <w:rFonts w:ascii="ＭＳ ゴシック" w:hAnsi="ＭＳ ゴシック"/>
              </w:rPr>
            </w:pPr>
            <w:r w:rsidRPr="009543FA">
              <w:rPr>
                <w:rFonts w:ascii="ＭＳ ゴシック" w:hAnsi="ＭＳ ゴシック" w:hint="eastAsia"/>
              </w:rPr>
              <w:t>医）（通知別紙様式5）</w:t>
            </w:r>
          </w:p>
          <w:p w14:paraId="2945C103" w14:textId="77777777" w:rsidR="00073FBA" w:rsidRPr="009543FA" w:rsidRDefault="00073FBA" w:rsidP="00073FBA">
            <w:pPr>
              <w:pStyle w:val="a9"/>
              <w:wordWrap/>
              <w:ind w:firstLineChars="100" w:firstLine="184"/>
              <w:rPr>
                <w:rFonts w:ascii="ＭＳ ゴシック" w:hAnsi="ＭＳ ゴシック"/>
              </w:rPr>
            </w:pPr>
            <w:r w:rsidRPr="009543FA">
              <w:rPr>
                <w:rFonts w:ascii="ＭＳ ゴシック" w:hAnsi="ＭＳ ゴシック" w:hint="eastAsia"/>
              </w:rPr>
              <w:t>内容の確認</w:t>
            </w:r>
          </w:p>
          <w:p w14:paraId="71D459BE" w14:textId="77777777" w:rsidR="00073FBA" w:rsidRPr="009543FA" w:rsidRDefault="00073FBA" w:rsidP="00073FBA">
            <w:pPr>
              <w:pStyle w:val="a9"/>
              <w:wordWrap/>
              <w:rPr>
                <w:rFonts w:ascii="ＭＳ ゴシック" w:hAnsi="ＭＳ ゴシック"/>
                <w:color w:val="000000"/>
              </w:rPr>
            </w:pPr>
          </w:p>
          <w:p w14:paraId="3B38C444"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・Ｓ</w:t>
            </w:r>
            <w:proofErr w:type="spellStart"/>
            <w:r w:rsidRPr="009543FA">
              <w:rPr>
                <w:rFonts w:ascii="ＭＳ ゴシック" w:hAnsi="ＭＳ ゴシック" w:hint="eastAsia"/>
                <w:color w:val="000000"/>
              </w:rPr>
              <w:t>hea</w:t>
            </w:r>
            <w:proofErr w:type="spellEnd"/>
            <w:r w:rsidRPr="009543FA">
              <w:rPr>
                <w:rFonts w:ascii="ＭＳ ゴシック" w:hAnsi="ＭＳ ゴシック" w:hint="eastAsia"/>
                <w:color w:val="000000"/>
              </w:rPr>
              <w:t>の分類Ⅲ度以</w:t>
            </w:r>
          </w:p>
          <w:p w14:paraId="0BCE497C"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上の重症者かカルテ確</w:t>
            </w:r>
          </w:p>
          <w:p w14:paraId="5D9CA193" w14:textId="03E5D94A" w:rsidR="00073FBA" w:rsidRPr="009543FA" w:rsidRDefault="00073FBA" w:rsidP="00073FBA">
            <w:pPr>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認</w:t>
            </w:r>
          </w:p>
        </w:tc>
      </w:tr>
      <w:tr w:rsidR="00073FBA" w:rsidRPr="009543FA" w14:paraId="1159A7D8" w14:textId="77777777" w:rsidTr="00355865">
        <w:tc>
          <w:tcPr>
            <w:tcW w:w="1560" w:type="dxa"/>
          </w:tcPr>
          <w:p w14:paraId="6A3531B2" w14:textId="77777777" w:rsidR="00073FBA" w:rsidRPr="009543FA" w:rsidRDefault="00073FBA" w:rsidP="00073FBA">
            <w:pPr>
              <w:pStyle w:val="a9"/>
              <w:wordWrap/>
              <w:rPr>
                <w:rFonts w:ascii="ＭＳ ゴシック" w:hAnsi="ＭＳ ゴシック"/>
              </w:rPr>
            </w:pPr>
          </w:p>
          <w:p w14:paraId="15C06E8E" w14:textId="77777777" w:rsidR="00073FBA" w:rsidRPr="009543FA" w:rsidRDefault="00073FBA" w:rsidP="00073FBA">
            <w:pPr>
              <w:pStyle w:val="a9"/>
              <w:wordWrap/>
              <w:rPr>
                <w:rFonts w:ascii="ＭＳ ゴシック" w:hAnsi="ＭＳ ゴシック"/>
              </w:rPr>
            </w:pPr>
          </w:p>
        </w:tc>
        <w:tc>
          <w:tcPr>
            <w:tcW w:w="6027" w:type="dxa"/>
          </w:tcPr>
          <w:p w14:paraId="2427C9EC" w14:textId="77777777" w:rsidR="00073FBA" w:rsidRPr="009543FA" w:rsidRDefault="00073FBA" w:rsidP="00073FBA">
            <w:pPr>
              <w:spacing w:line="208" w:lineRule="exact"/>
              <w:rPr>
                <w:rFonts w:ascii="ＭＳ ゴシック" w:eastAsia="ＭＳ ゴシック" w:hAnsi="ＭＳ ゴシック"/>
                <w:color w:val="000000"/>
                <w:spacing w:val="2"/>
                <w:szCs w:val="18"/>
              </w:rPr>
            </w:pPr>
            <w:r w:rsidRPr="009543FA">
              <w:rPr>
                <w:rFonts w:ascii="ＭＳ ゴシック" w:eastAsia="ＭＳ ゴシック" w:hAnsi="ＭＳ ゴシック" w:hint="eastAsia"/>
                <w:color w:val="000000"/>
                <w:szCs w:val="18"/>
              </w:rPr>
              <w:t xml:space="preserve">□　薬剤管理指導　</w:t>
            </w:r>
          </w:p>
          <w:p w14:paraId="09FAC863" w14:textId="19F2DEE5" w:rsidR="00073FBA" w:rsidRPr="009543FA" w:rsidRDefault="00073FBA" w:rsidP="00073FBA">
            <w:pPr>
              <w:pStyle w:val="a9"/>
              <w:wordWrap/>
              <w:ind w:leftChars="100" w:left="460" w:hangingChars="152" w:hanging="280"/>
              <w:rPr>
                <w:rFonts w:ascii="ＭＳ ゴシック" w:hAnsi="ＭＳ ゴシック"/>
                <w:color w:val="000000"/>
              </w:rPr>
            </w:pPr>
            <w:r w:rsidRPr="009543FA">
              <w:rPr>
                <w:rFonts w:ascii="ＭＳ ゴシック" w:hAnsi="ＭＳ ゴシック" w:hint="eastAsia"/>
                <w:color w:val="000000"/>
              </w:rPr>
              <w:t>⑴　指定短期入所療養介護事業所であって、別に厚生労働大臣が定める施設基準（注）に適合しているものとして京都</w:t>
            </w:r>
            <w:r w:rsidR="00C03FE8">
              <w:rPr>
                <w:rFonts w:ascii="ＭＳ ゴシック" w:hAnsi="ＭＳ ゴシック" w:hint="eastAsia"/>
                <w:color w:val="000000"/>
              </w:rPr>
              <w:t>府知事</w:t>
            </w:r>
            <w:r w:rsidRPr="009543FA">
              <w:rPr>
                <w:rFonts w:ascii="ＭＳ ゴシック" w:hAnsi="ＭＳ ゴシック" w:hint="eastAsia"/>
                <w:color w:val="000000"/>
              </w:rPr>
              <w:t>に届け出たものにおいて、指定短期入所療養介護を受けている利用者に対して、投薬又は注射及び薬学的管理指導を行った場合に、週１回に限り、月に４回を限度として350単位を算定しているか。</w:t>
            </w:r>
          </w:p>
          <w:p w14:paraId="59061807" w14:textId="600A6613" w:rsidR="00073FBA" w:rsidRPr="009543FA" w:rsidRDefault="00073FBA" w:rsidP="00073FBA">
            <w:pPr>
              <w:pStyle w:val="a9"/>
              <w:wordWrap/>
              <w:ind w:leftChars="200" w:left="360" w:firstLineChars="100" w:firstLine="94"/>
              <w:rPr>
                <w:rFonts w:ascii="ＭＳ ゴシック" w:hAnsi="ＭＳ ゴシック"/>
                <w:color w:val="000000"/>
                <w:spacing w:val="0"/>
              </w:rPr>
            </w:pPr>
            <w:r w:rsidRPr="009543FA">
              <w:rPr>
                <w:rFonts w:ascii="ＭＳ ゴシック" w:hAnsi="ＭＳ ゴシック" w:hint="eastAsia"/>
                <w:color w:val="000000"/>
                <w:w w:val="50"/>
              </w:rPr>
              <w:t>◆平１２厚告３０別表第２の７注１</w:t>
            </w:r>
          </w:p>
          <w:p w14:paraId="59D4AA5F"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注　薬剤管理指導の施設基準　</w:t>
            </w:r>
            <w:r w:rsidRPr="009543FA">
              <w:rPr>
                <w:rFonts w:ascii="ＭＳ ゴシック" w:hAnsi="ＭＳ ゴシック" w:hint="eastAsia"/>
                <w:color w:val="000000"/>
                <w:w w:val="50"/>
              </w:rPr>
              <w:t>◆平１２厚告３１第６号</w:t>
            </w:r>
          </w:p>
          <w:p w14:paraId="4E98D295" w14:textId="77777777" w:rsidR="00073FBA" w:rsidRPr="009543FA" w:rsidRDefault="00073FBA" w:rsidP="00073FBA">
            <w:pPr>
              <w:pStyle w:val="a9"/>
              <w:wordWrap/>
              <w:ind w:left="743" w:hangingChars="404" w:hanging="743"/>
              <w:rPr>
                <w:rFonts w:ascii="ＭＳ ゴシック" w:hAnsi="ＭＳ ゴシック"/>
                <w:color w:val="000000"/>
                <w:spacing w:val="0"/>
              </w:rPr>
            </w:pPr>
            <w:r w:rsidRPr="009543FA">
              <w:rPr>
                <w:rFonts w:ascii="ＭＳ ゴシック" w:hAnsi="ＭＳ ゴシック" w:hint="eastAsia"/>
                <w:color w:val="000000"/>
              </w:rPr>
              <w:t xml:space="preserve">　　　イ　薬剤管理指導を行うにつき必要な薬剤師が配置されている　こと。</w:t>
            </w:r>
          </w:p>
          <w:p w14:paraId="57D37053" w14:textId="77777777" w:rsidR="00073FBA" w:rsidRPr="009543FA" w:rsidRDefault="00073FBA" w:rsidP="00073FBA">
            <w:pPr>
              <w:pStyle w:val="a9"/>
              <w:wordWrap/>
              <w:ind w:left="743" w:hangingChars="404" w:hanging="743"/>
              <w:rPr>
                <w:rFonts w:ascii="ＭＳ ゴシック" w:hAnsi="ＭＳ ゴシック"/>
                <w:color w:val="000000"/>
                <w:spacing w:val="0"/>
              </w:rPr>
            </w:pPr>
            <w:r w:rsidRPr="009543FA">
              <w:rPr>
                <w:rFonts w:ascii="ＭＳ ゴシック" w:hAnsi="ＭＳ ゴシック" w:hint="eastAsia"/>
                <w:color w:val="000000"/>
              </w:rPr>
              <w:t xml:space="preserve">　　　ロ　薬剤管理指導を行うにつき必要な医薬品情報の収集及び伝　達を行うための専用施設を有していること。</w:t>
            </w:r>
          </w:p>
          <w:p w14:paraId="658903F4" w14:textId="68BADB30" w:rsidR="00073FBA" w:rsidRPr="009543FA" w:rsidRDefault="00073FBA" w:rsidP="00073FBA">
            <w:pPr>
              <w:pStyle w:val="a9"/>
              <w:wordWrap/>
              <w:ind w:left="743" w:hangingChars="404" w:hanging="743"/>
              <w:rPr>
                <w:rFonts w:ascii="ＭＳ ゴシック" w:hAnsi="ＭＳ ゴシック"/>
                <w:color w:val="000000"/>
              </w:rPr>
            </w:pPr>
            <w:r w:rsidRPr="009543FA">
              <w:rPr>
                <w:rFonts w:ascii="ＭＳ ゴシック" w:hAnsi="ＭＳ ゴシック" w:hint="eastAsia"/>
                <w:color w:val="000000"/>
              </w:rPr>
              <w:t xml:space="preserve">　　　ハ　利用者に対し、利用者ごとに適切な薬学的管理（副作用に関する状況の把握を含む。）を行い、薬剤師による服薬指導を行っていること。</w:t>
            </w:r>
          </w:p>
          <w:p w14:paraId="00283889" w14:textId="77777777" w:rsidR="00073FBA" w:rsidRPr="009543FA" w:rsidRDefault="00073FBA" w:rsidP="00073FBA">
            <w:pPr>
              <w:pStyle w:val="a9"/>
              <w:wordWrap/>
              <w:rPr>
                <w:rFonts w:ascii="ＭＳ ゴシック" w:hAnsi="ＭＳ ゴシック"/>
                <w:color w:val="000000"/>
                <w:spacing w:val="0"/>
              </w:rPr>
            </w:pPr>
          </w:p>
          <w:p w14:paraId="220D7D38" w14:textId="29BA1FD0" w:rsidR="00073FBA" w:rsidRPr="009543FA" w:rsidRDefault="00073FBA" w:rsidP="00073FBA">
            <w:pPr>
              <w:pStyle w:val="a9"/>
              <w:wordWrap/>
              <w:ind w:leftChars="103" w:left="461" w:hangingChars="150" w:hanging="276"/>
              <w:rPr>
                <w:rFonts w:ascii="ＭＳ ゴシック" w:hAnsi="ＭＳ ゴシック"/>
                <w:color w:val="000000"/>
                <w:spacing w:val="0"/>
              </w:rPr>
            </w:pPr>
            <w:r w:rsidRPr="009543FA">
              <w:rPr>
                <w:rFonts w:ascii="ＭＳ ゴシック" w:hAnsi="ＭＳ ゴシック" w:hint="eastAsia"/>
                <w:color w:val="000000"/>
              </w:rPr>
              <w:t>⑵　疼痛緩和のために別に厚生労働大臣が定める特別な薬剤（注）の投薬又は注射が行われている利用者に対して、当該薬剤の使用　に関する必要な薬学的管理を行った場合は、１回につき50単位を加算しているか。</w:t>
            </w:r>
            <w:r w:rsidRPr="009543FA">
              <w:rPr>
                <w:rFonts w:ascii="ＭＳ ゴシック" w:hAnsi="ＭＳ ゴシック" w:hint="eastAsia"/>
                <w:color w:val="000000"/>
                <w:w w:val="50"/>
              </w:rPr>
              <w:t>◆平１２厚告３０別表第２の７注３</w:t>
            </w:r>
          </w:p>
          <w:p w14:paraId="7A898F94" w14:textId="77777777" w:rsidR="00073FBA" w:rsidRPr="009543FA" w:rsidRDefault="00073FBA" w:rsidP="00073FBA">
            <w:pPr>
              <w:pStyle w:val="a9"/>
              <w:wordWrap/>
              <w:ind w:leftChars="103" w:left="461" w:hangingChars="150" w:hanging="276"/>
              <w:rPr>
                <w:rFonts w:ascii="ＭＳ ゴシック" w:hAnsi="ＭＳ ゴシック"/>
                <w:color w:val="000000"/>
                <w:spacing w:val="0"/>
              </w:rPr>
            </w:pPr>
            <w:r w:rsidRPr="009543FA">
              <w:rPr>
                <w:rFonts w:ascii="ＭＳ ゴシック" w:hAnsi="ＭＳ ゴシック" w:hint="eastAsia"/>
                <w:color w:val="000000"/>
              </w:rPr>
              <w:t xml:space="preserve">　</w:t>
            </w:r>
          </w:p>
          <w:p w14:paraId="0A561EE0"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注　厚生労働大臣が定める特別な薬剤　</w:t>
            </w:r>
            <w:r w:rsidRPr="009543FA">
              <w:rPr>
                <w:rFonts w:ascii="ＭＳ ゴシック" w:eastAsia="ＭＳ ゴシック" w:hAnsi="ＭＳ ゴシック" w:hint="eastAsia"/>
                <w:color w:val="000000"/>
                <w:w w:val="50"/>
                <w:szCs w:val="18"/>
              </w:rPr>
              <w:t>◆平１２厚告３２</w:t>
            </w:r>
          </w:p>
          <w:p w14:paraId="6B6EFC85" w14:textId="24EB1F77" w:rsidR="00073FBA" w:rsidRPr="009543FA" w:rsidRDefault="00073FBA" w:rsidP="00073FBA">
            <w:pPr>
              <w:spacing w:line="208" w:lineRule="exact"/>
              <w:ind w:left="540" w:hangingChars="300" w:hanging="540"/>
              <w:rPr>
                <w:rFonts w:ascii="ＭＳ ゴシック" w:eastAsia="ＭＳ ゴシック" w:hAnsi="ＭＳ ゴシック"/>
                <w:szCs w:val="18"/>
              </w:rPr>
            </w:pPr>
            <w:r w:rsidRPr="009543FA">
              <w:rPr>
                <w:rFonts w:ascii="ＭＳ ゴシック" w:eastAsia="ＭＳ ゴシック" w:hAnsi="ＭＳ ゴシック" w:hint="eastAsia"/>
                <w:color w:val="000000"/>
              </w:rPr>
              <w:t xml:space="preserve">　　　　麻薬及び向精神薬取締法(昭和28年法律第14号)</w:t>
            </w:r>
            <w:r w:rsidRPr="009543FA">
              <w:rPr>
                <w:rFonts w:ascii="ＭＳ ゴシック" w:eastAsia="ＭＳ ゴシック" w:hAnsi="ＭＳ ゴシック" w:hint="eastAsia"/>
                <w:color w:val="000000"/>
                <w:spacing w:val="1"/>
              </w:rPr>
              <w:t xml:space="preserve"> </w:t>
            </w:r>
            <w:r w:rsidRPr="009543FA">
              <w:rPr>
                <w:rFonts w:ascii="ＭＳ ゴシック" w:eastAsia="ＭＳ ゴシック" w:hAnsi="ＭＳ ゴシック" w:hint="eastAsia"/>
                <w:color w:val="000000"/>
              </w:rPr>
              <w:t>第２条第１号に規定する麻薬</w:t>
            </w:r>
          </w:p>
        </w:tc>
        <w:tc>
          <w:tcPr>
            <w:tcW w:w="446" w:type="dxa"/>
          </w:tcPr>
          <w:p w14:paraId="31F344A9"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C9DC31C"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1E49AC0" w14:textId="2B530076"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43D79043"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算定の有・無　】</w:t>
            </w:r>
          </w:p>
          <w:p w14:paraId="3FC62259"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p>
          <w:p w14:paraId="2F20792A"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・薬剤師数（常勤換算）</w:t>
            </w:r>
          </w:p>
          <w:p w14:paraId="0BD50904"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名</w:t>
            </w:r>
          </w:p>
          <w:p w14:paraId="06C7A03E"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・医薬品情報管理室</w:t>
            </w:r>
          </w:p>
          <w:p w14:paraId="335B306F"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（ＤＩ室）あるか</w:t>
            </w:r>
          </w:p>
          <w:p w14:paraId="4C5DD7DB" w14:textId="77777777" w:rsidR="00073FBA" w:rsidRPr="009543FA" w:rsidRDefault="00073FBA" w:rsidP="00073FBA">
            <w:pPr>
              <w:pStyle w:val="a9"/>
              <w:wordWrap/>
              <w:rPr>
                <w:rFonts w:ascii="ＭＳ ゴシック" w:hAnsi="ＭＳ ゴシック"/>
                <w:color w:val="000000"/>
              </w:rPr>
            </w:pPr>
          </w:p>
          <w:p w14:paraId="472EDBFA"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・薬剤管理指導記録確</w:t>
            </w:r>
          </w:p>
          <w:p w14:paraId="6BB9E37A"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認。必要事項に漏れな</w:t>
            </w:r>
          </w:p>
          <w:p w14:paraId="5558C178"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いか</w:t>
            </w:r>
          </w:p>
          <w:p w14:paraId="49030610" w14:textId="77777777" w:rsidR="00073FBA" w:rsidRPr="009543FA" w:rsidRDefault="00073FBA" w:rsidP="00073FBA">
            <w:pPr>
              <w:pStyle w:val="a9"/>
              <w:wordWrap/>
              <w:rPr>
                <w:rFonts w:ascii="ＭＳ ゴシック" w:hAnsi="ＭＳ ゴシック"/>
                <w:color w:val="000000"/>
                <w:spacing w:val="0"/>
              </w:rPr>
            </w:pPr>
          </w:p>
          <w:p w14:paraId="140C7C1E" w14:textId="77777777" w:rsidR="00073FBA" w:rsidRPr="009543FA" w:rsidRDefault="00073FBA" w:rsidP="00073FBA">
            <w:pPr>
              <w:pStyle w:val="a9"/>
              <w:wordWrap/>
              <w:rPr>
                <w:rFonts w:ascii="ＭＳ ゴシック" w:hAnsi="ＭＳ ゴシック"/>
                <w:color w:val="000000"/>
                <w:spacing w:val="0"/>
              </w:rPr>
            </w:pPr>
          </w:p>
          <w:p w14:paraId="3E023861" w14:textId="77777777" w:rsidR="00073FBA" w:rsidRPr="009543FA" w:rsidRDefault="00073FBA" w:rsidP="00073FBA">
            <w:pPr>
              <w:pStyle w:val="a9"/>
              <w:wordWrap/>
              <w:rPr>
                <w:rFonts w:ascii="ＭＳ ゴシック" w:hAnsi="ＭＳ ゴシック"/>
                <w:color w:val="000000"/>
                <w:spacing w:val="0"/>
              </w:rPr>
            </w:pPr>
          </w:p>
          <w:p w14:paraId="7639C4E4" w14:textId="77777777" w:rsidR="00073FBA" w:rsidRPr="009543FA" w:rsidRDefault="00073FBA" w:rsidP="00073FBA">
            <w:pPr>
              <w:pStyle w:val="a9"/>
              <w:wordWrap/>
              <w:rPr>
                <w:rFonts w:ascii="ＭＳ ゴシック" w:hAnsi="ＭＳ ゴシック"/>
                <w:color w:val="000000"/>
                <w:spacing w:val="0"/>
              </w:rPr>
            </w:pPr>
          </w:p>
          <w:p w14:paraId="21434EFF" w14:textId="77777777" w:rsidR="00073FBA" w:rsidRPr="009543FA" w:rsidRDefault="00073FBA" w:rsidP="00073FBA">
            <w:pPr>
              <w:pStyle w:val="a9"/>
              <w:wordWrap/>
              <w:rPr>
                <w:rFonts w:ascii="ＭＳ ゴシック" w:hAnsi="ＭＳ ゴシック"/>
                <w:color w:val="000000"/>
                <w:spacing w:val="0"/>
              </w:rPr>
            </w:pPr>
          </w:p>
          <w:p w14:paraId="2E3A6355" w14:textId="77777777" w:rsidR="00073FBA" w:rsidRPr="009543FA" w:rsidRDefault="00073FBA" w:rsidP="00073FBA">
            <w:pPr>
              <w:pStyle w:val="a9"/>
              <w:wordWrap/>
              <w:rPr>
                <w:rFonts w:ascii="ＭＳ ゴシック" w:hAnsi="ＭＳ ゴシック"/>
                <w:color w:val="000000"/>
                <w:spacing w:val="0"/>
              </w:rPr>
            </w:pPr>
          </w:p>
          <w:p w14:paraId="11016D6D" w14:textId="77777777" w:rsidR="00073FBA" w:rsidRPr="009543FA" w:rsidRDefault="00073FBA" w:rsidP="00073FBA">
            <w:pPr>
              <w:pStyle w:val="a9"/>
              <w:wordWrap/>
              <w:ind w:left="180" w:hangingChars="98" w:hanging="180"/>
              <w:rPr>
                <w:rFonts w:ascii="ＭＳ ゴシック" w:hAnsi="ＭＳ ゴシック"/>
                <w:color w:val="000000"/>
              </w:rPr>
            </w:pPr>
            <w:r w:rsidRPr="009543FA">
              <w:rPr>
                <w:rFonts w:ascii="ＭＳ ゴシック" w:hAnsi="ＭＳ ゴシック" w:hint="eastAsia"/>
                <w:color w:val="000000"/>
              </w:rPr>
              <w:t>・薬剤管理指導記録確認</w:t>
            </w:r>
          </w:p>
          <w:p w14:paraId="7ECFB540" w14:textId="77777777" w:rsidR="00073FBA" w:rsidRPr="009543FA" w:rsidRDefault="00073FBA" w:rsidP="00073FBA">
            <w:pPr>
              <w:pStyle w:val="a9"/>
              <w:wordWrap/>
              <w:ind w:left="176" w:hangingChars="98" w:hanging="176"/>
              <w:rPr>
                <w:rFonts w:ascii="ＭＳ ゴシック" w:hAnsi="ＭＳ ゴシック"/>
                <w:color w:val="000000"/>
                <w:spacing w:val="0"/>
              </w:rPr>
            </w:pPr>
          </w:p>
          <w:p w14:paraId="097CBC8A" w14:textId="01696379"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rPr>
              <w:t>・医師への文書報告例あるか</w:t>
            </w:r>
          </w:p>
        </w:tc>
      </w:tr>
      <w:tr w:rsidR="00073FBA" w:rsidRPr="009543FA" w14:paraId="4D96F330" w14:textId="77777777" w:rsidTr="00355865">
        <w:tc>
          <w:tcPr>
            <w:tcW w:w="1560" w:type="dxa"/>
          </w:tcPr>
          <w:p w14:paraId="3788B54D" w14:textId="77777777" w:rsidR="00073FBA" w:rsidRPr="009543FA" w:rsidRDefault="00073FBA" w:rsidP="00073FBA">
            <w:pPr>
              <w:pStyle w:val="a9"/>
              <w:wordWrap/>
              <w:rPr>
                <w:rFonts w:ascii="ＭＳ ゴシック" w:hAnsi="ＭＳ ゴシック"/>
              </w:rPr>
            </w:pPr>
          </w:p>
          <w:p w14:paraId="12A02EC8" w14:textId="77777777" w:rsidR="00073FBA" w:rsidRPr="009543FA" w:rsidRDefault="00073FBA" w:rsidP="00073FBA">
            <w:pPr>
              <w:pStyle w:val="a9"/>
              <w:wordWrap/>
              <w:rPr>
                <w:rFonts w:ascii="ＭＳ ゴシック" w:hAnsi="ＭＳ ゴシック"/>
              </w:rPr>
            </w:pPr>
          </w:p>
        </w:tc>
        <w:tc>
          <w:tcPr>
            <w:tcW w:w="6027" w:type="dxa"/>
          </w:tcPr>
          <w:p w14:paraId="4CD9319F" w14:textId="77777777" w:rsidR="00073FBA" w:rsidRPr="009543FA" w:rsidRDefault="00073FBA" w:rsidP="00073FBA">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xml:space="preserve">□　医学情報提供　</w:t>
            </w:r>
            <w:r w:rsidRPr="009543FA">
              <w:rPr>
                <w:rFonts w:ascii="ＭＳ ゴシック" w:eastAsia="ＭＳ ゴシック" w:hAnsi="ＭＳ ゴシック" w:hint="eastAsia"/>
                <w:color w:val="000000"/>
                <w:w w:val="50"/>
                <w:szCs w:val="18"/>
              </w:rPr>
              <w:t>◆平１２厚告３０別表第２の８注１、注２</w:t>
            </w:r>
          </w:p>
          <w:p w14:paraId="435182EB" w14:textId="49E94FDD" w:rsidR="00073FBA" w:rsidRPr="009543FA" w:rsidRDefault="00073FBA" w:rsidP="00073FBA">
            <w:pPr>
              <w:pStyle w:val="a9"/>
              <w:wordWrap/>
              <w:ind w:leftChars="102" w:left="313" w:hangingChars="70" w:hanging="129"/>
              <w:rPr>
                <w:rFonts w:ascii="ＭＳ ゴシック" w:hAnsi="ＭＳ ゴシック" w:cs="ＭＳ明朝"/>
                <w:color w:val="000000"/>
              </w:rPr>
            </w:pPr>
            <w:r w:rsidRPr="009543FA">
              <w:rPr>
                <w:rFonts w:ascii="ＭＳ ゴシック" w:hAnsi="ＭＳ ゴシック" w:hint="eastAsia"/>
                <w:color w:val="000000"/>
              </w:rPr>
              <w:t>⑴　（Ⅰ）については、</w:t>
            </w:r>
            <w:r w:rsidRPr="009543FA">
              <w:rPr>
                <w:rFonts w:ascii="ＭＳ ゴシック" w:hAnsi="ＭＳ ゴシック" w:hint="eastAsia"/>
              </w:rPr>
              <w:t>併設型小規模介護医療院である指定短期入所療養介護事業所が、指定短期入所療養介護を受けている利用者の退所時に、診療に基づき、別の診療所での診療の必要を認め、別の診療所に対して、当該利用者の同意を得て、当該利用者の診療状況を示す文書を添えて当該利用者の紹介を行った場合又は介護医療院（併設型小規模介護医療院を除く。）である指定短期入所療養介護事業所が、指定短期入所療養介護を受けている利用者の退所時に、診療に基づき、別の病院での診療の必要を認め、別の病院に対して、当該利用者の同意を得て、当該利用者の診療状況を示す文書を添えて当該利用者紹介を行った場合に</w:t>
            </w:r>
            <w:r w:rsidRPr="009543FA">
              <w:rPr>
                <w:rFonts w:ascii="ＭＳ ゴシック" w:hAnsi="ＭＳ ゴシック" w:cs="ＭＳ明朝" w:hint="eastAsia"/>
                <w:color w:val="000000"/>
              </w:rPr>
              <w:t>、2</w:t>
            </w:r>
            <w:r w:rsidRPr="009543FA">
              <w:rPr>
                <w:rFonts w:ascii="ＭＳ ゴシック" w:hAnsi="ＭＳ ゴシック" w:cs="ＭＳ明朝"/>
                <w:color w:val="000000"/>
              </w:rPr>
              <w:t>20</w:t>
            </w:r>
            <w:r w:rsidRPr="009543FA">
              <w:rPr>
                <w:rFonts w:ascii="ＭＳ ゴシック" w:hAnsi="ＭＳ ゴシック" w:cs="ＭＳ明朝" w:hint="eastAsia"/>
                <w:color w:val="000000"/>
              </w:rPr>
              <w:t>単位を算定しているか。</w:t>
            </w:r>
          </w:p>
          <w:p w14:paraId="29184944" w14:textId="77777777" w:rsidR="00073FBA" w:rsidRPr="009543FA" w:rsidRDefault="00073FBA" w:rsidP="00073FBA">
            <w:pPr>
              <w:pStyle w:val="a9"/>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w w:val="50"/>
              </w:rPr>
              <w:t>◆平１２厚告３０別表第２の８注１</w:t>
            </w:r>
          </w:p>
          <w:p w14:paraId="2927A321" w14:textId="56032350" w:rsidR="00073FBA" w:rsidRPr="009543FA" w:rsidRDefault="00073FBA" w:rsidP="00073FBA">
            <w:pPr>
              <w:ind w:left="319" w:hangingChars="177" w:hanging="319"/>
              <w:jc w:val="left"/>
              <w:rPr>
                <w:rFonts w:ascii="ＭＳ ゴシック" w:eastAsia="ＭＳ ゴシック" w:hAnsi="ＭＳ ゴシック"/>
                <w:w w:val="50"/>
              </w:rPr>
            </w:pPr>
            <w:r w:rsidRPr="009543FA">
              <w:rPr>
                <w:rFonts w:ascii="ＭＳ ゴシック" w:eastAsia="ＭＳ ゴシック" w:hAnsi="ＭＳ ゴシック" w:hint="eastAsia"/>
                <w:color w:val="000000"/>
                <w:szCs w:val="18"/>
              </w:rPr>
              <w:t xml:space="preserve">　⑵　（Ⅱ）については、併設型小規模</w:t>
            </w:r>
            <w:r w:rsidRPr="009543FA">
              <w:rPr>
                <w:rFonts w:ascii="ＭＳ ゴシック" w:eastAsia="ＭＳ ゴシック" w:hAnsi="ＭＳ ゴシック" w:cs="ＭＳ明朝" w:hint="eastAsia"/>
                <w:color w:val="000000"/>
                <w:kern w:val="0"/>
                <w:szCs w:val="18"/>
              </w:rPr>
              <w:t>介護医療院である指定短期入所療養介護事業所が、指定短期入所療養介護を受けている利用者の退所時に、診療に基づき、病院での診療の必要を認め、病院に対して、当該利用者の同意を得て、当該利用者の診療状況を示す文書を添えて当該利用者の紹介を行った場合又は介護医療院（</w:t>
            </w:r>
            <w:r w:rsidRPr="009543FA">
              <w:rPr>
                <w:rFonts w:ascii="ＭＳ ゴシック" w:eastAsia="ＭＳ ゴシック" w:hAnsi="ＭＳ ゴシック" w:hint="eastAsia"/>
                <w:color w:val="000000"/>
                <w:szCs w:val="18"/>
              </w:rPr>
              <w:t>併設型小規模</w:t>
            </w:r>
            <w:r w:rsidRPr="009543FA">
              <w:rPr>
                <w:rFonts w:ascii="ＭＳ ゴシック" w:eastAsia="ＭＳ ゴシック" w:hAnsi="ＭＳ ゴシック" w:cs="ＭＳ明朝" w:hint="eastAsia"/>
                <w:color w:val="000000"/>
                <w:kern w:val="0"/>
                <w:szCs w:val="18"/>
              </w:rPr>
              <w:t>介護医療院を除く。）が、指定短期入所療養介護を受けている利用者の退所時に、診療に基づき、診療所での診療の必要を認め、診療所に対して、当該利用者若しくは利用者の同意を得て、当該利用者の診療状況を示す文書を添えて当該利用者の紹介を行った場合に2</w:t>
            </w:r>
            <w:r w:rsidRPr="009543FA">
              <w:rPr>
                <w:rFonts w:ascii="ＭＳ ゴシック" w:eastAsia="ＭＳ ゴシック" w:hAnsi="ＭＳ ゴシック" w:cs="ＭＳ明朝"/>
                <w:color w:val="000000"/>
                <w:kern w:val="0"/>
                <w:szCs w:val="18"/>
              </w:rPr>
              <w:t>90</w:t>
            </w:r>
            <w:r w:rsidRPr="009543FA">
              <w:rPr>
                <w:rFonts w:ascii="ＭＳ ゴシック" w:eastAsia="ＭＳ ゴシック" w:hAnsi="ＭＳ ゴシック" w:cs="ＭＳ明朝" w:hint="eastAsia"/>
                <w:color w:val="000000"/>
                <w:kern w:val="0"/>
                <w:szCs w:val="18"/>
              </w:rPr>
              <w:t>単位を算定しているか。</w:t>
            </w:r>
            <w:r w:rsidRPr="009543FA">
              <w:rPr>
                <w:rFonts w:ascii="ＭＳ ゴシック" w:eastAsia="ＭＳ ゴシック" w:hAnsi="ＭＳ ゴシック" w:hint="eastAsia"/>
                <w:color w:val="000000"/>
                <w:w w:val="50"/>
              </w:rPr>
              <w:t>◆平１２厚告３０別表第２の８注２</w:t>
            </w:r>
          </w:p>
        </w:tc>
        <w:tc>
          <w:tcPr>
            <w:tcW w:w="446" w:type="dxa"/>
          </w:tcPr>
          <w:p w14:paraId="58D69031"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3A667DE5"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5CE8FC99" w14:textId="08F888B8"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41A1BC1B"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算定の有・無　】</w:t>
            </w:r>
          </w:p>
          <w:p w14:paraId="74BA39A9"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p>
          <w:p w14:paraId="27431124"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□標準様式(通知別添様式1)か。独自様式の場合、漏れないか</w:t>
            </w:r>
          </w:p>
          <w:p w14:paraId="29FC42AF" w14:textId="74A7BEDB" w:rsidR="00073FBA" w:rsidRPr="009543FA" w:rsidRDefault="00073FBA" w:rsidP="00073FBA">
            <w:pPr>
              <w:pStyle w:val="a9"/>
              <w:wordWrap/>
              <w:ind w:left="188" w:hangingChars="100" w:hanging="188"/>
              <w:rPr>
                <w:rFonts w:ascii="ＭＳ ゴシック" w:hAnsi="ＭＳ ゴシック"/>
              </w:rPr>
            </w:pPr>
            <w:r w:rsidRPr="009543FA">
              <w:rPr>
                <w:rFonts w:ascii="ＭＳ ゴシック" w:hAnsi="ＭＳ ゴシック" w:hint="eastAsia"/>
                <w:color w:val="000000"/>
                <w:spacing w:val="4"/>
              </w:rPr>
              <w:t>□利用者に交付された診断書で自費徴収している場合や、意見書であり公費請求している場合は算定不可</w:t>
            </w:r>
          </w:p>
        </w:tc>
      </w:tr>
      <w:tr w:rsidR="00073FBA" w:rsidRPr="009543FA" w14:paraId="7C6D7201" w14:textId="77777777" w:rsidTr="00355865">
        <w:tc>
          <w:tcPr>
            <w:tcW w:w="1560" w:type="dxa"/>
          </w:tcPr>
          <w:p w14:paraId="32FC5A72" w14:textId="77777777" w:rsidR="00073FBA" w:rsidRPr="009543FA" w:rsidRDefault="00073FBA" w:rsidP="00073FBA">
            <w:pPr>
              <w:pStyle w:val="a9"/>
              <w:wordWrap/>
              <w:rPr>
                <w:rFonts w:ascii="ＭＳ ゴシック" w:hAnsi="ＭＳ ゴシック"/>
              </w:rPr>
            </w:pPr>
          </w:p>
          <w:p w14:paraId="1626915F" w14:textId="77777777" w:rsidR="00073FBA" w:rsidRPr="009543FA" w:rsidRDefault="00073FBA" w:rsidP="00073FBA">
            <w:pPr>
              <w:pStyle w:val="a9"/>
              <w:wordWrap/>
              <w:rPr>
                <w:rFonts w:ascii="ＭＳ ゴシック" w:hAnsi="ＭＳ ゴシック"/>
              </w:rPr>
            </w:pPr>
          </w:p>
        </w:tc>
        <w:tc>
          <w:tcPr>
            <w:tcW w:w="6027" w:type="dxa"/>
          </w:tcPr>
          <w:p w14:paraId="29544969"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ロ　理学療法（１回につき）</w:t>
            </w:r>
          </w:p>
          <w:p w14:paraId="21910F99"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理学療法（Ⅰ）　１２３単位</w:t>
            </w:r>
          </w:p>
          <w:p w14:paraId="55101AE0"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理学療法（Ⅱ）　７３単位</w:t>
            </w:r>
          </w:p>
          <w:p w14:paraId="65E3E95A" w14:textId="77777777" w:rsidR="00073FBA" w:rsidRPr="009543FA" w:rsidRDefault="00073FBA" w:rsidP="00073FBA">
            <w:pPr>
              <w:spacing w:line="208" w:lineRule="exact"/>
              <w:rPr>
                <w:rFonts w:ascii="ＭＳ ゴシック" w:eastAsia="ＭＳ ゴシック" w:hAnsi="ＭＳ ゴシック"/>
                <w:color w:val="000000"/>
                <w:szCs w:val="18"/>
              </w:rPr>
            </w:pPr>
          </w:p>
          <w:p w14:paraId="737C03B3" w14:textId="6B0F4A37" w:rsidR="00073FBA" w:rsidRPr="009543FA" w:rsidRDefault="00073FBA" w:rsidP="00C03FE8">
            <w:pPr>
              <w:numPr>
                <w:ilvl w:val="0"/>
                <w:numId w:val="35"/>
              </w:num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(Ⅰ)については、別に厚生労働大臣が定める施設基準（注）に適合しているものとして京都</w:t>
            </w:r>
            <w:r w:rsidR="00C03FE8">
              <w:rPr>
                <w:rFonts w:ascii="ＭＳ ゴシック" w:eastAsia="ＭＳ ゴシック" w:hAnsi="ＭＳ ゴシック" w:hint="eastAsia"/>
                <w:color w:val="000000"/>
                <w:szCs w:val="18"/>
              </w:rPr>
              <w:t>府知事</w:t>
            </w:r>
            <w:r w:rsidRPr="009543FA">
              <w:rPr>
                <w:rFonts w:ascii="ＭＳ ゴシック" w:eastAsia="ＭＳ ゴシック" w:hAnsi="ＭＳ ゴシック" w:hint="eastAsia"/>
                <w:color w:val="000000"/>
                <w:szCs w:val="18"/>
              </w:rPr>
              <w:t>に届け出た指定短期入所療養介護事業所において、指定短期入所療養介護を受けている利用者に対して、理学療法を個別に行った場合に、所定単位数を算定し、(Ⅱ)については、それ以外の指定短期入所療養介護事業所において、指定短期入所療養介護を受けている利用者に対して、理学療法を個別に行った場合に算定しているか。</w:t>
            </w:r>
            <w:r w:rsidRPr="009543FA">
              <w:rPr>
                <w:rFonts w:ascii="ＭＳ ゴシック" w:eastAsia="ＭＳ ゴシック" w:hAnsi="ＭＳ ゴシック" w:hint="eastAsia"/>
                <w:color w:val="000000"/>
                <w:w w:val="50"/>
                <w:szCs w:val="18"/>
              </w:rPr>
              <w:t>◆平１２厚告３０別表第２の９注１</w:t>
            </w:r>
          </w:p>
          <w:p w14:paraId="4B8B00A4" w14:textId="5F327145" w:rsidR="00073FBA" w:rsidRPr="009543FA" w:rsidRDefault="00073FBA" w:rsidP="00073FBA">
            <w:pPr>
              <w:spacing w:line="208" w:lineRule="exact"/>
              <w:ind w:leftChars="178" w:left="460" w:hangingChars="78" w:hanging="1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⑵　理学療法については、利用者１人につき１日３回（作業療法及び言語聴覚療法と併せて１日４回）に限り算定するものとし、その利用を開始又は入所した日から起算して４月を超えた期間において、</w:t>
            </w:r>
            <w:r w:rsidRPr="009543FA">
              <w:rPr>
                <w:rFonts w:ascii="ＭＳ ゴシック" w:eastAsia="ＭＳ ゴシック" w:hAnsi="ＭＳ ゴシック" w:hint="eastAsia"/>
                <w:color w:val="000000"/>
                <w:szCs w:val="18"/>
              </w:rPr>
              <w:lastRenderedPageBreak/>
              <w:t>１月に合計11回以上行った場合は、11回目以降のものについては、所定単位数の100分の70に相当する単位数を算定しているか。</w:t>
            </w:r>
          </w:p>
          <w:p w14:paraId="77A6DA57" w14:textId="160C0D73" w:rsidR="00073FBA" w:rsidRPr="009543FA" w:rsidRDefault="00073FBA" w:rsidP="00073FBA">
            <w:pPr>
              <w:spacing w:line="208" w:lineRule="exact"/>
              <w:ind w:leftChars="178" w:left="320" w:firstLineChars="2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w w:val="50"/>
                <w:szCs w:val="18"/>
              </w:rPr>
              <w:t>◆平１２厚告３０別表第２の９注２</w:t>
            </w:r>
          </w:p>
          <w:p w14:paraId="7B7E0D8C" w14:textId="0FB9E134" w:rsidR="00073FBA" w:rsidRPr="009543FA" w:rsidRDefault="00073FBA" w:rsidP="00073FBA">
            <w:pPr>
              <w:pStyle w:val="a9"/>
              <w:wordWrap/>
              <w:ind w:leftChars="202" w:left="455" w:hangingChars="50" w:hanging="91"/>
              <w:rPr>
                <w:rFonts w:ascii="ＭＳ ゴシック" w:hAnsi="ＭＳ ゴシック"/>
              </w:rPr>
            </w:pPr>
            <w:r w:rsidRPr="009543FA">
              <w:rPr>
                <w:rFonts w:ascii="ＭＳ ゴシック" w:hAnsi="ＭＳ ゴシック" w:hint="eastAsia"/>
                <w:spacing w:val="1"/>
              </w:rPr>
              <w:t>⑶　理学療法（Ⅰ）に係る別に厚生労働大臣が定める施設基準（注）</w:t>
            </w:r>
            <w:r w:rsidRPr="009543FA">
              <w:rPr>
                <w:rFonts w:ascii="ＭＳ ゴシック" w:hAnsi="ＭＳ ゴシック" w:hint="eastAsia"/>
              </w:rPr>
              <w:t>に適合しているものとして京都</w:t>
            </w:r>
            <w:r w:rsidR="00C03FE8">
              <w:rPr>
                <w:rFonts w:ascii="ＭＳ ゴシック" w:hAnsi="ＭＳ ゴシック" w:hint="eastAsia"/>
              </w:rPr>
              <w:t>府知事</w:t>
            </w:r>
            <w:r w:rsidRPr="009543FA">
              <w:rPr>
                <w:rFonts w:ascii="ＭＳ ゴシック" w:hAnsi="ＭＳ ゴシック" w:hint="eastAsia"/>
              </w:rPr>
              <w:t>に届け出た指定短期入所療養介護事業所において、医師、看護師、理学療法士等が共同してリハビリテーション計画を策定し、当該リハビリテーション計画に基づき理学療法（Ⅰ）を算定すべき理学療法を行った場合に、利用者が理学療法を必要とする状態の原因となった疾病等の治療等のために入院若しくは入所した病院、診療所若しくは介護保険施設を退院若しくは退所した日又は法第27条第1項に基づく要介護認定若しくは法第32条第1項に基づく要介護認定を受けた日から初めて利用した月に限り、１月に１回を限度として所定単位数に480単位を加算しているか。ただし、「作業療法(3)」の規定により加算する場合はこの限りでない。</w:t>
            </w:r>
            <w:r w:rsidRPr="009543FA">
              <w:rPr>
                <w:rFonts w:ascii="ＭＳ ゴシック" w:hAnsi="ＭＳ ゴシック" w:hint="eastAsia"/>
                <w:w w:val="50"/>
              </w:rPr>
              <w:t>◆平1２厚告３０別表２の９注３</w:t>
            </w:r>
          </w:p>
          <w:p w14:paraId="2DDAC034" w14:textId="77777777" w:rsidR="00073FBA" w:rsidRPr="009543FA" w:rsidRDefault="00073FBA" w:rsidP="00073FBA">
            <w:pPr>
              <w:pStyle w:val="a9"/>
              <w:wordWrap/>
              <w:ind w:leftChars="202" w:left="454" w:hangingChars="50" w:hanging="90"/>
              <w:rPr>
                <w:rFonts w:ascii="ＭＳ ゴシック" w:hAnsi="ＭＳ ゴシック"/>
                <w:spacing w:val="0"/>
              </w:rPr>
            </w:pPr>
          </w:p>
          <w:p w14:paraId="0EF60B4E" w14:textId="31B5ED9C" w:rsidR="00073FBA" w:rsidRPr="009543FA" w:rsidRDefault="00073FBA" w:rsidP="00073FBA">
            <w:pPr>
              <w:pStyle w:val="a9"/>
              <w:wordWrap/>
              <w:ind w:leftChars="202" w:left="456" w:hangingChars="50" w:hanging="92"/>
              <w:rPr>
                <w:rFonts w:ascii="ＭＳ ゴシック" w:hAnsi="ＭＳ ゴシック"/>
              </w:rPr>
            </w:pPr>
            <w:r w:rsidRPr="009543FA">
              <w:rPr>
                <w:rFonts w:ascii="ＭＳ ゴシック" w:hAnsi="ＭＳ ゴシック" w:hint="eastAsia"/>
              </w:rPr>
              <w:t>⑷　指定短期入所療養介護事業所において、理学療法士等が指定短期入所療養介護を行う病棟において、基本的動作能力又は応用的動作能力若しくは社会的適応能力の回復を図るための日常動作の訓練及び指導を月２回以上行った場合は、１月に１回を限度として所定単位数に300単位を加算する。ただし、「作業療法(4)」の規定により加算する場合はこの限りでない。なお、当該加算の対象となる訓練及び指導を行った日について、所定単位数は算定しない。</w:t>
            </w:r>
            <w:r w:rsidRPr="009543FA">
              <w:rPr>
                <w:rFonts w:ascii="ＭＳ ゴシック" w:hAnsi="ＭＳ ゴシック" w:hint="eastAsia"/>
                <w:w w:val="50"/>
              </w:rPr>
              <w:t>◆平1２厚告３０別表２の９注４</w:t>
            </w:r>
          </w:p>
          <w:p w14:paraId="101C74DF" w14:textId="77777777" w:rsidR="00073FBA" w:rsidRPr="009543FA" w:rsidRDefault="00073FBA" w:rsidP="00073FBA">
            <w:pPr>
              <w:pStyle w:val="a9"/>
              <w:wordWrap/>
              <w:ind w:leftChars="202" w:left="454" w:hangingChars="50" w:hanging="90"/>
              <w:rPr>
                <w:rFonts w:ascii="ＭＳ ゴシック" w:hAnsi="ＭＳ ゴシック"/>
                <w:spacing w:val="0"/>
              </w:rPr>
            </w:pPr>
          </w:p>
          <w:p w14:paraId="20352A88" w14:textId="7EA475F8" w:rsidR="00073FBA" w:rsidRPr="009543FA" w:rsidRDefault="00073FBA" w:rsidP="00073FBA">
            <w:pPr>
              <w:pStyle w:val="a9"/>
              <w:wordWrap/>
              <w:ind w:leftChars="202" w:left="456" w:hangingChars="50" w:hanging="92"/>
              <w:rPr>
                <w:rFonts w:ascii="ＭＳ ゴシック" w:hAnsi="ＭＳ ゴシック"/>
              </w:rPr>
            </w:pPr>
            <w:r w:rsidRPr="009543FA">
              <w:rPr>
                <w:rFonts w:ascii="ＭＳ ゴシック" w:hAnsi="ＭＳ ゴシック" w:hint="eastAsia"/>
              </w:rPr>
              <w:t>⑸　専従する常勤の理学療法士を２名以上配置し、理学療法（Ⅰ）を算定すべき理学療法を行った場合に、１回につき35単位を所定単位数に加算する。</w:t>
            </w:r>
            <w:r w:rsidRPr="009543FA">
              <w:rPr>
                <w:rFonts w:ascii="ＭＳ ゴシック" w:hAnsi="ＭＳ ゴシック" w:hint="eastAsia"/>
                <w:w w:val="50"/>
              </w:rPr>
              <w:t>◆平1２厚告３０別表２の９注５</w:t>
            </w:r>
          </w:p>
          <w:p w14:paraId="6597DA17" w14:textId="77777777" w:rsidR="00073FBA" w:rsidRPr="009543FA" w:rsidRDefault="00073FBA" w:rsidP="00073FBA">
            <w:pPr>
              <w:spacing w:line="208" w:lineRule="exact"/>
              <w:ind w:leftChars="176" w:left="461" w:hangingChars="80" w:hanging="144"/>
              <w:rPr>
                <w:rFonts w:ascii="ＭＳ ゴシック" w:eastAsia="ＭＳ ゴシック" w:hAnsi="ＭＳ ゴシック"/>
                <w:color w:val="000000"/>
                <w:szCs w:val="18"/>
              </w:rPr>
            </w:pPr>
          </w:p>
          <w:p w14:paraId="5917A5BB"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注　理学療法の施設基準　</w:t>
            </w:r>
            <w:r w:rsidRPr="009543FA">
              <w:rPr>
                <w:rFonts w:ascii="ＭＳ ゴシック" w:eastAsia="ＭＳ ゴシック" w:hAnsi="ＭＳ ゴシック" w:hint="eastAsia"/>
                <w:color w:val="000000"/>
                <w:w w:val="50"/>
              </w:rPr>
              <w:t>◆平１２厚告３１第７号イ</w:t>
            </w:r>
          </w:p>
          <w:p w14:paraId="7B3DE107" w14:textId="77777777" w:rsidR="00073FBA" w:rsidRPr="009543FA" w:rsidRDefault="00073FBA" w:rsidP="00073FBA">
            <w:pPr>
              <w:pStyle w:val="a9"/>
              <w:ind w:firstLineChars="173" w:firstLine="318"/>
              <w:rPr>
                <w:rFonts w:ascii="ＭＳ ゴシック" w:hAnsi="ＭＳ ゴシック"/>
                <w:color w:val="000000"/>
                <w:spacing w:val="0"/>
              </w:rPr>
            </w:pPr>
            <w:r w:rsidRPr="009543FA">
              <w:rPr>
                <w:rFonts w:ascii="ＭＳ ゴシック" w:hAnsi="ＭＳ ゴシック" w:hint="eastAsia"/>
                <w:color w:val="000000"/>
              </w:rPr>
              <w:t>イ　理学療法士が適切に配置されていること。</w:t>
            </w:r>
          </w:p>
          <w:p w14:paraId="0FEED18B" w14:textId="03EDB3A0" w:rsidR="00073FBA" w:rsidRPr="009543FA" w:rsidRDefault="00073FBA" w:rsidP="00073FBA">
            <w:pPr>
              <w:pStyle w:val="a9"/>
              <w:ind w:leftChars="177" w:left="461" w:hangingChars="77" w:hanging="142"/>
              <w:rPr>
                <w:rFonts w:ascii="ＭＳ ゴシック" w:hAnsi="ＭＳ ゴシック"/>
                <w:color w:val="000000"/>
                <w:spacing w:val="0"/>
              </w:rPr>
            </w:pPr>
            <w:r w:rsidRPr="009543FA">
              <w:rPr>
                <w:rFonts w:ascii="ＭＳ ゴシック" w:hAnsi="ＭＳ ゴシック" w:hint="eastAsia"/>
                <w:color w:val="000000"/>
              </w:rPr>
              <w:t>ロ　利用者の数が理学療法士を含む従事者の数に対し適切なものであること。</w:t>
            </w:r>
          </w:p>
          <w:p w14:paraId="57E968AF" w14:textId="77777777" w:rsidR="00073FBA" w:rsidRPr="009543FA" w:rsidRDefault="00073FBA" w:rsidP="00073FBA">
            <w:pPr>
              <w:pStyle w:val="a9"/>
              <w:ind w:leftChars="177" w:left="461" w:hangingChars="77" w:hanging="142"/>
              <w:rPr>
                <w:rFonts w:ascii="ＭＳ ゴシック" w:hAnsi="ＭＳ ゴシック"/>
                <w:color w:val="000000"/>
                <w:spacing w:val="0"/>
              </w:rPr>
            </w:pPr>
            <w:r w:rsidRPr="009543FA">
              <w:rPr>
                <w:rFonts w:ascii="ＭＳ ゴシック" w:hAnsi="ＭＳ ゴシック" w:hint="eastAsia"/>
                <w:color w:val="000000"/>
              </w:rPr>
              <w:t>ハ　当該療法を行うにつき十分な専用施設を有していること。</w:t>
            </w:r>
          </w:p>
          <w:p w14:paraId="774AB64E" w14:textId="622B5083" w:rsidR="00073FBA" w:rsidRPr="009543FA" w:rsidRDefault="00073FBA" w:rsidP="00073FBA">
            <w:pPr>
              <w:pStyle w:val="a9"/>
              <w:ind w:leftChars="177" w:left="461" w:hangingChars="77" w:hanging="142"/>
              <w:rPr>
                <w:rFonts w:ascii="ＭＳ ゴシック" w:hAnsi="ＭＳ ゴシック"/>
                <w:color w:val="000000"/>
                <w:spacing w:val="0"/>
              </w:rPr>
            </w:pPr>
            <w:r w:rsidRPr="009543FA">
              <w:rPr>
                <w:rFonts w:ascii="ＭＳ ゴシック" w:hAnsi="ＭＳ ゴシック" w:hint="eastAsia"/>
                <w:color w:val="000000"/>
              </w:rPr>
              <w:t>ニ　当該療法を行うにつき必要な器械及び器具が具備されていること。</w:t>
            </w:r>
          </w:p>
        </w:tc>
        <w:tc>
          <w:tcPr>
            <w:tcW w:w="446" w:type="dxa"/>
          </w:tcPr>
          <w:p w14:paraId="689D362D"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72344C4A"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66DB3CA6" w14:textId="5B5F9AF5"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7DC88E61" w14:textId="77777777" w:rsidR="00073FBA" w:rsidRPr="009543FA" w:rsidRDefault="00073FBA" w:rsidP="00073FBA">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　算定の有・無　】</w:t>
            </w:r>
          </w:p>
          <w:p w14:paraId="120B163A" w14:textId="77777777" w:rsidR="00073FBA" w:rsidRPr="009543FA" w:rsidRDefault="00073FBA" w:rsidP="00073FBA">
            <w:pPr>
              <w:pStyle w:val="a9"/>
              <w:spacing w:before="121"/>
              <w:rPr>
                <w:rFonts w:ascii="ＭＳ ゴシック" w:hAnsi="ＭＳ ゴシック"/>
                <w:color w:val="000000"/>
                <w:spacing w:val="0"/>
              </w:rPr>
            </w:pPr>
            <w:r w:rsidRPr="009543FA">
              <w:rPr>
                <w:rFonts w:ascii="ＭＳ ゴシック" w:hAnsi="ＭＳ ゴシック" w:hint="eastAsia"/>
                <w:color w:val="000000"/>
              </w:rPr>
              <w:t>なし・Ⅰ・Ⅱ</w:t>
            </w:r>
          </w:p>
          <w:p w14:paraId="4E6073A1" w14:textId="77777777" w:rsidR="00073FBA" w:rsidRPr="009543FA" w:rsidRDefault="00073FBA" w:rsidP="00073FBA">
            <w:pPr>
              <w:pStyle w:val="a9"/>
              <w:rPr>
                <w:rFonts w:ascii="ＭＳ ゴシック" w:hAnsi="ＭＳ ゴシック"/>
                <w:color w:val="000000"/>
                <w:spacing w:val="0"/>
              </w:rPr>
            </w:pPr>
          </w:p>
          <w:p w14:paraId="6540C90B"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【（Ⅰ）の施設基準】</w:t>
            </w:r>
          </w:p>
          <w:p w14:paraId="016D97DF" w14:textId="77777777" w:rsidR="00073FBA" w:rsidRPr="009543FA" w:rsidRDefault="00073FBA" w:rsidP="00073FBA">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○専任医師及び専従ＰＴがそれぞれ１人以上（医療機関と併設する介護医療院の理学療法士については、サービス提供に支障がない場合は、常勤換算方法で１人以上でも可）</w:t>
            </w:r>
          </w:p>
          <w:p w14:paraId="6467F690" w14:textId="77777777" w:rsidR="00073FBA" w:rsidRPr="009543FA" w:rsidRDefault="00073FBA" w:rsidP="00073FBA">
            <w:pPr>
              <w:pStyle w:val="a9"/>
              <w:spacing w:before="121"/>
              <w:ind w:left="184" w:hangingChars="100" w:hanging="184"/>
              <w:rPr>
                <w:rFonts w:ascii="ＭＳ ゴシック" w:hAnsi="ＭＳ ゴシック"/>
                <w:color w:val="000000"/>
              </w:rPr>
            </w:pPr>
            <w:r w:rsidRPr="009543FA">
              <w:rPr>
                <w:rFonts w:ascii="ＭＳ ゴシック" w:hAnsi="ＭＳ ゴシック" w:hint="eastAsia"/>
                <w:color w:val="000000"/>
              </w:rPr>
              <w:t>○専用施設100㎡以上</w:t>
            </w:r>
            <w:r w:rsidRPr="009543FA">
              <w:rPr>
                <w:rFonts w:ascii="ＭＳ ゴシック" w:hAnsi="ＭＳ ゴシック" w:hint="eastAsia"/>
                <w:color w:val="000000"/>
              </w:rPr>
              <w:lastRenderedPageBreak/>
              <w:t>（併設型小規模介護医療院の場合は4</w:t>
            </w:r>
            <w:r w:rsidRPr="009543FA">
              <w:rPr>
                <w:rFonts w:ascii="ＭＳ ゴシック" w:hAnsi="ＭＳ ゴシック"/>
                <w:color w:val="000000"/>
              </w:rPr>
              <w:t>5</w:t>
            </w:r>
            <w:r w:rsidRPr="009543FA">
              <w:rPr>
                <w:rFonts w:ascii="ＭＳ ゴシック" w:hAnsi="ＭＳ ゴシック" w:hint="eastAsia"/>
                <w:color w:val="000000"/>
              </w:rPr>
              <w:t>㎡以上）</w:t>
            </w:r>
          </w:p>
          <w:p w14:paraId="036AE722" w14:textId="77777777" w:rsidR="00073FBA" w:rsidRPr="009543FA" w:rsidRDefault="00073FBA" w:rsidP="00073FBA">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○届出内容の確認　（従事者･施設基準）（通知別紙様式7、8）</w:t>
            </w:r>
          </w:p>
          <w:p w14:paraId="3731A2BF" w14:textId="77777777" w:rsidR="00073FBA" w:rsidRPr="009543FA" w:rsidRDefault="00073FBA" w:rsidP="00073FBA">
            <w:pPr>
              <w:pStyle w:val="a9"/>
              <w:rPr>
                <w:rFonts w:ascii="ＭＳ ゴシック" w:hAnsi="ＭＳ ゴシック"/>
                <w:color w:val="000000"/>
                <w:spacing w:val="0"/>
              </w:rPr>
            </w:pPr>
          </w:p>
          <w:p w14:paraId="063D575A"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□リハビリテーション</w:t>
            </w:r>
          </w:p>
          <w:p w14:paraId="7A4CC2A0" w14:textId="77777777"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実施計画（評価・説　明・同意）確認</w:t>
            </w:r>
          </w:p>
          <w:p w14:paraId="6DD37766" w14:textId="77777777" w:rsidR="00073FBA" w:rsidRPr="009543FA" w:rsidRDefault="00073FBA" w:rsidP="00073FBA">
            <w:pPr>
              <w:pStyle w:val="a9"/>
              <w:rPr>
                <w:rFonts w:ascii="ＭＳ ゴシック" w:hAnsi="ＭＳ ゴシック"/>
                <w:color w:val="000000"/>
                <w:spacing w:val="0"/>
              </w:rPr>
            </w:pPr>
          </w:p>
          <w:p w14:paraId="649866E2"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□医師等の作成した理学療法実施計画あるか（リハ実施計画に代えることも可）</w:t>
            </w:r>
          </w:p>
          <w:p w14:paraId="45AFDC6B" w14:textId="77777777" w:rsidR="00073FBA" w:rsidRPr="009543FA" w:rsidRDefault="00073FBA" w:rsidP="00073FBA">
            <w:pPr>
              <w:pStyle w:val="a9"/>
              <w:rPr>
                <w:rFonts w:ascii="ＭＳ ゴシック" w:hAnsi="ＭＳ ゴシック"/>
                <w:color w:val="000000"/>
                <w:spacing w:val="0"/>
              </w:rPr>
            </w:pPr>
          </w:p>
          <w:p w14:paraId="06A7D96E" w14:textId="25DBA618" w:rsidR="00073FBA" w:rsidRPr="009543FA" w:rsidRDefault="00073FBA" w:rsidP="00073FBA">
            <w:pPr>
              <w:pStyle w:val="a9"/>
              <w:ind w:left="226" w:hangingChars="123" w:hanging="226"/>
              <w:rPr>
                <w:rFonts w:ascii="ＭＳ ゴシック" w:hAnsi="ＭＳ ゴシック"/>
                <w:color w:val="000000"/>
                <w:spacing w:val="0"/>
              </w:rPr>
            </w:pPr>
            <w:r w:rsidRPr="009543FA">
              <w:rPr>
                <w:rFonts w:ascii="ＭＳ ゴシック" w:hAnsi="ＭＳ ゴシック" w:hint="eastAsia"/>
                <w:color w:val="000000"/>
              </w:rPr>
              <w:t>□リハ記録は利用者ごとにファイルされ、常に医療従事者が閲覧可能な状態か</w:t>
            </w:r>
          </w:p>
          <w:p w14:paraId="704CFB4B" w14:textId="77777777" w:rsidR="00073FBA" w:rsidRPr="009543FA" w:rsidRDefault="00073FBA" w:rsidP="00073FBA">
            <w:pPr>
              <w:pStyle w:val="a9"/>
              <w:rPr>
                <w:rFonts w:ascii="ＭＳ ゴシック" w:hAnsi="ＭＳ ゴシック"/>
                <w:color w:val="000000"/>
                <w:spacing w:val="0"/>
              </w:rPr>
            </w:pPr>
          </w:p>
          <w:p w14:paraId="54515E23"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□実施時間・訓練内容</w:t>
            </w:r>
          </w:p>
          <w:p w14:paraId="50954226" w14:textId="77777777"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担当者等の記録確認</w:t>
            </w:r>
          </w:p>
          <w:p w14:paraId="0917990E"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□個別に20分以上実施</w:t>
            </w:r>
          </w:p>
          <w:p w14:paraId="69575B1E" w14:textId="77777777"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しているか</w:t>
            </w:r>
          </w:p>
          <w:p w14:paraId="574F6E1B" w14:textId="77777777" w:rsidR="00073FBA" w:rsidRPr="009543FA" w:rsidRDefault="00073FBA" w:rsidP="00073FBA">
            <w:pPr>
              <w:pStyle w:val="a9"/>
              <w:rPr>
                <w:rFonts w:ascii="ＭＳ ゴシック" w:hAnsi="ＭＳ ゴシック"/>
                <w:color w:val="000000"/>
                <w:spacing w:val="0"/>
              </w:rPr>
            </w:pPr>
          </w:p>
          <w:p w14:paraId="3727B1FA" w14:textId="103F0B4B" w:rsidR="00073FBA" w:rsidRPr="009543FA" w:rsidRDefault="00073FBA" w:rsidP="00073FBA">
            <w:pPr>
              <w:pStyle w:val="a9"/>
              <w:ind w:left="219" w:hangingChars="119" w:hanging="219"/>
              <w:rPr>
                <w:rFonts w:ascii="ＭＳ ゴシック" w:hAnsi="ＭＳ ゴシック"/>
                <w:color w:val="000000"/>
                <w:spacing w:val="0"/>
              </w:rPr>
            </w:pPr>
            <w:r w:rsidRPr="009543FA">
              <w:rPr>
                <w:rFonts w:ascii="ＭＳ ゴシック" w:hAnsi="ＭＳ ゴシック" w:hint="eastAsia"/>
                <w:color w:val="000000"/>
              </w:rPr>
              <w:t>□開始時及び３月に１回以上利用者に計画の内容を説明し、要点をカルテに記載しているか</w:t>
            </w:r>
          </w:p>
          <w:p w14:paraId="08E38B88"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rPr>
            </w:pPr>
          </w:p>
          <w:p w14:paraId="47D97515" w14:textId="1C6C8D5E"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w w:val="50"/>
                <w:szCs w:val="18"/>
              </w:rPr>
              <w:t>◆平３０老老発０４２５第３の７参照</w:t>
            </w:r>
          </w:p>
        </w:tc>
      </w:tr>
      <w:tr w:rsidR="00073FBA" w:rsidRPr="009543FA" w14:paraId="135EA230" w14:textId="77777777" w:rsidTr="00355865">
        <w:tc>
          <w:tcPr>
            <w:tcW w:w="1560" w:type="dxa"/>
          </w:tcPr>
          <w:p w14:paraId="0DBB863B" w14:textId="77777777" w:rsidR="00073FBA" w:rsidRPr="009543FA" w:rsidRDefault="00073FBA" w:rsidP="00073FBA">
            <w:pPr>
              <w:pStyle w:val="a9"/>
              <w:wordWrap/>
              <w:rPr>
                <w:rFonts w:ascii="ＭＳ ゴシック" w:hAnsi="ＭＳ ゴシック"/>
              </w:rPr>
            </w:pPr>
          </w:p>
        </w:tc>
        <w:tc>
          <w:tcPr>
            <w:tcW w:w="6027" w:type="dxa"/>
          </w:tcPr>
          <w:p w14:paraId="0B780207"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ロ　作業療法（１回につき）　１２３単位</w:t>
            </w:r>
          </w:p>
          <w:p w14:paraId="15F286D6" w14:textId="77777777" w:rsidR="00073FBA" w:rsidRPr="009543FA" w:rsidRDefault="00073FBA" w:rsidP="00073FBA">
            <w:pPr>
              <w:spacing w:line="208" w:lineRule="exact"/>
              <w:rPr>
                <w:rFonts w:ascii="ＭＳ ゴシック" w:eastAsia="ＭＳ ゴシック" w:hAnsi="ＭＳ ゴシック"/>
                <w:color w:val="000000"/>
                <w:szCs w:val="18"/>
              </w:rPr>
            </w:pPr>
          </w:p>
          <w:p w14:paraId="142B6D60" w14:textId="41F899B8" w:rsidR="00073FBA" w:rsidRPr="009543FA" w:rsidRDefault="00073FBA" w:rsidP="00C03FE8">
            <w:pPr>
              <w:numPr>
                <w:ilvl w:val="0"/>
                <w:numId w:val="36"/>
              </w:num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別に厚生労働大臣が定める施設基準（注）に適合しているものとして京都</w:t>
            </w:r>
            <w:r w:rsidR="00C03FE8">
              <w:rPr>
                <w:rFonts w:ascii="ＭＳ ゴシック" w:eastAsia="ＭＳ ゴシック" w:hAnsi="ＭＳ ゴシック" w:hint="eastAsia"/>
                <w:color w:val="000000"/>
                <w:szCs w:val="18"/>
              </w:rPr>
              <w:t>府知事</w:t>
            </w:r>
            <w:r w:rsidRPr="009543FA">
              <w:rPr>
                <w:rFonts w:ascii="ＭＳ ゴシック" w:eastAsia="ＭＳ ゴシック" w:hAnsi="ＭＳ ゴシック" w:hint="eastAsia"/>
                <w:color w:val="000000"/>
                <w:szCs w:val="18"/>
              </w:rPr>
              <w:t>に届け出た指定短期入所療養介護事業所において、指定短期入所療養介護を受けている利用者に対して、作業療法を個別に行った場合に、123単位を算定しているか。</w:t>
            </w:r>
            <w:r w:rsidRPr="009543FA">
              <w:rPr>
                <w:rFonts w:ascii="ＭＳ ゴシック" w:eastAsia="ＭＳ ゴシック" w:hAnsi="ＭＳ ゴシック" w:hint="eastAsia"/>
                <w:color w:val="000000"/>
                <w:w w:val="50"/>
                <w:szCs w:val="18"/>
              </w:rPr>
              <w:t>◆平１２厚告３０別表第２の１０注１</w:t>
            </w:r>
          </w:p>
          <w:p w14:paraId="649A364A" w14:textId="77777777" w:rsidR="00073FBA" w:rsidRPr="009543FA" w:rsidRDefault="00073FBA" w:rsidP="00073FBA">
            <w:pPr>
              <w:spacing w:line="208" w:lineRule="exact"/>
              <w:ind w:leftChars="98" w:left="318" w:hangingChars="79" w:hanging="142"/>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⑵　作業療法については、利用者１人につき１日３回（理学療法及び言語聴覚療法と合わせて１日４回）に限り算定するものとし、入所した日から起算して４月を超えた期間において、１月に合計11回以上行った場合は、11回目以降のものについては、所定単位数の100分の70に相当する単位数を算定しているか。</w:t>
            </w:r>
            <w:r w:rsidRPr="009543FA">
              <w:rPr>
                <w:rFonts w:ascii="ＭＳ ゴシック" w:eastAsia="ＭＳ ゴシック" w:hAnsi="ＭＳ ゴシック" w:hint="eastAsia"/>
                <w:color w:val="000000"/>
                <w:w w:val="50"/>
                <w:szCs w:val="18"/>
              </w:rPr>
              <w:t>◆平１２厚告３０別表第２の１０注２</w:t>
            </w:r>
          </w:p>
          <w:p w14:paraId="05FF8D03" w14:textId="3FD23BBE" w:rsidR="00073FBA" w:rsidRPr="009543FA" w:rsidRDefault="00073FBA" w:rsidP="00073FBA">
            <w:pPr>
              <w:spacing w:line="208" w:lineRule="exact"/>
              <w:ind w:leftChars="98" w:left="318" w:hangingChars="79" w:hanging="142"/>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⑶　</w:t>
            </w:r>
            <w:r w:rsidRPr="009543FA">
              <w:rPr>
                <w:rFonts w:ascii="ＭＳ ゴシック" w:eastAsia="ＭＳ ゴシック" w:hAnsi="ＭＳ ゴシック" w:hint="eastAsia"/>
              </w:rPr>
              <w:t>作業療法に係る別に厚生労働大臣が定める施設基準（注）に適合しているものとして京都</w:t>
            </w:r>
            <w:r w:rsidR="00C03FE8">
              <w:rPr>
                <w:rFonts w:ascii="ＭＳ ゴシック" w:eastAsia="ＭＳ ゴシック" w:hAnsi="ＭＳ ゴシック" w:hint="eastAsia"/>
              </w:rPr>
              <w:t>府知事</w:t>
            </w:r>
            <w:r w:rsidRPr="009543FA">
              <w:rPr>
                <w:rFonts w:ascii="ＭＳ ゴシック" w:eastAsia="ＭＳ ゴシック" w:hAnsi="ＭＳ ゴシック" w:hint="eastAsia"/>
              </w:rPr>
              <w:t>に届け出た指定短期入所療養介護事業所において、医師、看護師、作業療法士等が共同してリビリテーション計画を策定し、当該リハビリテション計画に基づき作業療法を算定すべき作業療法を行った場合に、利用者が作業療法を必要とする状態の原因となった疾病等の治療等のために入院若しくは入所した病院、診療所若しくは介護保険施設を退院若しくは退所した日又は法第27条第1項に基づく要介護認定若しくは法第32条第1項に基づく要支援認定を受けた日から初めて利用した月に限り、１月に１回を限度として所定単位数に480単位を加算する。ただし、「理学療法(3)」の規定により加算する場合はこの限りでない。</w:t>
            </w:r>
            <w:r w:rsidRPr="009543FA">
              <w:rPr>
                <w:rFonts w:ascii="ＭＳ ゴシック" w:eastAsia="ＭＳ ゴシック" w:hAnsi="ＭＳ ゴシック" w:hint="eastAsia"/>
                <w:w w:val="50"/>
              </w:rPr>
              <w:t>◆平1２厚告３０別表２の１０注３</w:t>
            </w:r>
          </w:p>
          <w:p w14:paraId="584BF078" w14:textId="067E87C8" w:rsidR="00073FBA" w:rsidRPr="009543FA" w:rsidRDefault="00073FBA" w:rsidP="00073FBA">
            <w:pPr>
              <w:pStyle w:val="a9"/>
              <w:wordWrap/>
              <w:ind w:leftChars="95" w:left="313" w:hangingChars="77" w:hanging="142"/>
              <w:rPr>
                <w:rFonts w:ascii="ＭＳ ゴシック" w:hAnsi="ＭＳ ゴシック"/>
              </w:rPr>
            </w:pPr>
            <w:r w:rsidRPr="009543FA">
              <w:rPr>
                <w:rFonts w:ascii="ＭＳ ゴシック" w:hAnsi="ＭＳ ゴシック" w:hint="eastAsia"/>
                <w:color w:val="000000"/>
              </w:rPr>
              <w:t xml:space="preserve">⑷　</w:t>
            </w:r>
            <w:r w:rsidRPr="009543FA">
              <w:rPr>
                <w:rFonts w:ascii="ＭＳ ゴシック" w:hAnsi="ＭＳ ゴシック" w:hint="eastAsia"/>
              </w:rPr>
              <w:t>指定短期入所療養介護事業所において、作業療法士等が指定短期入所療養介護を行う病棟において、基本的動作能力又は応用的動作能力若しくは社会的適応能力の回復を図るための日常動作の訓練及び指導を月２回以上行った場合は、１月に１回を限度として所定単位数に300単位を加算する。ただし、「理学療法(4)」の規定により加算する場合はこの限りでない。なお、当該加算の対象となる訓</w:t>
            </w:r>
            <w:r w:rsidRPr="009543FA">
              <w:rPr>
                <w:rFonts w:ascii="ＭＳ ゴシック" w:hAnsi="ＭＳ ゴシック" w:hint="eastAsia"/>
              </w:rPr>
              <w:lastRenderedPageBreak/>
              <w:t>練及び指導を行った日については、所定単位数は算定しない。</w:t>
            </w:r>
          </w:p>
          <w:p w14:paraId="1DDA3883" w14:textId="2BAE49A4" w:rsidR="00073FBA" w:rsidRPr="009543FA" w:rsidRDefault="00073FBA" w:rsidP="00073FBA">
            <w:pPr>
              <w:pStyle w:val="a9"/>
              <w:wordWrap/>
              <w:ind w:leftChars="95" w:left="171" w:firstLineChars="200" w:firstLine="188"/>
              <w:rPr>
                <w:rFonts w:ascii="ＭＳ ゴシック" w:hAnsi="ＭＳ ゴシック"/>
              </w:rPr>
            </w:pPr>
            <w:r w:rsidRPr="009543FA">
              <w:rPr>
                <w:rFonts w:ascii="ＭＳ ゴシック" w:hAnsi="ＭＳ ゴシック" w:hint="eastAsia"/>
                <w:w w:val="50"/>
              </w:rPr>
              <w:t>◆平1２厚告３０別表２の１０注４</w:t>
            </w:r>
          </w:p>
          <w:p w14:paraId="3556185F" w14:textId="36160103" w:rsidR="00073FBA" w:rsidRPr="009543FA" w:rsidRDefault="00073FBA" w:rsidP="00073FBA">
            <w:pPr>
              <w:spacing w:line="208" w:lineRule="exact"/>
              <w:ind w:leftChars="95" w:left="313" w:hangingChars="79" w:hanging="142"/>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⑸　専従する常勤の作業療法士を２名以上配置して作業療法を算定すべき作業療法を行った場合に、１回につき35単位を所定単位数に加算しているか。</w:t>
            </w:r>
            <w:r w:rsidRPr="009543FA">
              <w:rPr>
                <w:rFonts w:ascii="ＭＳ ゴシック" w:eastAsia="ＭＳ ゴシック" w:hAnsi="ＭＳ ゴシック" w:hint="eastAsia"/>
                <w:color w:val="000000"/>
                <w:w w:val="50"/>
                <w:szCs w:val="18"/>
              </w:rPr>
              <w:t>◆平１２厚告３０別表第２の１０注５</w:t>
            </w:r>
          </w:p>
          <w:p w14:paraId="6B1A5D25" w14:textId="77777777" w:rsidR="00073FBA" w:rsidRPr="009543FA" w:rsidRDefault="00073FBA" w:rsidP="00073FBA">
            <w:pPr>
              <w:spacing w:line="208" w:lineRule="exact"/>
              <w:ind w:leftChars="100" w:left="360" w:hangingChars="100" w:hanging="180"/>
              <w:rPr>
                <w:rFonts w:ascii="ＭＳ ゴシック" w:eastAsia="ＭＳ ゴシック" w:hAnsi="ＭＳ ゴシック"/>
                <w:color w:val="000000"/>
                <w:szCs w:val="18"/>
              </w:rPr>
            </w:pPr>
          </w:p>
          <w:p w14:paraId="6D743CAA" w14:textId="77777777"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 xml:space="preserve">注　作業療法の施設基準　</w:t>
            </w:r>
            <w:r w:rsidRPr="009543FA">
              <w:rPr>
                <w:rFonts w:ascii="ＭＳ ゴシック" w:hAnsi="ＭＳ ゴシック" w:hint="eastAsia"/>
                <w:color w:val="000000"/>
                <w:w w:val="50"/>
              </w:rPr>
              <w:t xml:space="preserve">　◆平１２厚告３１第７号ロ</w:t>
            </w:r>
          </w:p>
          <w:p w14:paraId="1F483913"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イ　作業療法士が適切に配置されていること。</w:t>
            </w:r>
          </w:p>
          <w:p w14:paraId="30C2565C" w14:textId="1518621E" w:rsidR="00073FBA" w:rsidRPr="009543FA" w:rsidRDefault="00073FBA" w:rsidP="00073FBA">
            <w:pPr>
              <w:pStyle w:val="a9"/>
              <w:ind w:left="460" w:hangingChars="253" w:hanging="460"/>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ロ　利用者の数が作業療法士を含む従事者の数に対し適切なものであること。</w:t>
            </w:r>
          </w:p>
          <w:p w14:paraId="2A77D3B3"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ハ　当該療法を行うにつき十分な専用施設を有していること。</w:t>
            </w:r>
          </w:p>
          <w:p w14:paraId="28BF1BC2" w14:textId="57738661" w:rsidR="00073FBA" w:rsidRPr="009543FA" w:rsidRDefault="00073FBA" w:rsidP="00073FBA">
            <w:pPr>
              <w:pStyle w:val="a9"/>
              <w:ind w:left="460" w:hangingChars="253" w:hanging="460"/>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ニ　当該療法を行うにつき必要な器械及び器具が具備されていること。</w:t>
            </w:r>
          </w:p>
        </w:tc>
        <w:tc>
          <w:tcPr>
            <w:tcW w:w="446" w:type="dxa"/>
          </w:tcPr>
          <w:p w14:paraId="7D1C7E27"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lastRenderedPageBreak/>
              <w:t>適</w:t>
            </w:r>
          </w:p>
          <w:p w14:paraId="49208857"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B88B5DA" w14:textId="001B5A49"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34634C7B" w14:textId="77777777" w:rsidR="00073FBA" w:rsidRPr="009543FA" w:rsidRDefault="00073FBA" w:rsidP="00073FBA">
            <w:pPr>
              <w:rPr>
                <w:rFonts w:ascii="ＭＳ ゴシック" w:eastAsia="ＭＳ ゴシック" w:hAnsi="ＭＳ ゴシック"/>
                <w:color w:val="000000"/>
              </w:rPr>
            </w:pPr>
            <w:r w:rsidRPr="009543FA">
              <w:rPr>
                <w:rFonts w:ascii="ＭＳ ゴシック" w:eastAsia="ＭＳ ゴシック" w:hAnsi="ＭＳ ゴシック" w:hint="eastAsia"/>
                <w:color w:val="000000"/>
              </w:rPr>
              <w:t>【　算定の有・無　】</w:t>
            </w:r>
          </w:p>
          <w:p w14:paraId="6079D9BC" w14:textId="77777777" w:rsidR="00073FBA" w:rsidRPr="009543FA" w:rsidRDefault="00073FBA" w:rsidP="00073FBA">
            <w:pPr>
              <w:pStyle w:val="a9"/>
              <w:rPr>
                <w:rFonts w:ascii="ＭＳ ゴシック" w:hAnsi="ＭＳ ゴシック"/>
                <w:color w:val="000000"/>
              </w:rPr>
            </w:pPr>
          </w:p>
          <w:p w14:paraId="3DA2DB5C"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【施設基準】</w:t>
            </w:r>
          </w:p>
          <w:p w14:paraId="2BC63F00" w14:textId="77777777" w:rsidR="00073FBA" w:rsidRPr="009543FA" w:rsidRDefault="00073FBA" w:rsidP="00073FBA">
            <w:pPr>
              <w:pStyle w:val="a9"/>
              <w:ind w:left="184" w:hangingChars="100" w:hanging="184"/>
              <w:rPr>
                <w:rFonts w:ascii="ＭＳ ゴシック" w:hAnsi="ＭＳ ゴシック"/>
                <w:color w:val="000000"/>
                <w:spacing w:val="0"/>
              </w:rPr>
            </w:pPr>
            <w:r w:rsidRPr="009543FA">
              <w:rPr>
                <w:rFonts w:ascii="ＭＳ ゴシック" w:hAnsi="ＭＳ ゴシック" w:hint="eastAsia"/>
                <w:color w:val="000000"/>
              </w:rPr>
              <w:t>○ 専任医師及び専従ＯＴがそれぞれ１人以上（医療機関と併設する介護医療院の作業療法士については、サービス提供に支障がない場合は、常勤換算方法で１人以上でも可）</w:t>
            </w:r>
          </w:p>
          <w:p w14:paraId="6F6BB006" w14:textId="77777777" w:rsidR="00073FBA" w:rsidRPr="009543FA" w:rsidRDefault="00073FBA" w:rsidP="00073FBA">
            <w:pPr>
              <w:pStyle w:val="a9"/>
              <w:spacing w:before="121"/>
              <w:rPr>
                <w:rFonts w:ascii="ＭＳ ゴシック" w:hAnsi="ＭＳ ゴシック"/>
                <w:color w:val="000000"/>
              </w:rPr>
            </w:pPr>
            <w:r w:rsidRPr="009543FA">
              <w:rPr>
                <w:rFonts w:ascii="ＭＳ ゴシック" w:hAnsi="ＭＳ ゴシック" w:hint="eastAsia"/>
                <w:color w:val="000000"/>
              </w:rPr>
              <w:t>○ 専用施設75㎡以上</w:t>
            </w:r>
          </w:p>
          <w:p w14:paraId="114CCBE5" w14:textId="77777777" w:rsidR="00073FBA" w:rsidRPr="009543FA" w:rsidRDefault="00073FBA" w:rsidP="00073FBA">
            <w:pPr>
              <w:pStyle w:val="a9"/>
              <w:ind w:left="184" w:hangingChars="100" w:hanging="184"/>
              <w:rPr>
                <w:rFonts w:ascii="ＭＳ ゴシック" w:hAnsi="ＭＳ ゴシック"/>
                <w:color w:val="000000"/>
              </w:rPr>
            </w:pPr>
            <w:r w:rsidRPr="009543FA">
              <w:rPr>
                <w:rFonts w:ascii="ＭＳ ゴシック" w:hAnsi="ＭＳ ゴシック" w:hint="eastAsia"/>
                <w:color w:val="000000"/>
              </w:rPr>
              <w:t>○届出内容の確認　（従事者･施設基準）（通知別紙様式7、8）</w:t>
            </w:r>
          </w:p>
          <w:p w14:paraId="340E30FF" w14:textId="77777777" w:rsidR="00073FBA" w:rsidRPr="009543FA" w:rsidRDefault="00073FBA" w:rsidP="00073FBA">
            <w:pPr>
              <w:pStyle w:val="a9"/>
              <w:rPr>
                <w:rFonts w:ascii="ＭＳ ゴシック" w:hAnsi="ＭＳ ゴシック"/>
                <w:color w:val="000000"/>
              </w:rPr>
            </w:pPr>
          </w:p>
          <w:p w14:paraId="1F7A8905"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□リハビリテーション</w:t>
            </w:r>
          </w:p>
          <w:p w14:paraId="3AE74B40" w14:textId="77777777" w:rsidR="00073FBA" w:rsidRPr="009543FA" w:rsidRDefault="00073FBA" w:rsidP="00073FBA">
            <w:pPr>
              <w:pStyle w:val="a9"/>
              <w:ind w:leftChars="100" w:left="180"/>
              <w:rPr>
                <w:rFonts w:ascii="ＭＳ ゴシック" w:hAnsi="ＭＳ ゴシック"/>
                <w:color w:val="000000"/>
                <w:spacing w:val="0"/>
              </w:rPr>
            </w:pPr>
            <w:r w:rsidRPr="009543FA">
              <w:rPr>
                <w:rFonts w:ascii="ＭＳ ゴシック" w:hAnsi="ＭＳ ゴシック" w:hint="eastAsia"/>
                <w:color w:val="000000"/>
              </w:rPr>
              <w:t>実施計画（評価・説明・同意）確認</w:t>
            </w:r>
          </w:p>
          <w:p w14:paraId="563EA633" w14:textId="77777777" w:rsidR="00073FBA" w:rsidRPr="009543FA" w:rsidRDefault="00073FBA" w:rsidP="00073FBA">
            <w:pPr>
              <w:pStyle w:val="a9"/>
              <w:rPr>
                <w:rFonts w:ascii="ＭＳ ゴシック" w:hAnsi="ＭＳ ゴシック"/>
                <w:color w:val="000000"/>
                <w:spacing w:val="0"/>
              </w:rPr>
            </w:pPr>
          </w:p>
          <w:p w14:paraId="4CE8305D" w14:textId="4BEDA970"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□医師等の作成した作業療法実施計画あるか（リハ実施計画に代えることも可）</w:t>
            </w:r>
          </w:p>
          <w:p w14:paraId="0DCC45C5" w14:textId="7789F970"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□リハ記録は利用者ごとにファイルされ、常に医療従事者が閲覧</w:t>
            </w:r>
            <w:r w:rsidRPr="009543FA">
              <w:rPr>
                <w:rFonts w:ascii="ＭＳ ゴシック" w:hAnsi="ＭＳ ゴシック" w:hint="eastAsia"/>
                <w:color w:val="000000"/>
              </w:rPr>
              <w:lastRenderedPageBreak/>
              <w:t>可能な状態か</w:t>
            </w:r>
          </w:p>
          <w:p w14:paraId="709D5EA6"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□実施時間・訓練内容</w:t>
            </w:r>
          </w:p>
          <w:p w14:paraId="6044ED1B" w14:textId="77777777"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担当者等の記録確認</w:t>
            </w:r>
          </w:p>
          <w:p w14:paraId="4F4906BD" w14:textId="77777777" w:rsidR="00073FBA" w:rsidRPr="009543FA" w:rsidRDefault="00073FBA" w:rsidP="00073FBA">
            <w:pPr>
              <w:pStyle w:val="a9"/>
              <w:rPr>
                <w:rFonts w:ascii="ＭＳ ゴシック" w:hAnsi="ＭＳ ゴシック"/>
                <w:color w:val="000000"/>
                <w:spacing w:val="0"/>
              </w:rPr>
            </w:pPr>
          </w:p>
          <w:p w14:paraId="3F946A02"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□個別に20分以上実施</w:t>
            </w:r>
          </w:p>
          <w:p w14:paraId="788FBABD" w14:textId="03333008" w:rsidR="00073FBA" w:rsidRPr="009543FA" w:rsidRDefault="00073FBA" w:rsidP="00073FBA">
            <w:pPr>
              <w:pStyle w:val="a9"/>
              <w:ind w:firstLineChars="100" w:firstLine="184"/>
              <w:rPr>
                <w:rFonts w:ascii="ＭＳ ゴシック" w:hAnsi="ＭＳ ゴシック"/>
                <w:color w:val="000000"/>
                <w:spacing w:val="0"/>
              </w:rPr>
            </w:pPr>
            <w:r w:rsidRPr="009543FA">
              <w:rPr>
                <w:rFonts w:ascii="ＭＳ ゴシック" w:hAnsi="ＭＳ ゴシック" w:hint="eastAsia"/>
                <w:color w:val="000000"/>
              </w:rPr>
              <w:t>しているか</w:t>
            </w:r>
          </w:p>
          <w:p w14:paraId="6F8D1B56" w14:textId="1A54397A"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rPr>
              <w:t>□開始時及び３月に１回以上利用者に計画の内容を説明し、要点をカルテに記載しているか</w:t>
            </w:r>
          </w:p>
        </w:tc>
      </w:tr>
      <w:tr w:rsidR="00073FBA" w:rsidRPr="009543FA" w14:paraId="3C1E7A63" w14:textId="77777777" w:rsidTr="00355865">
        <w:tc>
          <w:tcPr>
            <w:tcW w:w="1560" w:type="dxa"/>
          </w:tcPr>
          <w:p w14:paraId="3080CD4D" w14:textId="77777777" w:rsidR="00073FBA" w:rsidRPr="009543FA" w:rsidRDefault="00073FBA" w:rsidP="00073FBA">
            <w:pPr>
              <w:pStyle w:val="a9"/>
              <w:wordWrap/>
              <w:rPr>
                <w:rFonts w:ascii="ＭＳ ゴシック" w:hAnsi="ＭＳ ゴシック"/>
              </w:rPr>
            </w:pPr>
          </w:p>
        </w:tc>
        <w:tc>
          <w:tcPr>
            <w:tcW w:w="6027" w:type="dxa"/>
          </w:tcPr>
          <w:p w14:paraId="24E9D6A8" w14:textId="2B922709" w:rsidR="00073FBA" w:rsidRPr="009543FA" w:rsidRDefault="00073FBA" w:rsidP="00073FBA">
            <w:pPr>
              <w:spacing w:line="208" w:lineRule="exact"/>
              <w:rPr>
                <w:rFonts w:ascii="ＭＳ ゴシック" w:eastAsia="ＭＳ ゴシック" w:hAnsi="ＭＳ ゴシック"/>
                <w:color w:val="000000"/>
                <w:w w:val="50"/>
                <w:szCs w:val="18"/>
              </w:rPr>
            </w:pPr>
            <w:r w:rsidRPr="009543FA">
              <w:rPr>
                <w:rFonts w:ascii="ＭＳ ゴシック" w:eastAsia="ＭＳ ゴシック" w:hAnsi="ＭＳ ゴシック" w:hint="eastAsia"/>
                <w:color w:val="000000"/>
                <w:szCs w:val="18"/>
              </w:rPr>
              <w:t>□　言語聴覚療法（１回につき）</w:t>
            </w:r>
          </w:p>
          <w:p w14:paraId="39DCB702" w14:textId="77777777" w:rsidR="00073FBA" w:rsidRPr="009543FA" w:rsidRDefault="00073FBA" w:rsidP="00073FBA">
            <w:pPr>
              <w:spacing w:line="208" w:lineRule="exact"/>
              <w:rPr>
                <w:rFonts w:ascii="ＭＳ ゴシック" w:eastAsia="ＭＳ ゴシック" w:hAnsi="ＭＳ ゴシック"/>
                <w:color w:val="000000"/>
                <w:spacing w:val="2"/>
                <w:szCs w:val="18"/>
              </w:rPr>
            </w:pPr>
          </w:p>
          <w:p w14:paraId="0990490A" w14:textId="3B1F4471" w:rsidR="00073FBA" w:rsidRPr="009543FA" w:rsidRDefault="00073FBA" w:rsidP="00073FBA">
            <w:pPr>
              <w:pStyle w:val="a9"/>
              <w:wordWrap/>
              <w:ind w:leftChars="101" w:left="458" w:hangingChars="150" w:hanging="276"/>
              <w:rPr>
                <w:rFonts w:ascii="ＭＳ ゴシック" w:hAnsi="ＭＳ ゴシック"/>
                <w:color w:val="000000"/>
              </w:rPr>
            </w:pPr>
            <w:r w:rsidRPr="009543FA">
              <w:rPr>
                <w:rFonts w:ascii="ＭＳ ゴシック" w:hAnsi="ＭＳ ゴシック" w:hint="eastAsia"/>
                <w:color w:val="000000"/>
              </w:rPr>
              <w:t>⑴　別に厚生労働大臣が定める施設基準（注）に適合しているものとして京都</w:t>
            </w:r>
            <w:r w:rsidR="00C03FE8">
              <w:rPr>
                <w:rFonts w:ascii="ＭＳ ゴシック" w:hAnsi="ＭＳ ゴシック" w:hint="eastAsia"/>
                <w:color w:val="000000"/>
              </w:rPr>
              <w:t>府</w:t>
            </w:r>
            <w:r w:rsidRPr="009543FA">
              <w:rPr>
                <w:rFonts w:ascii="ＭＳ ゴシック" w:hAnsi="ＭＳ ゴシック" w:hint="eastAsia"/>
                <w:color w:val="000000"/>
              </w:rPr>
              <w:t>に届け出た指定短期入所療養介護事業所において、指定短期入所療養介護を受けている利用者に対して、言語聴覚療法を個別に行った場合に、203単位を算定しているか。</w:t>
            </w:r>
          </w:p>
          <w:p w14:paraId="6365A89B" w14:textId="40B20C57" w:rsidR="00073FBA" w:rsidRPr="009543FA" w:rsidRDefault="00073FBA" w:rsidP="00073FBA">
            <w:pPr>
              <w:pStyle w:val="a9"/>
              <w:wordWrap/>
              <w:ind w:leftChars="201" w:left="362" w:firstLineChars="100" w:firstLine="94"/>
              <w:rPr>
                <w:rFonts w:ascii="ＭＳ ゴシック" w:hAnsi="ＭＳ ゴシック"/>
                <w:color w:val="000000"/>
                <w:spacing w:val="0"/>
              </w:rPr>
            </w:pPr>
            <w:r w:rsidRPr="009543FA">
              <w:rPr>
                <w:rFonts w:ascii="ＭＳ ゴシック" w:hAnsi="ＭＳ ゴシック" w:hint="eastAsia"/>
                <w:color w:val="000000"/>
                <w:w w:val="50"/>
              </w:rPr>
              <w:t>◆平１２厚告３０別表第２の１１注１</w:t>
            </w:r>
          </w:p>
          <w:p w14:paraId="4E023D31" w14:textId="77777777" w:rsidR="00073FBA" w:rsidRPr="009543FA" w:rsidRDefault="00073FBA" w:rsidP="00073FBA">
            <w:pPr>
              <w:pStyle w:val="a9"/>
              <w:wordWrap/>
              <w:rPr>
                <w:rFonts w:ascii="ＭＳ ゴシック" w:hAnsi="ＭＳ ゴシック"/>
                <w:color w:val="000000"/>
                <w:spacing w:val="0"/>
              </w:rPr>
            </w:pPr>
          </w:p>
          <w:p w14:paraId="46F25672" w14:textId="77777777" w:rsidR="00073FBA" w:rsidRPr="009543FA" w:rsidRDefault="00073FBA" w:rsidP="00073FBA">
            <w:pPr>
              <w:pStyle w:val="a9"/>
              <w:wordWrap/>
              <w:ind w:leftChars="101" w:left="464" w:hangingChars="153" w:hanging="282"/>
              <w:jc w:val="left"/>
              <w:rPr>
                <w:rFonts w:ascii="ＭＳ ゴシック" w:hAnsi="ＭＳ ゴシック"/>
                <w:color w:val="000000"/>
                <w:spacing w:val="0"/>
              </w:rPr>
            </w:pPr>
            <w:r w:rsidRPr="009543FA">
              <w:rPr>
                <w:rFonts w:ascii="ＭＳ ゴシック" w:hAnsi="ＭＳ ゴシック" w:hint="eastAsia"/>
                <w:color w:val="000000"/>
              </w:rPr>
              <w:t xml:space="preserve">注　言語聴覚療法を算定すべき施設基準　</w:t>
            </w:r>
            <w:r w:rsidRPr="009543FA">
              <w:rPr>
                <w:rFonts w:ascii="ＭＳ ゴシック" w:hAnsi="ＭＳ ゴシック" w:hint="eastAsia"/>
                <w:color w:val="000000"/>
                <w:w w:val="50"/>
              </w:rPr>
              <w:t xml:space="preserve">　◆平１２厚告３１第８号</w:t>
            </w:r>
          </w:p>
          <w:p w14:paraId="59EB1E7E" w14:textId="77777777" w:rsidR="00073FBA" w:rsidRPr="009543FA" w:rsidRDefault="00073FBA" w:rsidP="00073FBA">
            <w:pPr>
              <w:pStyle w:val="a9"/>
              <w:wordWrap/>
              <w:ind w:leftChars="178" w:left="462" w:hangingChars="77" w:hanging="142"/>
              <w:jc w:val="left"/>
              <w:rPr>
                <w:rFonts w:ascii="ＭＳ ゴシック" w:hAnsi="ＭＳ ゴシック"/>
                <w:color w:val="000000"/>
                <w:spacing w:val="0"/>
              </w:rPr>
            </w:pPr>
            <w:r w:rsidRPr="009543FA">
              <w:rPr>
                <w:rFonts w:ascii="ＭＳ ゴシック" w:hAnsi="ＭＳ ゴシック" w:hint="eastAsia"/>
                <w:color w:val="000000"/>
              </w:rPr>
              <w:t>イ　言語聴覚士が適切に配置されていること。</w:t>
            </w:r>
          </w:p>
          <w:p w14:paraId="2BFDA1C4" w14:textId="59EA915B" w:rsidR="00073FBA" w:rsidRPr="009543FA" w:rsidRDefault="00073FBA" w:rsidP="00073FBA">
            <w:pPr>
              <w:pStyle w:val="a9"/>
              <w:wordWrap/>
              <w:ind w:leftChars="178" w:left="462" w:hangingChars="77" w:hanging="142"/>
              <w:jc w:val="left"/>
              <w:rPr>
                <w:rFonts w:ascii="ＭＳ ゴシック" w:hAnsi="ＭＳ ゴシック"/>
                <w:color w:val="000000"/>
                <w:spacing w:val="0"/>
              </w:rPr>
            </w:pPr>
            <w:r w:rsidRPr="009543FA">
              <w:rPr>
                <w:rFonts w:ascii="ＭＳ ゴシック" w:hAnsi="ＭＳ ゴシック" w:hint="eastAsia"/>
                <w:color w:val="000000"/>
              </w:rPr>
              <w:t xml:space="preserve">ロ　利用者の数が言語聴覚士の数に対し適切なものであること。　</w:t>
            </w:r>
          </w:p>
          <w:p w14:paraId="3C339573" w14:textId="77777777" w:rsidR="00073FBA" w:rsidRPr="009543FA" w:rsidRDefault="00073FBA" w:rsidP="00073FBA">
            <w:pPr>
              <w:pStyle w:val="a9"/>
              <w:wordWrap/>
              <w:ind w:leftChars="178" w:left="462" w:hangingChars="77" w:hanging="142"/>
              <w:jc w:val="left"/>
              <w:rPr>
                <w:rFonts w:ascii="ＭＳ ゴシック" w:hAnsi="ＭＳ ゴシック"/>
                <w:color w:val="000000"/>
                <w:spacing w:val="0"/>
              </w:rPr>
            </w:pPr>
            <w:r w:rsidRPr="009543FA">
              <w:rPr>
                <w:rFonts w:ascii="ＭＳ ゴシック" w:hAnsi="ＭＳ ゴシック" w:hint="eastAsia"/>
                <w:color w:val="000000"/>
              </w:rPr>
              <w:t>ハ　当該療法を行うにつき十分な専用施設を有していること。</w:t>
            </w:r>
          </w:p>
          <w:p w14:paraId="21F92DED" w14:textId="77777777" w:rsidR="00073FBA" w:rsidRPr="009543FA" w:rsidRDefault="00073FBA" w:rsidP="00073FBA">
            <w:pPr>
              <w:pStyle w:val="a9"/>
              <w:wordWrap/>
              <w:ind w:leftChars="178" w:left="462" w:hangingChars="77" w:hanging="142"/>
              <w:jc w:val="left"/>
              <w:rPr>
                <w:rFonts w:ascii="ＭＳ ゴシック" w:hAnsi="ＭＳ ゴシック"/>
                <w:color w:val="000000"/>
                <w:spacing w:val="0"/>
              </w:rPr>
            </w:pPr>
            <w:r w:rsidRPr="009543FA">
              <w:rPr>
                <w:rFonts w:ascii="ＭＳ ゴシック" w:hAnsi="ＭＳ ゴシック" w:hint="eastAsia"/>
                <w:color w:val="000000"/>
              </w:rPr>
              <w:t>ニ　当該療法を行うにつき必要な器械及び器具が具備されていること。</w:t>
            </w:r>
          </w:p>
          <w:p w14:paraId="6F63AC12" w14:textId="77777777" w:rsidR="00073FBA" w:rsidRPr="009543FA" w:rsidRDefault="00073FBA" w:rsidP="00073FBA">
            <w:pPr>
              <w:pStyle w:val="a9"/>
              <w:wordWrap/>
              <w:jc w:val="left"/>
              <w:rPr>
                <w:rFonts w:ascii="ＭＳ ゴシック" w:hAnsi="ＭＳ ゴシック"/>
                <w:color w:val="000000"/>
                <w:spacing w:val="0"/>
              </w:rPr>
            </w:pPr>
          </w:p>
          <w:p w14:paraId="5DCD199C" w14:textId="57D98971" w:rsidR="00073FBA" w:rsidRPr="009543FA" w:rsidRDefault="00073FBA" w:rsidP="00073FBA">
            <w:pPr>
              <w:pStyle w:val="a9"/>
              <w:wordWrap/>
              <w:ind w:leftChars="102" w:left="467" w:hangingChars="154" w:hanging="283"/>
              <w:jc w:val="left"/>
              <w:rPr>
                <w:rFonts w:ascii="ＭＳ ゴシック" w:hAnsi="ＭＳ ゴシック"/>
                <w:color w:val="000000"/>
                <w:spacing w:val="0"/>
              </w:rPr>
            </w:pPr>
            <w:r w:rsidRPr="009543FA">
              <w:rPr>
                <w:rFonts w:ascii="ＭＳ ゴシック" w:hAnsi="ＭＳ ゴシック" w:hint="eastAsia"/>
                <w:color w:val="000000"/>
              </w:rPr>
              <w:t>⑵　言語聴覚療法については、利用者１人につき１日３回に限り算定するものとし、入所した日から起算して４月を超えた期間において、１月に合計11回以上行った場合は、11回目以降のものについては、所定単位数の100分の70に相当する単位数を算定しているか。</w:t>
            </w:r>
            <w:r w:rsidRPr="009543FA">
              <w:rPr>
                <w:rFonts w:ascii="ＭＳ ゴシック" w:hAnsi="ＭＳ ゴシック" w:hint="eastAsia"/>
                <w:color w:val="000000"/>
                <w:spacing w:val="0"/>
              </w:rPr>
              <w:t xml:space="preserve">　　　</w:t>
            </w:r>
            <w:r w:rsidRPr="009543FA">
              <w:rPr>
                <w:rFonts w:ascii="ＭＳ ゴシック" w:hAnsi="ＭＳ ゴシック" w:hint="eastAsia"/>
                <w:color w:val="000000"/>
                <w:w w:val="50"/>
              </w:rPr>
              <w:t>◆平１２厚告３０別表第２の１１注２</w:t>
            </w:r>
          </w:p>
          <w:p w14:paraId="205C653E" w14:textId="1CB8DE87" w:rsidR="00073FBA" w:rsidRPr="009543FA" w:rsidRDefault="00073FBA" w:rsidP="00073FBA">
            <w:pPr>
              <w:pStyle w:val="a9"/>
              <w:wordWrap/>
              <w:ind w:leftChars="101" w:left="465" w:hangingChars="154" w:hanging="283"/>
              <w:jc w:val="left"/>
              <w:rPr>
                <w:rFonts w:ascii="ＭＳ ゴシック" w:hAnsi="ＭＳ ゴシック"/>
                <w:color w:val="000000"/>
              </w:rPr>
            </w:pPr>
            <w:r w:rsidRPr="009543FA">
              <w:rPr>
                <w:rFonts w:ascii="ＭＳ ゴシック" w:hAnsi="ＭＳ ゴシック" w:hint="eastAsia"/>
                <w:color w:val="000000"/>
              </w:rPr>
              <w:t xml:space="preserve">⑶　専従する常勤の言語聴覚士を２名以上配置して言語聴覚療法を行った場合に、１回につき35単位を所定単位数に加算しているか。　</w:t>
            </w:r>
            <w:r w:rsidRPr="009543FA">
              <w:rPr>
                <w:rFonts w:ascii="ＭＳ ゴシック" w:hAnsi="ＭＳ ゴシック" w:hint="eastAsia"/>
                <w:color w:val="000000"/>
                <w:w w:val="50"/>
              </w:rPr>
              <w:t>◆平１２厚告３０別表第２の１１注３</w:t>
            </w:r>
          </w:p>
          <w:p w14:paraId="13A4C0C3" w14:textId="77777777" w:rsidR="00073FBA" w:rsidRPr="009543FA" w:rsidRDefault="00073FBA" w:rsidP="00073FBA">
            <w:pPr>
              <w:pStyle w:val="a9"/>
              <w:wordWrap/>
              <w:rPr>
                <w:rFonts w:ascii="ＭＳ ゴシック" w:hAnsi="ＭＳ ゴシック"/>
                <w:color w:val="000000"/>
              </w:rPr>
            </w:pPr>
          </w:p>
          <w:p w14:paraId="6014A6D0" w14:textId="2E876F29" w:rsidR="00073FBA" w:rsidRPr="009543FA" w:rsidRDefault="00073FBA" w:rsidP="00073FBA">
            <w:pPr>
              <w:pStyle w:val="a9"/>
              <w:wordWrap/>
              <w:ind w:leftChars="257" w:left="605" w:hangingChars="77" w:hanging="142"/>
              <w:rPr>
                <w:rFonts w:ascii="ＭＳ ゴシック" w:hAnsi="ＭＳ ゴシック"/>
              </w:rPr>
            </w:pPr>
          </w:p>
        </w:tc>
        <w:tc>
          <w:tcPr>
            <w:tcW w:w="446" w:type="dxa"/>
          </w:tcPr>
          <w:p w14:paraId="27E948C0"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3B98C125"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021AF1F6" w14:textId="6E3688A6"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55E9282F"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算定の有・無　】</w:t>
            </w:r>
          </w:p>
          <w:p w14:paraId="6CB7881C"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p>
          <w:p w14:paraId="57ED8FBC"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＜施設基準＞</w:t>
            </w:r>
          </w:p>
          <w:p w14:paraId="4FAFF8FC"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□常勤専従ＳＴが１人以上</w:t>
            </w:r>
          </w:p>
          <w:p w14:paraId="057E2C94" w14:textId="5DC65D93"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□８㎡以上の個別療法室（専用）が１室以上</w:t>
            </w:r>
          </w:p>
          <w:p w14:paraId="5480D0E1"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□医師等の作成した言語聴覚療法実施計画あるか</w:t>
            </w:r>
          </w:p>
          <w:p w14:paraId="0638C899" w14:textId="1E00B2DD" w:rsidR="00073FBA" w:rsidRPr="009543FA" w:rsidRDefault="00073FBA" w:rsidP="00073FBA">
            <w:pPr>
              <w:suppressAutoHyphens/>
              <w:kinsoku w:val="0"/>
              <w:autoSpaceDE w:val="0"/>
              <w:autoSpaceDN w:val="0"/>
              <w:spacing w:line="212" w:lineRule="exact"/>
              <w:ind w:leftChars="100" w:left="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※定期的な言語聴覚機能能力検査を基に作成</w:t>
            </w:r>
          </w:p>
          <w:p w14:paraId="47A2106E" w14:textId="1BDA8654"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□リハ記録は利用者ごとにファイルされ、常に医療従事者が閲覧可能な状態か</w:t>
            </w:r>
          </w:p>
          <w:p w14:paraId="250129D1" w14:textId="2960074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□実施時間・訓練内容等の記録確認</w:t>
            </w:r>
          </w:p>
          <w:p w14:paraId="38AE012E"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□医師又は言語聴覚士による実施か</w:t>
            </w:r>
          </w:p>
          <w:p w14:paraId="06701BC7"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□個別に</w:t>
            </w:r>
            <w:r w:rsidRPr="009543FA">
              <w:rPr>
                <w:rFonts w:ascii="ＭＳ ゴシック" w:eastAsia="ＭＳ ゴシック" w:hAnsi="ＭＳ ゴシック"/>
                <w:color w:val="000000"/>
                <w:szCs w:val="18"/>
              </w:rPr>
              <w:t>20</w:t>
            </w:r>
            <w:r w:rsidRPr="009543FA">
              <w:rPr>
                <w:rFonts w:ascii="ＭＳ ゴシック" w:eastAsia="ＭＳ ゴシック" w:hAnsi="ＭＳ ゴシック" w:hint="eastAsia"/>
                <w:color w:val="000000"/>
                <w:szCs w:val="18"/>
              </w:rPr>
              <w:t>分以上実施しているか</w:t>
            </w:r>
          </w:p>
          <w:p w14:paraId="42378541" w14:textId="64040290" w:rsidR="00073FBA" w:rsidRPr="009543FA" w:rsidRDefault="00073FBA" w:rsidP="00073FBA">
            <w:pPr>
              <w:suppressAutoHyphens/>
              <w:kinsoku w:val="0"/>
              <w:autoSpaceDE w:val="0"/>
              <w:autoSpaceDN w:val="0"/>
              <w:spacing w:line="212" w:lineRule="exact"/>
              <w:ind w:left="188" w:hangingChars="100" w:hanging="188"/>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□1日につき3回に限る算定か</w:t>
            </w:r>
          </w:p>
          <w:p w14:paraId="71649E6C" w14:textId="41C8956E" w:rsidR="00073FBA" w:rsidRPr="009543FA" w:rsidRDefault="00073FBA" w:rsidP="00073FBA">
            <w:pPr>
              <w:pStyle w:val="a9"/>
              <w:wordWrap/>
              <w:ind w:left="184" w:hangingChars="100" w:hanging="184"/>
              <w:rPr>
                <w:rFonts w:ascii="ＭＳ ゴシック" w:hAnsi="ＭＳ ゴシック"/>
                <w:spacing w:val="0"/>
              </w:rPr>
            </w:pPr>
            <w:r w:rsidRPr="009543FA">
              <w:rPr>
                <w:rFonts w:ascii="ＭＳ ゴシック" w:hAnsi="ＭＳ ゴシック" w:hint="eastAsia"/>
                <w:color w:val="000000"/>
              </w:rPr>
              <w:t>□開始時及び３か月に１回以上利用者に計画の内容を説明し、要点をカルテに記載しているか</w:t>
            </w:r>
          </w:p>
        </w:tc>
      </w:tr>
      <w:tr w:rsidR="00073FBA" w:rsidRPr="009543FA" w14:paraId="0BEE192C" w14:textId="77777777" w:rsidTr="00355865">
        <w:tc>
          <w:tcPr>
            <w:tcW w:w="1560" w:type="dxa"/>
          </w:tcPr>
          <w:p w14:paraId="784A0A31" w14:textId="77777777" w:rsidR="00073FBA" w:rsidRPr="009543FA" w:rsidRDefault="00073FBA" w:rsidP="00073FBA">
            <w:pPr>
              <w:pStyle w:val="a9"/>
              <w:wordWrap/>
              <w:rPr>
                <w:rFonts w:ascii="ＭＳ ゴシック" w:hAnsi="ＭＳ ゴシック"/>
              </w:rPr>
            </w:pPr>
          </w:p>
        </w:tc>
        <w:tc>
          <w:tcPr>
            <w:tcW w:w="6027" w:type="dxa"/>
          </w:tcPr>
          <w:p w14:paraId="0769CB43" w14:textId="19BD3D16"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集団コミュニケーション療法（１回につき） </w:t>
            </w:r>
          </w:p>
          <w:p w14:paraId="00A7897C" w14:textId="77777777" w:rsidR="00073FBA" w:rsidRPr="009543FA" w:rsidRDefault="00073FBA" w:rsidP="00073FBA">
            <w:pPr>
              <w:spacing w:line="208" w:lineRule="exact"/>
              <w:rPr>
                <w:rFonts w:ascii="ＭＳ ゴシック" w:eastAsia="ＭＳ ゴシック" w:hAnsi="ＭＳ ゴシック"/>
                <w:color w:val="000000"/>
                <w:szCs w:val="18"/>
              </w:rPr>
            </w:pPr>
          </w:p>
          <w:p w14:paraId="6AB0CC2C" w14:textId="222654C7" w:rsidR="00073FBA" w:rsidRPr="009543FA" w:rsidRDefault="00073FBA" w:rsidP="00073FBA">
            <w:pPr>
              <w:spacing w:line="208" w:lineRule="exact"/>
              <w:ind w:leftChars="99" w:left="318" w:hangingChars="78" w:hanging="140"/>
              <w:rPr>
                <w:rFonts w:ascii="ＭＳ ゴシック" w:eastAsia="ＭＳ ゴシック" w:hAnsi="ＭＳ ゴシック"/>
                <w:color w:val="000000"/>
                <w:w w:val="50"/>
              </w:rPr>
            </w:pPr>
            <w:r w:rsidRPr="009543FA">
              <w:rPr>
                <w:rFonts w:ascii="ＭＳ ゴシック" w:eastAsia="ＭＳ ゴシック" w:hAnsi="ＭＳ ゴシック" w:hint="eastAsia"/>
                <w:color w:val="000000"/>
                <w:szCs w:val="18"/>
              </w:rPr>
              <w:t>⑴　別に厚生労働大臣が定める施設基準（注）に適合しているものとして京都</w:t>
            </w:r>
            <w:r w:rsidR="00C03FE8">
              <w:rPr>
                <w:rFonts w:ascii="ＭＳ ゴシック" w:eastAsia="ＭＳ ゴシック" w:hAnsi="ＭＳ ゴシック" w:hint="eastAsia"/>
                <w:color w:val="000000"/>
                <w:szCs w:val="18"/>
              </w:rPr>
              <w:t>府知事</w:t>
            </w:r>
            <w:r w:rsidRPr="009543FA">
              <w:rPr>
                <w:rFonts w:ascii="ＭＳ ゴシック" w:eastAsia="ＭＳ ゴシック" w:hAnsi="ＭＳ ゴシック" w:hint="eastAsia"/>
                <w:color w:val="000000"/>
                <w:szCs w:val="18"/>
              </w:rPr>
              <w:t>に届け出た指定短期入所療養介護事業所において、指定短期入所療養介護を受けている利用者に対して、集団コミュニケーション療法を行った場合に、５０単位を算定しているか。</w:t>
            </w:r>
            <w:r w:rsidRPr="009543FA">
              <w:rPr>
                <w:rFonts w:ascii="ＭＳ ゴシック" w:eastAsia="ＭＳ ゴシック" w:hAnsi="ＭＳ ゴシック" w:hint="eastAsia"/>
                <w:color w:val="000000"/>
                <w:w w:val="50"/>
              </w:rPr>
              <w:t xml:space="preserve">　</w:t>
            </w:r>
          </w:p>
          <w:p w14:paraId="3652053E" w14:textId="68E9C17D" w:rsidR="00073FBA" w:rsidRPr="009543FA" w:rsidRDefault="00073FBA" w:rsidP="00073FBA">
            <w:pPr>
              <w:spacing w:line="208" w:lineRule="exact"/>
              <w:ind w:leftChars="99" w:left="178" w:firstLineChars="200" w:firstLine="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w w:val="50"/>
              </w:rPr>
              <w:t>◆平１２厚告３０別表第２の１２注１</w:t>
            </w:r>
          </w:p>
          <w:p w14:paraId="039FFDA6" w14:textId="77777777" w:rsidR="00073FBA" w:rsidRPr="009543FA" w:rsidRDefault="00073FBA" w:rsidP="00073FBA">
            <w:pPr>
              <w:spacing w:line="208" w:lineRule="exact"/>
              <w:ind w:leftChars="-19" w:hangingChars="19" w:hanging="34"/>
              <w:rPr>
                <w:rFonts w:ascii="ＭＳ ゴシック" w:eastAsia="ＭＳ ゴシック" w:hAnsi="ＭＳ ゴシック"/>
                <w:color w:val="000000"/>
                <w:szCs w:val="18"/>
              </w:rPr>
            </w:pPr>
          </w:p>
          <w:p w14:paraId="2BD26FAB" w14:textId="77777777" w:rsidR="00073FBA" w:rsidRPr="009543FA" w:rsidRDefault="00073FBA" w:rsidP="00073FBA">
            <w:pPr>
              <w:spacing w:line="208" w:lineRule="exact"/>
              <w:rPr>
                <w:rFonts w:ascii="ＭＳ ゴシック" w:eastAsia="ＭＳ ゴシック" w:hAnsi="ＭＳ ゴシック"/>
                <w:color w:val="000000"/>
              </w:rPr>
            </w:pPr>
            <w:r w:rsidRPr="009543FA">
              <w:rPr>
                <w:rFonts w:ascii="ＭＳ ゴシック" w:eastAsia="ＭＳ ゴシック" w:hAnsi="ＭＳ ゴシック" w:hint="eastAsia"/>
                <w:color w:val="000000"/>
                <w:szCs w:val="18"/>
              </w:rPr>
              <w:t xml:space="preserve">　</w:t>
            </w:r>
            <w:r w:rsidRPr="009543FA">
              <w:rPr>
                <w:rFonts w:ascii="ＭＳ ゴシック" w:eastAsia="ＭＳ ゴシック" w:hAnsi="ＭＳ ゴシック" w:hint="eastAsia"/>
                <w:color w:val="000000"/>
              </w:rPr>
              <w:t xml:space="preserve">注　集団コミュニケーション療法の施設基準　</w:t>
            </w:r>
            <w:r w:rsidRPr="009543FA">
              <w:rPr>
                <w:rFonts w:ascii="ＭＳ ゴシック" w:eastAsia="ＭＳ ゴシック" w:hAnsi="ＭＳ ゴシック" w:hint="eastAsia"/>
                <w:color w:val="000000"/>
                <w:w w:val="50"/>
              </w:rPr>
              <w:t>◆平１２厚告３１第９号</w:t>
            </w:r>
          </w:p>
          <w:p w14:paraId="4312CCF6"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 xml:space="preserve">　　イ　言語聴覚士が適切に配置されていること。</w:t>
            </w:r>
          </w:p>
          <w:p w14:paraId="434DCB0A" w14:textId="04039456"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 xml:space="preserve">　　ロ　利用者の数が言語聴覚士の数に対し適切なものであること。</w:t>
            </w:r>
          </w:p>
          <w:p w14:paraId="1A731806"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 xml:space="preserve">　　ハ　当該療法を行うにつき十分な専用施設を有していること。</w:t>
            </w:r>
          </w:p>
          <w:p w14:paraId="4C6D6C68" w14:textId="77777777" w:rsidR="00073FBA" w:rsidRPr="009543FA" w:rsidRDefault="00073FBA" w:rsidP="00073FBA">
            <w:pPr>
              <w:pStyle w:val="a9"/>
              <w:ind w:left="602" w:hangingChars="327" w:hanging="602"/>
              <w:rPr>
                <w:rFonts w:ascii="ＭＳ ゴシック" w:hAnsi="ＭＳ ゴシック"/>
                <w:color w:val="000000"/>
                <w:spacing w:val="0"/>
              </w:rPr>
            </w:pPr>
            <w:r w:rsidRPr="009543FA">
              <w:rPr>
                <w:rFonts w:ascii="ＭＳ ゴシック" w:hAnsi="ＭＳ ゴシック" w:hint="eastAsia"/>
                <w:color w:val="000000"/>
              </w:rPr>
              <w:t xml:space="preserve">　　ニ　当該療法を行うにつき必要な器械及び器具が具備されていること。</w:t>
            </w:r>
          </w:p>
          <w:p w14:paraId="1CE49D89" w14:textId="77777777" w:rsidR="00073FBA" w:rsidRPr="009543FA" w:rsidRDefault="00073FBA" w:rsidP="00073FBA">
            <w:pPr>
              <w:spacing w:line="208" w:lineRule="exact"/>
              <w:rPr>
                <w:rFonts w:ascii="ＭＳ ゴシック" w:eastAsia="ＭＳ ゴシック" w:hAnsi="ＭＳ ゴシック"/>
                <w:color w:val="000000"/>
                <w:szCs w:val="18"/>
              </w:rPr>
            </w:pPr>
          </w:p>
          <w:p w14:paraId="097C5CC0" w14:textId="7674DA64" w:rsidR="00073FBA" w:rsidRPr="009543FA" w:rsidRDefault="00073FBA" w:rsidP="00073FBA">
            <w:pPr>
              <w:spacing w:line="208" w:lineRule="exact"/>
              <w:ind w:leftChars="98" w:left="316" w:hangingChars="78" w:hanging="1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⑵　集団コミュニケーション療法については、利用者１人につき１日３回に限り算定するものとする。</w:t>
            </w:r>
            <w:r w:rsidRPr="009543FA">
              <w:rPr>
                <w:rFonts w:ascii="ＭＳ ゴシック" w:eastAsia="ＭＳ ゴシック" w:hAnsi="ＭＳ ゴシック" w:hint="eastAsia"/>
                <w:color w:val="000000"/>
                <w:w w:val="50"/>
              </w:rPr>
              <w:t xml:space="preserve">　◆平１２厚告３０別表第２の１２注２</w:t>
            </w:r>
          </w:p>
          <w:p w14:paraId="4647D782" w14:textId="00F30DEC" w:rsidR="00073FBA" w:rsidRPr="009543FA" w:rsidRDefault="00073FBA" w:rsidP="00073FBA">
            <w:pPr>
              <w:pStyle w:val="a9"/>
              <w:wordWrap/>
              <w:rPr>
                <w:rFonts w:ascii="ＭＳ ゴシック" w:hAnsi="ＭＳ ゴシック"/>
              </w:rPr>
            </w:pPr>
          </w:p>
        </w:tc>
        <w:tc>
          <w:tcPr>
            <w:tcW w:w="446" w:type="dxa"/>
          </w:tcPr>
          <w:p w14:paraId="08BAE797"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05533B24"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4AF331B" w14:textId="65108FC9"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214D841D" w14:textId="77777777" w:rsidR="00073FBA" w:rsidRPr="009543FA" w:rsidRDefault="00073FBA" w:rsidP="00073FBA">
            <w:pPr>
              <w:rPr>
                <w:rFonts w:ascii="ＭＳ ゴシック" w:eastAsia="ＭＳ ゴシック" w:hAnsi="ＭＳ ゴシック" w:cs="ＭＳ ゴシック"/>
                <w:color w:val="000000"/>
                <w:spacing w:val="2"/>
                <w:kern w:val="0"/>
                <w:szCs w:val="18"/>
              </w:rPr>
            </w:pPr>
            <w:r w:rsidRPr="009543FA">
              <w:rPr>
                <w:rFonts w:ascii="ＭＳ ゴシック" w:eastAsia="ＭＳ ゴシック" w:hAnsi="ＭＳ ゴシック" w:cs="ＭＳ ゴシック" w:hint="eastAsia"/>
                <w:color w:val="000000"/>
                <w:spacing w:val="2"/>
                <w:kern w:val="0"/>
                <w:szCs w:val="18"/>
              </w:rPr>
              <w:t>【　算定の有・無　】</w:t>
            </w:r>
          </w:p>
          <w:p w14:paraId="35D219A3" w14:textId="77777777" w:rsidR="00073FBA" w:rsidRPr="009543FA" w:rsidRDefault="00073FBA" w:rsidP="00073FBA">
            <w:pPr>
              <w:pStyle w:val="a9"/>
              <w:ind w:left="180" w:hangingChars="98" w:hanging="180"/>
              <w:rPr>
                <w:rFonts w:ascii="ＭＳ ゴシック" w:hAnsi="ＭＳ ゴシック"/>
                <w:color w:val="000000"/>
              </w:rPr>
            </w:pPr>
            <w:r w:rsidRPr="009543FA">
              <w:rPr>
                <w:rFonts w:ascii="ＭＳ ゴシック" w:hAnsi="ＭＳ ゴシック" w:hint="eastAsia"/>
                <w:color w:val="000000"/>
              </w:rPr>
              <w:t>□医師等の作成した集団コミュニケーション作実施計画あるか　（リハ実施計画に代えることも可）</w:t>
            </w:r>
          </w:p>
          <w:p w14:paraId="582E5888"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□リハビリテーション実施計画（評価・説　明・同意）確認</w:t>
            </w:r>
          </w:p>
          <w:p w14:paraId="05073CD7" w14:textId="099B5B31"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□リハ記録は利用者ごとにファイルされ、常に医療従事者が閲覧可能な状態か</w:t>
            </w:r>
          </w:p>
          <w:p w14:paraId="01B5B902"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□実施時間・訓練内容等の記録確認</w:t>
            </w:r>
          </w:p>
          <w:p w14:paraId="33873E58"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□20分以上実施しているか</w:t>
            </w:r>
          </w:p>
          <w:p w14:paraId="666F8DC9" w14:textId="0AB283EC"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□開始時及び３か月に１回以上利用者に計画の内容を説明し、要点をカルテに記載し</w:t>
            </w:r>
            <w:r w:rsidRPr="009543FA">
              <w:rPr>
                <w:rFonts w:ascii="ＭＳ ゴシック" w:hAnsi="ＭＳ ゴシック" w:hint="eastAsia"/>
                <w:color w:val="000000"/>
              </w:rPr>
              <w:lastRenderedPageBreak/>
              <w:t>ているか</w:t>
            </w:r>
          </w:p>
          <w:p w14:paraId="609F445D"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＜施設基準＞</w:t>
            </w:r>
          </w:p>
          <w:p w14:paraId="590E96A6" w14:textId="77777777" w:rsidR="00073FBA" w:rsidRPr="009543FA" w:rsidRDefault="00073FBA" w:rsidP="00073FBA">
            <w:pPr>
              <w:pStyle w:val="a9"/>
              <w:ind w:left="180" w:hangingChars="98" w:hanging="180"/>
              <w:rPr>
                <w:rFonts w:ascii="ＭＳ ゴシック" w:hAnsi="ＭＳ ゴシック"/>
                <w:color w:val="000000"/>
                <w:spacing w:val="0"/>
              </w:rPr>
            </w:pPr>
            <w:r w:rsidRPr="009543FA">
              <w:rPr>
                <w:rFonts w:ascii="ＭＳ ゴシック" w:hAnsi="ＭＳ ゴシック" w:hint="eastAsia"/>
                <w:color w:val="000000"/>
              </w:rPr>
              <w:t>○専任常勤医師及び専ら集団コミュニケーション療法を提供する時間帯に勤務するＳＴがそれぞれ１人以上</w:t>
            </w:r>
          </w:p>
          <w:p w14:paraId="77A83B0B" w14:textId="1FB6499B" w:rsidR="00073FBA" w:rsidRPr="009543FA" w:rsidRDefault="00073FBA" w:rsidP="00073FBA">
            <w:pPr>
              <w:pStyle w:val="a9"/>
              <w:wordWrap/>
              <w:ind w:left="184" w:hangingChars="100" w:hanging="184"/>
              <w:rPr>
                <w:rFonts w:ascii="ＭＳ ゴシック" w:hAnsi="ＭＳ ゴシック"/>
                <w:spacing w:val="0"/>
              </w:rPr>
            </w:pPr>
            <w:r w:rsidRPr="009543FA">
              <w:rPr>
                <w:rFonts w:ascii="ＭＳ ゴシック" w:hAnsi="ＭＳ ゴシック" w:hint="eastAsia"/>
                <w:color w:val="000000"/>
              </w:rPr>
              <w:t>○８㎡以上の集団コミュニケーション療法室が１室以上</w:t>
            </w:r>
          </w:p>
        </w:tc>
      </w:tr>
      <w:tr w:rsidR="00073FBA" w:rsidRPr="009543FA" w14:paraId="555B02F4" w14:textId="77777777" w:rsidTr="00355865">
        <w:tc>
          <w:tcPr>
            <w:tcW w:w="1560" w:type="dxa"/>
          </w:tcPr>
          <w:p w14:paraId="48487058" w14:textId="77777777" w:rsidR="00073FBA" w:rsidRPr="009543FA" w:rsidRDefault="00073FBA" w:rsidP="00073FBA">
            <w:pPr>
              <w:pStyle w:val="a9"/>
              <w:wordWrap/>
              <w:rPr>
                <w:rFonts w:ascii="ＭＳ ゴシック" w:hAnsi="ＭＳ ゴシック"/>
              </w:rPr>
            </w:pPr>
          </w:p>
          <w:p w14:paraId="1E0AC520" w14:textId="77777777" w:rsidR="00073FBA" w:rsidRPr="009543FA" w:rsidRDefault="00073FBA" w:rsidP="00073FBA">
            <w:pPr>
              <w:pStyle w:val="a9"/>
              <w:wordWrap/>
              <w:rPr>
                <w:rFonts w:ascii="ＭＳ ゴシック" w:hAnsi="ＭＳ ゴシック"/>
              </w:rPr>
            </w:pPr>
          </w:p>
        </w:tc>
        <w:tc>
          <w:tcPr>
            <w:tcW w:w="6027" w:type="dxa"/>
          </w:tcPr>
          <w:p w14:paraId="2F3276FB"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摂食機能療法（１日につき） 208単位　　</w:t>
            </w:r>
            <w:r w:rsidRPr="009543FA">
              <w:rPr>
                <w:rFonts w:ascii="ＭＳ ゴシック" w:eastAsia="ＭＳ ゴシック" w:hAnsi="ＭＳ ゴシック" w:hint="eastAsia"/>
                <w:color w:val="000000"/>
                <w:w w:val="50"/>
              </w:rPr>
              <w:t xml:space="preserve">　◆平１２厚告３０別表第２の１３注</w:t>
            </w:r>
          </w:p>
          <w:p w14:paraId="3E0B5373" w14:textId="61F4FB26" w:rsidR="00073FBA" w:rsidRPr="009543FA" w:rsidRDefault="00073FBA" w:rsidP="00073FBA">
            <w:pPr>
              <w:spacing w:line="208" w:lineRule="exact"/>
              <w:ind w:leftChars="101" w:left="182" w:firstLineChars="78" w:firstLine="1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指定短期入所療養介護事業所において、指定短期入所療養介護を受けている利用者であって摂食機能障害を有するものに対して、摂食機能療法を30分以上行った場合に、１月に４回を限度として所定単位数を算定しているか。</w:t>
            </w:r>
          </w:p>
          <w:p w14:paraId="538D3B91" w14:textId="77777777" w:rsidR="00073FBA" w:rsidRPr="009543FA" w:rsidRDefault="00073FBA" w:rsidP="00073FBA">
            <w:pPr>
              <w:spacing w:line="208" w:lineRule="exact"/>
              <w:ind w:leftChars="101" w:left="182" w:firstLineChars="78" w:firstLine="140"/>
              <w:rPr>
                <w:rFonts w:ascii="ＭＳ ゴシック" w:eastAsia="ＭＳ ゴシック" w:hAnsi="ＭＳ ゴシック"/>
                <w:color w:val="000000"/>
                <w:szCs w:val="18"/>
              </w:rPr>
            </w:pPr>
          </w:p>
          <w:p w14:paraId="6C330CE1"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 xml:space="preserve">　　※　摂食障害を有するもの </w:t>
            </w:r>
            <w:r w:rsidRPr="009543FA">
              <w:rPr>
                <w:rFonts w:ascii="ＭＳ ゴシック" w:eastAsia="ＭＳ ゴシック" w:hAnsi="ＭＳ ゴシック" w:hint="eastAsia"/>
                <w:color w:val="000000"/>
                <w:w w:val="50"/>
                <w:szCs w:val="18"/>
              </w:rPr>
              <w:t>◆平２０老老発第０４２５第２号第２の９（８）</w:t>
            </w:r>
          </w:p>
          <w:p w14:paraId="7D820075" w14:textId="77777777" w:rsidR="00073FBA" w:rsidRPr="009543FA" w:rsidRDefault="00073FBA" w:rsidP="00073FBA">
            <w:pPr>
              <w:suppressAutoHyphens/>
              <w:kinsoku w:val="0"/>
              <w:autoSpaceDE w:val="0"/>
              <w:autoSpaceDN w:val="0"/>
              <w:spacing w:line="212" w:lineRule="exact"/>
              <w:ind w:leftChars="300" w:left="540" w:firstLineChars="100" w:firstLine="188"/>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pacing w:val="4"/>
                <w:szCs w:val="18"/>
              </w:rPr>
              <w:t>発達遅滞、顎切除及び舌切除の手術又は脳血管疾患等による後遺症により摂食機能に障害がある者</w:t>
            </w:r>
          </w:p>
          <w:p w14:paraId="4660A5F5" w14:textId="7F5877EB" w:rsidR="00073FBA" w:rsidRPr="009543FA" w:rsidRDefault="00073FBA" w:rsidP="00073FBA">
            <w:pPr>
              <w:pStyle w:val="a9"/>
              <w:wordWrap/>
              <w:ind w:leftChars="200" w:left="548" w:hangingChars="100" w:hanging="188"/>
              <w:rPr>
                <w:rFonts w:ascii="ＭＳ ゴシック" w:hAnsi="ＭＳ ゴシック"/>
              </w:rPr>
            </w:pPr>
            <w:r w:rsidRPr="009543FA">
              <w:rPr>
                <w:rFonts w:ascii="ＭＳ ゴシック" w:hAnsi="ＭＳ ゴシック" w:hint="eastAsia"/>
                <w:color w:val="000000"/>
                <w:spacing w:val="4"/>
              </w:rPr>
              <w:t>※　医師又は歯科医師の指示のもとに言語聴覚士、看護師、准　看護師又は歯科衛生士が行う嚥下訓練は摂食機能療法として算定可</w:t>
            </w:r>
          </w:p>
        </w:tc>
        <w:tc>
          <w:tcPr>
            <w:tcW w:w="446" w:type="dxa"/>
          </w:tcPr>
          <w:p w14:paraId="39B6BC6D"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32676B8E"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376932CD" w14:textId="4495E4C7"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457676FE"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算定の有・無　】</w:t>
            </w:r>
          </w:p>
          <w:p w14:paraId="6CBFB9CC"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p>
          <w:p w14:paraId="1247CAE9"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□カルテで障害確認</w:t>
            </w:r>
          </w:p>
          <w:p w14:paraId="67401399"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□診療計画書確認</w:t>
            </w:r>
          </w:p>
          <w:p w14:paraId="203CD550"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□１回</w:t>
            </w:r>
            <w:r w:rsidRPr="009543FA">
              <w:rPr>
                <w:rFonts w:ascii="ＭＳ ゴシック" w:eastAsia="ＭＳ ゴシック" w:hAnsi="ＭＳ ゴシック"/>
                <w:color w:val="000000"/>
                <w:szCs w:val="18"/>
              </w:rPr>
              <w:t>30</w:t>
            </w:r>
            <w:r w:rsidRPr="009543FA">
              <w:rPr>
                <w:rFonts w:ascii="ＭＳ ゴシック" w:eastAsia="ＭＳ ゴシック" w:hAnsi="ＭＳ ゴシック" w:hint="eastAsia"/>
                <w:color w:val="000000"/>
                <w:szCs w:val="18"/>
              </w:rPr>
              <w:t>分以上実施しているか（１回/日のみ算定可）</w:t>
            </w:r>
          </w:p>
          <w:p w14:paraId="7435F73E" w14:textId="58D013C9" w:rsidR="00073FBA" w:rsidRPr="009543FA" w:rsidRDefault="00073FBA" w:rsidP="00073FBA">
            <w:pPr>
              <w:ind w:left="184" w:hangingChars="100" w:hanging="184"/>
              <w:rPr>
                <w:rFonts w:ascii="ＭＳ ゴシック" w:eastAsia="ＭＳ ゴシック" w:hAnsi="ＭＳ ゴシック"/>
                <w:szCs w:val="18"/>
              </w:rPr>
            </w:pPr>
            <w:r w:rsidRPr="009543FA">
              <w:rPr>
                <w:rFonts w:ascii="ＭＳ ゴシック" w:eastAsia="ＭＳ ゴシック" w:hAnsi="ＭＳ ゴシック" w:cs="ＭＳ ゴシック" w:hint="eastAsia"/>
                <w:color w:val="000000"/>
                <w:spacing w:val="2"/>
                <w:kern w:val="0"/>
                <w:szCs w:val="18"/>
              </w:rPr>
              <w:t>□医師、歯科医師の指示</w:t>
            </w:r>
            <w:r w:rsidRPr="009543FA">
              <w:rPr>
                <w:rFonts w:ascii="ＭＳ ゴシック" w:eastAsia="ＭＳ ゴシック" w:hAnsi="ＭＳ ゴシック" w:cs="ＭＳ ゴシック" w:hint="eastAsia"/>
                <w:color w:val="000000"/>
                <w:spacing w:val="-4"/>
                <w:kern w:val="0"/>
                <w:szCs w:val="18"/>
              </w:rPr>
              <w:t>の下、ＳＴ、看護職員、</w:t>
            </w:r>
            <w:r w:rsidRPr="009543FA">
              <w:rPr>
                <w:rFonts w:ascii="ＭＳ ゴシック" w:eastAsia="ＭＳ ゴシック" w:hAnsi="ＭＳ ゴシック" w:cs="ＭＳ ゴシック" w:hint="eastAsia"/>
                <w:color w:val="000000"/>
                <w:spacing w:val="2"/>
                <w:kern w:val="0"/>
                <w:szCs w:val="18"/>
              </w:rPr>
              <w:t>歯科衛生士、ＰＴ、ＯＴが実施</w:t>
            </w:r>
          </w:p>
        </w:tc>
      </w:tr>
      <w:tr w:rsidR="00073FBA" w:rsidRPr="009543FA" w14:paraId="13C772A9" w14:textId="77777777" w:rsidTr="00355865">
        <w:tc>
          <w:tcPr>
            <w:tcW w:w="1560" w:type="dxa"/>
          </w:tcPr>
          <w:p w14:paraId="4FA7EA53" w14:textId="77777777" w:rsidR="00073FBA" w:rsidRPr="009543FA" w:rsidRDefault="00073FBA" w:rsidP="00073FBA">
            <w:pPr>
              <w:pStyle w:val="a9"/>
              <w:wordWrap/>
              <w:rPr>
                <w:rFonts w:ascii="ＭＳ ゴシック" w:hAnsi="ＭＳ ゴシック"/>
              </w:rPr>
            </w:pPr>
          </w:p>
        </w:tc>
        <w:tc>
          <w:tcPr>
            <w:tcW w:w="6027" w:type="dxa"/>
          </w:tcPr>
          <w:p w14:paraId="4CFB8483" w14:textId="77777777"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　精神科作業療法（１日につき）　</w:t>
            </w:r>
          </w:p>
          <w:p w14:paraId="68176370" w14:textId="77777777" w:rsidR="00073FBA" w:rsidRPr="009543FA" w:rsidRDefault="00073FBA" w:rsidP="00073FBA">
            <w:pPr>
              <w:spacing w:line="208" w:lineRule="exact"/>
              <w:rPr>
                <w:rFonts w:ascii="ＭＳ ゴシック" w:eastAsia="ＭＳ ゴシック" w:hAnsi="ＭＳ ゴシック"/>
                <w:color w:val="000000"/>
                <w:szCs w:val="18"/>
              </w:rPr>
            </w:pPr>
          </w:p>
          <w:p w14:paraId="644EB553" w14:textId="31A07806" w:rsidR="00073FBA" w:rsidRPr="009543FA" w:rsidRDefault="00073FBA" w:rsidP="00073FBA">
            <w:pPr>
              <w:pStyle w:val="a9"/>
              <w:wordWrap/>
              <w:ind w:leftChars="101" w:left="182" w:firstLineChars="77" w:firstLine="142"/>
              <w:rPr>
                <w:rFonts w:ascii="ＭＳ ゴシック" w:hAnsi="ＭＳ ゴシック"/>
                <w:color w:val="000000"/>
              </w:rPr>
            </w:pPr>
            <w:r w:rsidRPr="009543FA">
              <w:rPr>
                <w:rFonts w:ascii="ＭＳ ゴシック" w:hAnsi="ＭＳ ゴシック" w:hint="eastAsia"/>
                <w:color w:val="000000"/>
              </w:rPr>
              <w:t xml:space="preserve">別に厚生労働大臣が定める施設基準（注）に適合しているものと　して届け出た指定短期入所療養介護事業所において、指定短期入所療養介護を受けている利用者に対して、精神科作業療法を行った場合に、220単位を算定しているか。　　</w:t>
            </w:r>
            <w:r w:rsidRPr="009543FA">
              <w:rPr>
                <w:rFonts w:ascii="ＭＳ ゴシック" w:hAnsi="ＭＳ ゴシック" w:hint="eastAsia"/>
                <w:color w:val="000000"/>
                <w:w w:val="50"/>
              </w:rPr>
              <w:t>◆平１２厚告３０別表第２の１６注</w:t>
            </w:r>
          </w:p>
          <w:p w14:paraId="3A8F11BC" w14:textId="77777777" w:rsidR="00073FBA" w:rsidRPr="009543FA" w:rsidRDefault="00073FBA" w:rsidP="00073FBA">
            <w:pPr>
              <w:pStyle w:val="a9"/>
              <w:wordWrap/>
              <w:rPr>
                <w:rFonts w:ascii="ＭＳ ゴシック" w:hAnsi="ＭＳ ゴシック"/>
                <w:color w:val="000000"/>
                <w:spacing w:val="0"/>
              </w:rPr>
            </w:pPr>
          </w:p>
          <w:p w14:paraId="1DA8384F" w14:textId="77777777" w:rsidR="00073FBA" w:rsidRPr="009543FA" w:rsidRDefault="00073FBA" w:rsidP="00073FBA">
            <w:pPr>
              <w:pStyle w:val="a9"/>
              <w:wordWrap/>
              <w:rPr>
                <w:rFonts w:ascii="ＭＳ ゴシック" w:hAnsi="ＭＳ ゴシック"/>
                <w:color w:val="000000"/>
                <w:spacing w:val="0"/>
              </w:rPr>
            </w:pPr>
          </w:p>
          <w:p w14:paraId="5984EE76" w14:textId="77777777" w:rsidR="00073FBA" w:rsidRPr="009543FA" w:rsidRDefault="00073FBA" w:rsidP="00073FBA">
            <w:pPr>
              <w:pStyle w:val="a9"/>
              <w:wordWrap/>
              <w:rPr>
                <w:rFonts w:ascii="ＭＳ ゴシック" w:hAnsi="ＭＳ ゴシック"/>
                <w:color w:val="000000"/>
                <w:spacing w:val="0"/>
              </w:rPr>
            </w:pPr>
            <w:r w:rsidRPr="009543FA">
              <w:rPr>
                <w:rFonts w:ascii="ＭＳ ゴシック" w:hAnsi="ＭＳ ゴシック" w:hint="eastAsia"/>
                <w:color w:val="000000"/>
              </w:rPr>
              <w:t xml:space="preserve">　注　精神科作業療法の施設基準　</w:t>
            </w:r>
            <w:r w:rsidRPr="009543FA">
              <w:rPr>
                <w:rFonts w:ascii="ＭＳ ゴシック" w:hAnsi="ＭＳ ゴシック" w:hint="eastAsia"/>
                <w:color w:val="000000"/>
                <w:w w:val="50"/>
              </w:rPr>
              <w:t xml:space="preserve">　◆平１２厚告３１第１１号</w:t>
            </w:r>
          </w:p>
          <w:p w14:paraId="5BBD14CF"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rPr>
              <w:t xml:space="preserve">　　イ　作業療法士が適切に配置されていること。</w:t>
            </w:r>
          </w:p>
          <w:p w14:paraId="7FD43145" w14:textId="2EF6A59B"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rPr>
              <w:t xml:space="preserve">　　ロ　利用者の数が作業療法士の数に対し適切なものであること。</w:t>
            </w:r>
          </w:p>
          <w:p w14:paraId="0A732FBD" w14:textId="77777777" w:rsidR="00073FBA" w:rsidRPr="009543FA" w:rsidRDefault="00073FBA" w:rsidP="00073FBA">
            <w:pPr>
              <w:pStyle w:val="a9"/>
              <w:wordWrap/>
              <w:ind w:rightChars="-57" w:right="-103"/>
              <w:jc w:val="left"/>
              <w:rPr>
                <w:rFonts w:ascii="ＭＳ ゴシック" w:hAnsi="ＭＳ ゴシック"/>
                <w:color w:val="000000"/>
              </w:rPr>
            </w:pPr>
            <w:r w:rsidRPr="009543FA">
              <w:rPr>
                <w:rFonts w:ascii="ＭＳ ゴシック" w:hAnsi="ＭＳ ゴシック" w:hint="eastAsia"/>
                <w:color w:val="000000"/>
              </w:rPr>
              <w:t xml:space="preserve">　　ハ　当該作業療法を行うにつき十分な専用施設を有していること。</w:t>
            </w:r>
          </w:p>
          <w:p w14:paraId="77D5502F" w14:textId="77777777" w:rsidR="00073FBA" w:rsidRPr="009543FA" w:rsidRDefault="00073FBA" w:rsidP="00073FBA">
            <w:pPr>
              <w:pStyle w:val="a9"/>
              <w:wordWrap/>
              <w:rPr>
                <w:rFonts w:ascii="ＭＳ ゴシック" w:hAnsi="ＭＳ ゴシック"/>
              </w:rPr>
            </w:pPr>
          </w:p>
        </w:tc>
        <w:tc>
          <w:tcPr>
            <w:tcW w:w="446" w:type="dxa"/>
          </w:tcPr>
          <w:p w14:paraId="7FFB08F3"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5C934152"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4D7219B4" w14:textId="183DC820"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Pr>
          <w:p w14:paraId="1533253B"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算定の有・無　】</w:t>
            </w:r>
          </w:p>
          <w:p w14:paraId="66280559"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□1日2時間/人を標準</w:t>
            </w:r>
          </w:p>
          <w:p w14:paraId="28621B06"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□OT1人につき助手1人以上か</w:t>
            </w:r>
          </w:p>
          <w:p w14:paraId="56B37A0A"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□概ね</w:t>
            </w:r>
            <w:r w:rsidRPr="009543FA">
              <w:rPr>
                <w:rFonts w:ascii="ＭＳ ゴシック" w:eastAsia="ＭＳ ゴシック" w:hAnsi="ＭＳ ゴシック"/>
                <w:color w:val="000000"/>
                <w:szCs w:val="18"/>
              </w:rPr>
              <w:t>25</w:t>
            </w:r>
            <w:r w:rsidRPr="009543FA">
              <w:rPr>
                <w:rFonts w:ascii="ＭＳ ゴシック" w:eastAsia="ＭＳ ゴシック" w:hAnsi="ＭＳ ゴシック" w:hint="eastAsia"/>
                <w:color w:val="000000"/>
                <w:szCs w:val="18"/>
              </w:rPr>
              <w:t>人/単位とし、OT1人1日3単位以内を標準</w:t>
            </w:r>
          </w:p>
          <w:p w14:paraId="3E5DA8B3" w14:textId="77777777" w:rsidR="00073FBA" w:rsidRPr="009543FA" w:rsidRDefault="00073FBA" w:rsidP="00073FBA">
            <w:pPr>
              <w:suppressAutoHyphens/>
              <w:kinsoku w:val="0"/>
              <w:autoSpaceDE w:val="0"/>
              <w:autoSpaceDN w:val="0"/>
              <w:spacing w:line="212" w:lineRule="exact"/>
              <w:ind w:left="128" w:hangingChars="71" w:hanging="128"/>
              <w:jc w:val="left"/>
              <w:rPr>
                <w:rFonts w:ascii="ＭＳ ゴシック" w:eastAsia="ＭＳ ゴシック" w:hAnsi="ＭＳ ゴシック"/>
                <w:color w:val="000000"/>
                <w:spacing w:val="4"/>
              </w:rPr>
            </w:pPr>
            <w:r w:rsidRPr="009543FA">
              <w:rPr>
                <w:rFonts w:ascii="ＭＳ ゴシック" w:eastAsia="ＭＳ ゴシック" w:hAnsi="ＭＳ ゴシック" w:hint="eastAsia"/>
                <w:color w:val="000000"/>
              </w:rPr>
              <w:t>□診療録の記載確認</w:t>
            </w:r>
          </w:p>
          <w:p w14:paraId="2A1DB76A"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□消耗材料･作業衣等は施設負担か</w:t>
            </w:r>
          </w:p>
          <w:p w14:paraId="511235EC"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【施設基準】</w:t>
            </w:r>
          </w:p>
          <w:p w14:paraId="42AB8576" w14:textId="77777777" w:rsidR="00073FBA" w:rsidRPr="009543FA" w:rsidRDefault="00073FBA" w:rsidP="00073FBA">
            <w:pPr>
              <w:suppressAutoHyphens/>
              <w:kinsoku w:val="0"/>
              <w:autoSpaceDE w:val="0"/>
              <w:autoSpaceDN w:val="0"/>
              <w:spacing w:line="212" w:lineRule="exact"/>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□専従OT 1人以上</w:t>
            </w:r>
          </w:p>
          <w:p w14:paraId="492BDAD4"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pacing w:val="4"/>
                <w:szCs w:val="18"/>
              </w:rPr>
            </w:pPr>
            <w:r w:rsidRPr="009543FA">
              <w:rPr>
                <w:rFonts w:ascii="ＭＳ ゴシック" w:eastAsia="ＭＳ ゴシック" w:hAnsi="ＭＳ ゴシック" w:hint="eastAsia"/>
                <w:color w:val="000000"/>
                <w:szCs w:val="18"/>
              </w:rPr>
              <w:t>□OT1人につき１日</w:t>
            </w:r>
            <w:r w:rsidRPr="009543FA">
              <w:rPr>
                <w:rFonts w:ascii="ＭＳ ゴシック" w:eastAsia="ＭＳ ゴシック" w:hAnsi="ＭＳ ゴシック"/>
                <w:color w:val="000000"/>
                <w:szCs w:val="18"/>
              </w:rPr>
              <w:t>75</w:t>
            </w:r>
            <w:r w:rsidRPr="009543FA">
              <w:rPr>
                <w:rFonts w:ascii="ＭＳ ゴシック" w:eastAsia="ＭＳ ゴシック" w:hAnsi="ＭＳ ゴシック" w:hint="eastAsia"/>
                <w:color w:val="000000"/>
                <w:szCs w:val="18"/>
              </w:rPr>
              <w:t>人を標準</w:t>
            </w:r>
          </w:p>
          <w:p w14:paraId="3276E47D" w14:textId="77777777" w:rsidR="00073FBA" w:rsidRPr="009543FA" w:rsidRDefault="00073FBA" w:rsidP="00073FBA">
            <w:pPr>
              <w:ind w:left="180" w:hangingChars="100" w:hanging="18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□OT１人につき専用施設</w:t>
            </w:r>
            <w:r w:rsidRPr="009543FA">
              <w:rPr>
                <w:rFonts w:ascii="ＭＳ ゴシック" w:eastAsia="ＭＳ ゴシック" w:hAnsi="ＭＳ ゴシック"/>
                <w:color w:val="000000"/>
                <w:szCs w:val="18"/>
              </w:rPr>
              <w:t>75</w:t>
            </w:r>
            <w:r w:rsidRPr="009543FA">
              <w:rPr>
                <w:rFonts w:ascii="ＭＳ ゴシック" w:eastAsia="ＭＳ ゴシック" w:hAnsi="ＭＳ ゴシック" w:hint="eastAsia"/>
                <w:color w:val="000000"/>
                <w:szCs w:val="18"/>
              </w:rPr>
              <w:t>㎡を基準</w:t>
            </w:r>
          </w:p>
          <w:p w14:paraId="2D50E755" w14:textId="1628515A" w:rsidR="00073FBA" w:rsidRPr="009543FA" w:rsidRDefault="00073FBA" w:rsidP="00073FBA">
            <w:pPr>
              <w:pStyle w:val="a9"/>
              <w:wordWrap/>
              <w:rPr>
                <w:rFonts w:ascii="ＭＳ ゴシック" w:hAnsi="ＭＳ ゴシック"/>
              </w:rPr>
            </w:pPr>
            <w:r w:rsidRPr="009543FA">
              <w:rPr>
                <w:rFonts w:ascii="ＭＳ ゴシック" w:hAnsi="ＭＳ ゴシック" w:hint="eastAsia"/>
                <w:color w:val="000000"/>
              </w:rPr>
              <w:t>□精神科医師の指示の下に実施</w:t>
            </w:r>
          </w:p>
        </w:tc>
      </w:tr>
      <w:tr w:rsidR="00073FBA" w:rsidRPr="009543FA" w14:paraId="4148B9DF" w14:textId="77777777" w:rsidTr="00F7120C">
        <w:trPr>
          <w:trHeight w:val="5085"/>
        </w:trPr>
        <w:tc>
          <w:tcPr>
            <w:tcW w:w="1560" w:type="dxa"/>
            <w:tcBorders>
              <w:bottom w:val="single" w:sz="4" w:space="0" w:color="auto"/>
            </w:tcBorders>
          </w:tcPr>
          <w:p w14:paraId="3B1A8406" w14:textId="77777777" w:rsidR="00073FBA" w:rsidRPr="009543FA" w:rsidRDefault="00073FBA" w:rsidP="00073FBA">
            <w:pPr>
              <w:pStyle w:val="a9"/>
              <w:wordWrap/>
              <w:rPr>
                <w:rFonts w:ascii="ＭＳ ゴシック" w:hAnsi="ＭＳ ゴシック"/>
              </w:rPr>
            </w:pPr>
          </w:p>
        </w:tc>
        <w:tc>
          <w:tcPr>
            <w:tcW w:w="6027" w:type="dxa"/>
            <w:tcBorders>
              <w:bottom w:val="single" w:sz="4" w:space="0" w:color="auto"/>
            </w:tcBorders>
          </w:tcPr>
          <w:p w14:paraId="23C5972E" w14:textId="1E3B440A" w:rsidR="00073FBA" w:rsidRPr="009543FA" w:rsidRDefault="00073FBA" w:rsidP="00073FBA">
            <w:pPr>
              <w:spacing w:line="208" w:lineRule="exac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認知症入所精神療法（１週間につき）</w:t>
            </w:r>
          </w:p>
          <w:p w14:paraId="6E457D00" w14:textId="6DE4D67D" w:rsidR="00073FBA" w:rsidRPr="009543FA" w:rsidRDefault="00073FBA" w:rsidP="00073FBA">
            <w:pPr>
              <w:spacing w:line="208" w:lineRule="exact"/>
              <w:ind w:leftChars="101" w:left="182" w:firstLineChars="78" w:firstLine="140"/>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xml:space="preserve">指定短期入所療養介護事業所において、指定短期入所療養介護を受けている利用者に対して、認知症入所精神療法を行った場合に、330単位を算定しているか。　</w:t>
            </w:r>
            <w:r w:rsidRPr="009543FA">
              <w:rPr>
                <w:rFonts w:ascii="ＭＳ ゴシック" w:eastAsia="ＭＳ ゴシック" w:hAnsi="ＭＳ ゴシック" w:hint="eastAsia"/>
                <w:color w:val="000000"/>
                <w:w w:val="50"/>
                <w:szCs w:val="18"/>
              </w:rPr>
              <w:t>◆平１２厚告３０別表第２の１７注</w:t>
            </w:r>
          </w:p>
          <w:p w14:paraId="7AD9592A" w14:textId="77777777" w:rsidR="00073FBA" w:rsidRPr="009543FA" w:rsidRDefault="00073FBA" w:rsidP="00073FBA">
            <w:pPr>
              <w:spacing w:line="208" w:lineRule="exact"/>
              <w:rPr>
                <w:rFonts w:ascii="ＭＳ ゴシック" w:eastAsia="ＭＳ ゴシック" w:hAnsi="ＭＳ ゴシック"/>
                <w:color w:val="000000"/>
                <w:szCs w:val="18"/>
              </w:rPr>
            </w:pPr>
          </w:p>
          <w:p w14:paraId="7F3E9D4F" w14:textId="77777777" w:rsidR="00073FBA" w:rsidRPr="009543FA" w:rsidRDefault="00073FBA" w:rsidP="00073FBA">
            <w:pPr>
              <w:spacing w:line="208" w:lineRule="exact"/>
              <w:rPr>
                <w:rFonts w:ascii="ＭＳ ゴシック" w:eastAsia="ＭＳ ゴシック" w:hAnsi="ＭＳ ゴシック"/>
                <w:color w:val="000000"/>
                <w:w w:val="50"/>
              </w:rPr>
            </w:pPr>
            <w:r w:rsidRPr="009543FA">
              <w:rPr>
                <w:rFonts w:ascii="ＭＳ ゴシック" w:eastAsia="ＭＳ ゴシック" w:hAnsi="ＭＳ ゴシック" w:hint="eastAsia"/>
                <w:color w:val="000000"/>
                <w:szCs w:val="18"/>
              </w:rPr>
              <w:t xml:space="preserve">◎　認知症入所精神療法について　　</w:t>
            </w:r>
            <w:r w:rsidRPr="009543FA">
              <w:rPr>
                <w:rFonts w:ascii="ＭＳ ゴシック" w:eastAsia="ＭＳ ゴシック" w:hAnsi="ＭＳ ゴシック" w:hint="eastAsia"/>
                <w:color w:val="000000"/>
                <w:w w:val="50"/>
              </w:rPr>
              <w:t>◆平３０老老発０４２５第２号第２の１０（２）</w:t>
            </w:r>
          </w:p>
          <w:p w14:paraId="2025E60C" w14:textId="77777777" w:rsidR="00073FBA" w:rsidRPr="009543FA" w:rsidRDefault="00073FBA" w:rsidP="00073FBA">
            <w:pPr>
              <w:spacing w:line="208" w:lineRule="exact"/>
              <w:ind w:leftChars="98" w:left="318" w:hangingChars="79" w:hanging="142"/>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①</w:t>
            </w:r>
            <w:r w:rsidRPr="009543FA">
              <w:rPr>
                <w:rFonts w:ascii="ＭＳ ゴシック" w:eastAsia="ＭＳ ゴシック" w:hAnsi="ＭＳ ゴシック" w:cs="ＭＳ明朝"/>
                <w:color w:val="000000"/>
                <w:kern w:val="0"/>
                <w:szCs w:val="18"/>
              </w:rPr>
              <w:t xml:space="preserve"> </w:t>
            </w:r>
            <w:r w:rsidRPr="009543FA">
              <w:rPr>
                <w:rFonts w:ascii="ＭＳ ゴシック" w:eastAsia="ＭＳ ゴシック" w:hAnsi="ＭＳ ゴシック" w:cs="ＭＳ明朝" w:hint="eastAsia"/>
                <w:color w:val="000000"/>
                <w:kern w:val="0"/>
                <w:szCs w:val="18"/>
              </w:rPr>
              <w:t>認知症入所精神療法とは、回想法又は</w:t>
            </w:r>
            <w:r w:rsidRPr="009543FA">
              <w:rPr>
                <w:rFonts w:ascii="ＭＳ ゴシック" w:eastAsia="ＭＳ ゴシック" w:hAnsi="ＭＳ ゴシック" w:cs="ＭＳ明朝"/>
                <w:color w:val="000000"/>
                <w:kern w:val="0"/>
                <w:szCs w:val="18"/>
              </w:rPr>
              <w:t>R</w:t>
            </w:r>
            <w:r w:rsidRPr="009543FA">
              <w:rPr>
                <w:rFonts w:ascii="ＭＳ ゴシック" w:eastAsia="ＭＳ ゴシック" w:hAnsi="ＭＳ ゴシック" w:cs="ＭＳ明朝" w:hint="eastAsia"/>
                <w:color w:val="000000"/>
                <w:kern w:val="0"/>
                <w:szCs w:val="18"/>
              </w:rPr>
              <w:t>.</w:t>
            </w:r>
            <w:r w:rsidRPr="009543FA">
              <w:rPr>
                <w:rFonts w:ascii="ＭＳ ゴシック" w:eastAsia="ＭＳ ゴシック" w:hAnsi="ＭＳ ゴシック" w:cs="ＭＳ明朝"/>
                <w:color w:val="000000"/>
                <w:kern w:val="0"/>
                <w:szCs w:val="18"/>
              </w:rPr>
              <w:t>O</w:t>
            </w:r>
            <w:r w:rsidRPr="009543FA">
              <w:rPr>
                <w:rFonts w:ascii="ＭＳ ゴシック" w:eastAsia="ＭＳ ゴシック" w:hAnsi="ＭＳ ゴシック" w:cs="ＭＳ明朝" w:hint="eastAsia"/>
                <w:color w:val="000000"/>
                <w:kern w:val="0"/>
                <w:szCs w:val="18"/>
              </w:rPr>
              <w:t>.法（リアリティー・オリエンテーション法）を用いて認知症の利用者等の情動の安定、残存認知機能の発掘と活用、覚醒性の向上等を図ることにより、認知症疾患の症状の発現及び進行に係わる要因を除去する治療法をいう。</w:t>
            </w:r>
          </w:p>
          <w:p w14:paraId="68F7280F" w14:textId="77777777" w:rsidR="00073FBA" w:rsidRPr="009543FA" w:rsidRDefault="00073FBA" w:rsidP="00073FBA">
            <w:pPr>
              <w:autoSpaceDE w:val="0"/>
              <w:autoSpaceDN w:val="0"/>
              <w:adjustRightInd w:val="0"/>
              <w:ind w:leftChars="98" w:left="318" w:hangingChars="79" w:hanging="142"/>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②</w:t>
            </w:r>
            <w:r w:rsidRPr="009543FA">
              <w:rPr>
                <w:rFonts w:ascii="ＭＳ ゴシック" w:eastAsia="ＭＳ ゴシック" w:hAnsi="ＭＳ ゴシック" w:cs="ＭＳ明朝"/>
                <w:color w:val="000000"/>
                <w:kern w:val="0"/>
                <w:szCs w:val="18"/>
              </w:rPr>
              <w:t xml:space="preserve"> </w:t>
            </w:r>
            <w:r w:rsidRPr="009543FA">
              <w:rPr>
                <w:rFonts w:ascii="ＭＳ ゴシック" w:eastAsia="ＭＳ ゴシック" w:hAnsi="ＭＳ ゴシック" w:cs="ＭＳ明朝" w:hint="eastAsia"/>
                <w:color w:val="000000"/>
                <w:kern w:val="0"/>
                <w:szCs w:val="18"/>
              </w:rPr>
              <w:t>認知症入所精神療法とは、精神科医師の診療に基づき対象となる利用者等ごとに治療計画を作成し、この治療計画に従って行うものであって、定期的にその評価を行う等の計画的な医学的管理に基づいて実施しているものである。</w:t>
            </w:r>
          </w:p>
          <w:p w14:paraId="6CC8AF26" w14:textId="77777777" w:rsidR="00073FBA" w:rsidRPr="009543FA" w:rsidRDefault="00073FBA" w:rsidP="00073FBA">
            <w:pPr>
              <w:autoSpaceDE w:val="0"/>
              <w:autoSpaceDN w:val="0"/>
              <w:adjustRightInd w:val="0"/>
              <w:ind w:leftChars="98" w:left="318" w:hangingChars="79" w:hanging="142"/>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③</w:t>
            </w:r>
            <w:r w:rsidRPr="009543FA">
              <w:rPr>
                <w:rFonts w:ascii="ＭＳ ゴシック" w:eastAsia="ＭＳ ゴシック" w:hAnsi="ＭＳ ゴシック" w:cs="ＭＳ明朝"/>
                <w:color w:val="000000"/>
                <w:kern w:val="0"/>
                <w:szCs w:val="18"/>
              </w:rPr>
              <w:t xml:space="preserve"> </w:t>
            </w:r>
            <w:r w:rsidRPr="009543FA">
              <w:rPr>
                <w:rFonts w:ascii="ＭＳ ゴシック" w:eastAsia="ＭＳ ゴシック" w:hAnsi="ＭＳ ゴシック" w:cs="ＭＳ明朝" w:hint="eastAsia"/>
                <w:color w:val="000000"/>
                <w:kern w:val="0"/>
                <w:szCs w:val="18"/>
              </w:rPr>
              <w:t>精神科を担当する１人の医師及び１人の臨床心理技術者等の従事者により構成される少なくとも合計２人の従事者が行った場合に限り算定する。なお、この場合、精神科を担当する医師が、必ず１人以上従事していること。</w:t>
            </w:r>
          </w:p>
          <w:p w14:paraId="69F42DA1" w14:textId="77777777" w:rsidR="00073FBA" w:rsidRPr="009543FA" w:rsidRDefault="00073FBA" w:rsidP="00073FBA">
            <w:pPr>
              <w:autoSpaceDE w:val="0"/>
              <w:autoSpaceDN w:val="0"/>
              <w:adjustRightInd w:val="0"/>
              <w:ind w:leftChars="98" w:left="318" w:hangingChars="79" w:hanging="142"/>
              <w:jc w:val="left"/>
              <w:rPr>
                <w:rFonts w:ascii="ＭＳ ゴシック" w:eastAsia="ＭＳ ゴシック" w:hAnsi="ＭＳ ゴシック" w:cs="ＭＳ明朝"/>
                <w:color w:val="000000"/>
                <w:kern w:val="0"/>
                <w:szCs w:val="18"/>
              </w:rPr>
            </w:pPr>
            <w:r w:rsidRPr="009543FA">
              <w:rPr>
                <w:rFonts w:ascii="ＭＳ ゴシック" w:eastAsia="ＭＳ ゴシック" w:hAnsi="ＭＳ ゴシック" w:cs="ＭＳ明朝" w:hint="eastAsia"/>
                <w:color w:val="000000"/>
                <w:kern w:val="0"/>
                <w:szCs w:val="18"/>
              </w:rPr>
              <w:t>④</w:t>
            </w:r>
            <w:r w:rsidRPr="009543FA">
              <w:rPr>
                <w:rFonts w:ascii="ＭＳ ゴシック" w:eastAsia="ＭＳ ゴシック" w:hAnsi="ＭＳ ゴシック" w:cs="ＭＳ明朝"/>
                <w:color w:val="000000"/>
                <w:kern w:val="0"/>
                <w:szCs w:val="18"/>
              </w:rPr>
              <w:t xml:space="preserve"> </w:t>
            </w:r>
            <w:r w:rsidRPr="009543FA">
              <w:rPr>
                <w:rFonts w:ascii="ＭＳ ゴシック" w:eastAsia="ＭＳ ゴシック" w:hAnsi="ＭＳ ゴシック" w:cs="ＭＳ明朝" w:hint="eastAsia"/>
                <w:color w:val="000000"/>
                <w:kern w:val="0"/>
                <w:szCs w:val="18"/>
              </w:rPr>
              <w:t>１回に概ね</w:t>
            </w:r>
            <w:r w:rsidRPr="009543FA">
              <w:rPr>
                <w:rFonts w:ascii="ＭＳ ゴシック" w:eastAsia="ＭＳ ゴシック" w:hAnsi="ＭＳ ゴシック" w:cs="ＭＳ明朝"/>
                <w:color w:val="000000"/>
                <w:kern w:val="0"/>
                <w:szCs w:val="18"/>
              </w:rPr>
              <w:t xml:space="preserve">10 </w:t>
            </w:r>
            <w:r w:rsidRPr="009543FA">
              <w:rPr>
                <w:rFonts w:ascii="ＭＳ ゴシック" w:eastAsia="ＭＳ ゴシック" w:hAnsi="ＭＳ ゴシック" w:cs="ＭＳ明朝" w:hint="eastAsia"/>
                <w:color w:val="000000"/>
                <w:kern w:val="0"/>
                <w:szCs w:val="18"/>
              </w:rPr>
              <w:t>人以内の利用者等を対象として、１時間を標準として実施する。</w:t>
            </w:r>
          </w:p>
          <w:p w14:paraId="6EA844E5" w14:textId="77777777" w:rsidR="00073FBA" w:rsidRDefault="00073FBA" w:rsidP="00073FBA">
            <w:pPr>
              <w:pStyle w:val="a9"/>
              <w:wordWrap/>
              <w:ind w:firstLineChars="100" w:firstLine="184"/>
              <w:rPr>
                <w:rFonts w:ascii="ＭＳ ゴシック" w:hAnsi="ＭＳ ゴシック" w:cs="ＭＳ明朝"/>
                <w:color w:val="000000"/>
              </w:rPr>
            </w:pPr>
            <w:r w:rsidRPr="009543FA">
              <w:rPr>
                <w:rFonts w:ascii="ＭＳ ゴシック" w:hAnsi="ＭＳ ゴシック" w:cs="ＭＳ明朝" w:hint="eastAsia"/>
                <w:color w:val="000000"/>
              </w:rPr>
              <w:t>⑤</w:t>
            </w:r>
            <w:r w:rsidRPr="009543FA">
              <w:rPr>
                <w:rFonts w:ascii="ＭＳ ゴシック" w:hAnsi="ＭＳ ゴシック" w:cs="ＭＳ明朝"/>
                <w:color w:val="000000"/>
              </w:rPr>
              <w:t xml:space="preserve"> </w:t>
            </w:r>
            <w:r w:rsidRPr="009543FA">
              <w:rPr>
                <w:rFonts w:ascii="ＭＳ ゴシック" w:hAnsi="ＭＳ ゴシック" w:cs="ＭＳ明朝" w:hint="eastAsia"/>
                <w:color w:val="000000"/>
              </w:rPr>
              <w:t>実施に要した内容、要点及び時刻について診療録等に記載する。</w:t>
            </w:r>
          </w:p>
          <w:p w14:paraId="55C1322F" w14:textId="77777777" w:rsidR="00F7120C" w:rsidRDefault="00F7120C" w:rsidP="00073FBA">
            <w:pPr>
              <w:pStyle w:val="a9"/>
              <w:wordWrap/>
              <w:ind w:firstLineChars="100" w:firstLine="184"/>
              <w:rPr>
                <w:rFonts w:ascii="ＭＳ ゴシック" w:hAnsi="ＭＳ ゴシック"/>
              </w:rPr>
            </w:pPr>
          </w:p>
          <w:p w14:paraId="0347BE10" w14:textId="7B4A5282" w:rsidR="00F7120C" w:rsidRPr="009543FA" w:rsidRDefault="00F7120C" w:rsidP="00073FBA">
            <w:pPr>
              <w:pStyle w:val="a9"/>
              <w:wordWrap/>
              <w:ind w:firstLineChars="100" w:firstLine="184"/>
              <w:rPr>
                <w:rFonts w:ascii="ＭＳ ゴシック" w:hAnsi="ＭＳ ゴシック"/>
              </w:rPr>
            </w:pPr>
          </w:p>
        </w:tc>
        <w:tc>
          <w:tcPr>
            <w:tcW w:w="446" w:type="dxa"/>
            <w:tcBorders>
              <w:bottom w:val="single" w:sz="4" w:space="0" w:color="auto"/>
            </w:tcBorders>
          </w:tcPr>
          <w:p w14:paraId="7E41076D"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適</w:t>
            </w:r>
          </w:p>
          <w:p w14:paraId="1FC6CF45" w14:textId="77777777" w:rsidR="00073FBA" w:rsidRPr="009543FA" w:rsidRDefault="00073FBA" w:rsidP="00073FBA">
            <w:pPr>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w:t>
            </w:r>
          </w:p>
          <w:p w14:paraId="72532428" w14:textId="290A487C"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color w:val="000000"/>
                <w:szCs w:val="18"/>
              </w:rPr>
              <w:t>否</w:t>
            </w:r>
          </w:p>
        </w:tc>
        <w:tc>
          <w:tcPr>
            <w:tcW w:w="2196" w:type="dxa"/>
            <w:tcBorders>
              <w:bottom w:val="single" w:sz="4" w:space="0" w:color="auto"/>
            </w:tcBorders>
          </w:tcPr>
          <w:p w14:paraId="0A8B7C4A"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　算定の有・無　】</w:t>
            </w:r>
          </w:p>
          <w:p w14:paraId="242BE20D"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p>
          <w:p w14:paraId="428BC4EB" w14:textId="62BAC149"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□精神科医の診療に基づく利用者毎の治療計画の作成</w:t>
            </w:r>
          </w:p>
          <w:p w14:paraId="070E4E0E"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□定期的な評価の実施等計画的な医学的管理</w:t>
            </w:r>
          </w:p>
          <w:p w14:paraId="4AD52B07" w14:textId="77777777" w:rsidR="00073FBA" w:rsidRPr="009543FA" w:rsidRDefault="00073FBA" w:rsidP="00073FBA">
            <w:pPr>
              <w:suppressAutoHyphens/>
              <w:kinsoku w:val="0"/>
              <w:autoSpaceDE w:val="0"/>
              <w:autoSpaceDN w:val="0"/>
              <w:spacing w:line="212" w:lineRule="exact"/>
              <w:ind w:left="180" w:hangingChars="100" w:hanging="180"/>
              <w:jc w:val="left"/>
              <w:rPr>
                <w:rFonts w:ascii="ＭＳ ゴシック" w:eastAsia="ＭＳ ゴシック" w:hAnsi="ＭＳ ゴシック"/>
                <w:color w:val="000000"/>
                <w:szCs w:val="18"/>
              </w:rPr>
            </w:pPr>
            <w:r w:rsidRPr="009543FA">
              <w:rPr>
                <w:rFonts w:ascii="ＭＳ ゴシック" w:eastAsia="ＭＳ ゴシック" w:hAnsi="ＭＳ ゴシック" w:hint="eastAsia"/>
                <w:color w:val="000000"/>
                <w:szCs w:val="18"/>
              </w:rPr>
              <w:t>□１回に概ね</w:t>
            </w:r>
            <w:r w:rsidRPr="009543FA">
              <w:rPr>
                <w:rFonts w:ascii="ＭＳ ゴシック" w:eastAsia="ＭＳ ゴシック" w:hAnsi="ＭＳ ゴシック"/>
                <w:color w:val="000000"/>
                <w:szCs w:val="18"/>
              </w:rPr>
              <w:t>10</w:t>
            </w:r>
            <w:r w:rsidRPr="009543FA">
              <w:rPr>
                <w:rFonts w:ascii="ＭＳ ゴシック" w:eastAsia="ＭＳ ゴシック" w:hAnsi="ＭＳ ゴシック" w:hint="eastAsia"/>
                <w:color w:val="000000"/>
                <w:szCs w:val="18"/>
              </w:rPr>
              <w:t>人以内を対象に、１時間を標準として実施（カルテ等で内容、実施時刻を確認）</w:t>
            </w:r>
          </w:p>
          <w:p w14:paraId="7A9F0326" w14:textId="6EE0915E"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color w:val="000000"/>
              </w:rPr>
              <w:t>□精神科医師１人及び臨床心理技術者等１人の少なくとも２人以上で実施</w:t>
            </w:r>
          </w:p>
        </w:tc>
      </w:tr>
      <w:tr w:rsidR="00F7120C" w:rsidRPr="009543FA" w14:paraId="73F8FE32" w14:textId="77777777" w:rsidTr="00F7120C">
        <w:trPr>
          <w:trHeight w:val="1350"/>
        </w:trPr>
        <w:tc>
          <w:tcPr>
            <w:tcW w:w="1560" w:type="dxa"/>
            <w:tcBorders>
              <w:top w:val="single" w:sz="4" w:space="0" w:color="auto"/>
              <w:bottom w:val="single" w:sz="4" w:space="0" w:color="auto"/>
            </w:tcBorders>
          </w:tcPr>
          <w:p w14:paraId="60B9B3A7" w14:textId="3F5DD469" w:rsidR="00F7120C" w:rsidRPr="009543FA" w:rsidRDefault="00F7120C" w:rsidP="00073FBA">
            <w:pPr>
              <w:pStyle w:val="a9"/>
              <w:wordWrap/>
              <w:rPr>
                <w:rFonts w:ascii="ＭＳ ゴシック" w:hAnsi="ＭＳ ゴシック"/>
              </w:rPr>
            </w:pPr>
            <w:r>
              <w:rPr>
                <w:rFonts w:ascii="ＭＳ ゴシック" w:hAnsi="ＭＳ ゴシック" w:hint="eastAsia"/>
              </w:rPr>
              <w:t>(</w:t>
            </w:r>
            <w:r>
              <w:rPr>
                <w:rFonts w:ascii="ＭＳ ゴシック" w:hAnsi="ＭＳ ゴシック"/>
              </w:rPr>
              <w:t>20)</w:t>
            </w:r>
            <w:r>
              <w:rPr>
                <w:rFonts w:ascii="ＭＳ ゴシック" w:hAnsi="ＭＳ ゴシック" w:hint="eastAsia"/>
              </w:rPr>
              <w:t>口腔連携強化加算</w:t>
            </w:r>
          </w:p>
        </w:tc>
        <w:tc>
          <w:tcPr>
            <w:tcW w:w="6027" w:type="dxa"/>
            <w:tcBorders>
              <w:top w:val="single" w:sz="4" w:space="0" w:color="auto"/>
              <w:bottom w:val="single" w:sz="4" w:space="0" w:color="auto"/>
            </w:tcBorders>
          </w:tcPr>
          <w:p w14:paraId="4D0DBEB3" w14:textId="627773EE" w:rsidR="001570B1" w:rsidRDefault="00F7120C" w:rsidP="00F7120C">
            <w:pPr>
              <w:pStyle w:val="a9"/>
              <w:wordWrap/>
              <w:rPr>
                <w:rFonts w:ascii="ＭＳ ゴシック" w:hAnsi="ＭＳ ゴシック"/>
              </w:rPr>
            </w:pPr>
            <w:r>
              <w:rPr>
                <w:rFonts w:ascii="ＭＳ ゴシック" w:hAnsi="ＭＳ ゴシック" w:hint="eastAsia"/>
              </w:rPr>
              <w:t>□</w:t>
            </w:r>
            <w:r w:rsidR="001570B1">
              <w:rPr>
                <w:rFonts w:ascii="ＭＳ ゴシック" w:hAnsi="ＭＳ ゴシック" w:hint="eastAsia"/>
              </w:rPr>
              <w:t xml:space="preserve">　別に厚生労働大臣が定める基準（注）に適合しているものとして、</w:t>
            </w:r>
          </w:p>
          <w:p w14:paraId="45EF54EB" w14:textId="77777777" w:rsidR="00DF6795" w:rsidRDefault="001570B1" w:rsidP="001570B1">
            <w:pPr>
              <w:pStyle w:val="a9"/>
              <w:wordWrap/>
              <w:ind w:firstLineChars="200" w:firstLine="368"/>
              <w:rPr>
                <w:rFonts w:ascii="ＭＳ ゴシック" w:hAnsi="ＭＳ ゴシック"/>
              </w:rPr>
            </w:pPr>
            <w:r>
              <w:rPr>
                <w:rFonts w:ascii="ＭＳ ゴシック" w:hAnsi="ＭＳ ゴシック" w:hint="eastAsia"/>
              </w:rPr>
              <w:t>京都府知事に届け出た指定短期入所療</w:t>
            </w:r>
            <w:r w:rsidR="00DF6795">
              <w:rPr>
                <w:rFonts w:ascii="ＭＳ ゴシック" w:hAnsi="ＭＳ ゴシック" w:hint="eastAsia"/>
              </w:rPr>
              <w:t>介護</w:t>
            </w:r>
            <w:r>
              <w:rPr>
                <w:rFonts w:ascii="ＭＳ ゴシック" w:hAnsi="ＭＳ ゴシック" w:hint="eastAsia"/>
              </w:rPr>
              <w:t>養事業所の従業者が、口</w:t>
            </w:r>
          </w:p>
          <w:p w14:paraId="1A7A3B10" w14:textId="77777777" w:rsidR="00DF6795" w:rsidRDefault="001570B1" w:rsidP="00DF6795">
            <w:pPr>
              <w:pStyle w:val="a9"/>
              <w:wordWrap/>
              <w:ind w:firstLineChars="200" w:firstLine="368"/>
              <w:rPr>
                <w:rFonts w:ascii="ＭＳ ゴシック" w:hAnsi="ＭＳ ゴシック"/>
              </w:rPr>
            </w:pPr>
            <w:r>
              <w:rPr>
                <w:rFonts w:ascii="ＭＳ ゴシック" w:hAnsi="ＭＳ ゴシック" w:hint="eastAsia"/>
              </w:rPr>
              <w:t>腔の健康状態の評価を実施した場合において、利用者の同意を得</w:t>
            </w:r>
          </w:p>
          <w:p w14:paraId="60F4B7EB" w14:textId="77777777" w:rsidR="00DF6795" w:rsidRDefault="001570B1" w:rsidP="00DF6795">
            <w:pPr>
              <w:pStyle w:val="a9"/>
              <w:wordWrap/>
              <w:ind w:firstLineChars="200" w:firstLine="368"/>
              <w:rPr>
                <w:rFonts w:ascii="ＭＳ ゴシック" w:hAnsi="ＭＳ ゴシック"/>
              </w:rPr>
            </w:pPr>
            <w:r>
              <w:rPr>
                <w:rFonts w:ascii="ＭＳ ゴシック" w:hAnsi="ＭＳ ゴシック" w:hint="eastAsia"/>
              </w:rPr>
              <w:t>て、歯科医療機関及び介護支援専門員に対し、当該評価の結果の情</w:t>
            </w:r>
          </w:p>
          <w:p w14:paraId="71338C62" w14:textId="522E42E7" w:rsidR="001570B1" w:rsidRDefault="001570B1" w:rsidP="003D1F34">
            <w:pPr>
              <w:pStyle w:val="a9"/>
              <w:wordWrap/>
              <w:ind w:leftChars="200" w:left="360"/>
              <w:rPr>
                <w:rFonts w:ascii="ＭＳ ゴシック" w:hAnsi="ＭＳ ゴシック"/>
              </w:rPr>
            </w:pPr>
            <w:r>
              <w:rPr>
                <w:rFonts w:ascii="ＭＳ ゴシック" w:hAnsi="ＭＳ ゴシック" w:hint="eastAsia"/>
              </w:rPr>
              <w:t>報提供を行った場合に、</w:t>
            </w:r>
            <w:r w:rsidR="00E6217E">
              <w:rPr>
                <w:rFonts w:ascii="ＭＳ ゴシック" w:hAnsi="ＭＳ ゴシック" w:hint="eastAsia"/>
              </w:rPr>
              <w:t>１月につき１回限り</w:t>
            </w:r>
            <w:r>
              <w:rPr>
                <w:rFonts w:ascii="ＭＳ ゴシック" w:hAnsi="ＭＳ ゴシック" w:hint="eastAsia"/>
              </w:rPr>
              <w:t>５０単位を算定しているか。</w:t>
            </w:r>
            <w:r w:rsidR="00B81D4E" w:rsidRPr="009543FA">
              <w:rPr>
                <w:rFonts w:ascii="ＭＳ ゴシック" w:hAnsi="ＭＳ ゴシック" w:hint="eastAsia"/>
                <w:w w:val="50"/>
              </w:rPr>
              <w:t>◆平1２厚告１９別表９ホ（</w:t>
            </w:r>
            <w:r w:rsidR="00B81D4E">
              <w:rPr>
                <w:rFonts w:ascii="ＭＳ ゴシック" w:hAnsi="ＭＳ ゴシック" w:hint="eastAsia"/>
                <w:w w:val="50"/>
              </w:rPr>
              <w:t>８</w:t>
            </w:r>
            <w:r w:rsidR="00B81D4E" w:rsidRPr="009543FA">
              <w:rPr>
                <w:rFonts w:ascii="ＭＳ ゴシック" w:hAnsi="ＭＳ ゴシック" w:hint="eastAsia"/>
                <w:w w:val="50"/>
              </w:rPr>
              <w:t>）</w:t>
            </w:r>
          </w:p>
          <w:p w14:paraId="749360A7" w14:textId="77777777" w:rsidR="001570B1" w:rsidRDefault="001570B1" w:rsidP="00F7120C">
            <w:pPr>
              <w:pStyle w:val="a9"/>
              <w:wordWrap/>
              <w:rPr>
                <w:rFonts w:ascii="ＭＳ ゴシック" w:hAnsi="ＭＳ ゴシック"/>
              </w:rPr>
            </w:pPr>
          </w:p>
          <w:p w14:paraId="41CAFEBA" w14:textId="0078A72D" w:rsidR="0095692C" w:rsidRDefault="00F7120C" w:rsidP="00F7120C">
            <w:pPr>
              <w:pStyle w:val="a9"/>
              <w:wordWrap/>
              <w:rPr>
                <w:rFonts w:ascii="ＭＳ ゴシック" w:hAnsi="ＭＳ ゴシック"/>
              </w:rPr>
            </w:pPr>
            <w:r>
              <w:rPr>
                <w:rFonts w:ascii="ＭＳ ゴシック" w:hAnsi="ＭＳ ゴシック" w:hint="eastAsia"/>
              </w:rPr>
              <w:t xml:space="preserve">　</w:t>
            </w:r>
            <w:r w:rsidR="001570B1">
              <w:rPr>
                <w:rFonts w:ascii="ＭＳ ゴシック" w:hAnsi="ＭＳ ゴシック" w:hint="eastAsia"/>
              </w:rPr>
              <w:t>（注）</w:t>
            </w:r>
            <w:r w:rsidR="00B81D4E">
              <w:rPr>
                <w:rFonts w:ascii="ＭＳ ゴシック" w:hAnsi="ＭＳ ゴシック" w:hint="eastAsia"/>
              </w:rPr>
              <w:t>厚生労働大臣が定める基準</w:t>
            </w:r>
          </w:p>
          <w:p w14:paraId="41BB8D54" w14:textId="77777777" w:rsidR="0095692C" w:rsidRDefault="0095692C" w:rsidP="0095692C">
            <w:pPr>
              <w:pStyle w:val="a9"/>
              <w:wordWrap/>
              <w:ind w:firstLineChars="300" w:firstLine="552"/>
              <w:rPr>
                <w:rFonts w:ascii="ＭＳ ゴシック" w:hAnsi="ＭＳ ゴシック"/>
              </w:rPr>
            </w:pPr>
            <w:r>
              <w:rPr>
                <w:rFonts w:ascii="ＭＳ ゴシック" w:hAnsi="ＭＳ ゴシック" w:hint="eastAsia"/>
              </w:rPr>
              <w:t>次のいずれにも該当すること。</w:t>
            </w:r>
          </w:p>
          <w:p w14:paraId="0D9A63A2" w14:textId="159F65A5" w:rsidR="00F7120C" w:rsidRDefault="0095692C" w:rsidP="003D1F34">
            <w:pPr>
              <w:pStyle w:val="a9"/>
              <w:wordWrap/>
              <w:ind w:leftChars="200" w:left="544" w:hangingChars="100" w:hanging="184"/>
              <w:rPr>
                <w:rFonts w:ascii="ＭＳ ゴシック" w:hAnsi="ＭＳ ゴシック"/>
              </w:rPr>
            </w:pPr>
            <w:r>
              <w:rPr>
                <w:rFonts w:ascii="ＭＳ ゴシック" w:hAnsi="ＭＳ ゴシック" w:hint="eastAsia"/>
              </w:rPr>
              <w:t>１　指定短期入所療養介護事業所の従業者が利用者の口腔の健康状態に係る評価を行うに当たって、歯科診療報酬点数表の区分番号C000に掲げる歯科訪問診療科の算定の実績があるしか医療機関の歯科医師又は歯科医師の指示を受けた歯科衛生士に相談できる体制を構築し、その旨を文書等で取り決めていること。</w:t>
            </w:r>
          </w:p>
          <w:p w14:paraId="76ECF66B" w14:textId="2E627E93" w:rsidR="00F7120C" w:rsidRDefault="0095692C" w:rsidP="00F7120C">
            <w:pPr>
              <w:pStyle w:val="a9"/>
              <w:wordWrap/>
              <w:ind w:firstLineChars="100" w:firstLine="184"/>
              <w:rPr>
                <w:rFonts w:ascii="ＭＳ ゴシック" w:hAnsi="ＭＳ ゴシック"/>
              </w:rPr>
            </w:pPr>
            <w:r>
              <w:rPr>
                <w:rFonts w:ascii="ＭＳ ゴシック" w:hAnsi="ＭＳ ゴシック" w:hint="eastAsia"/>
              </w:rPr>
              <w:t xml:space="preserve">　２　次のいずれにも該当しにこと。</w:t>
            </w:r>
          </w:p>
          <w:p w14:paraId="75A97ABD" w14:textId="77777777" w:rsidR="004C1DB5" w:rsidRDefault="0095692C" w:rsidP="00F7120C">
            <w:pPr>
              <w:pStyle w:val="a9"/>
              <w:wordWrap/>
              <w:ind w:firstLineChars="100" w:firstLine="184"/>
              <w:rPr>
                <w:rFonts w:ascii="ＭＳ ゴシック" w:hAnsi="ＭＳ ゴシック"/>
              </w:rPr>
            </w:pPr>
            <w:r>
              <w:rPr>
                <w:rFonts w:ascii="ＭＳ ゴシック" w:hAnsi="ＭＳ ゴシック" w:hint="eastAsia"/>
              </w:rPr>
              <w:t xml:space="preserve">　　(1)</w:t>
            </w:r>
            <w:r w:rsidR="004C1DB5">
              <w:rPr>
                <w:rFonts w:ascii="ＭＳ ゴシック" w:hAnsi="ＭＳ ゴシック" w:hint="eastAsia"/>
              </w:rPr>
              <w:t xml:space="preserve">　他の介護サービスの事業所において、当該利用者について、</w:t>
            </w:r>
          </w:p>
          <w:p w14:paraId="1EE4CD9F" w14:textId="77777777" w:rsidR="004C1DB5" w:rsidRDefault="004C1DB5" w:rsidP="004C1DB5">
            <w:pPr>
              <w:pStyle w:val="a9"/>
              <w:wordWrap/>
              <w:ind w:firstLineChars="500" w:firstLine="920"/>
              <w:rPr>
                <w:rFonts w:ascii="ＭＳ ゴシック" w:hAnsi="ＭＳ ゴシック"/>
              </w:rPr>
            </w:pPr>
            <w:r>
              <w:rPr>
                <w:rFonts w:ascii="ＭＳ ゴシック" w:hAnsi="ＭＳ ゴシック" w:hint="eastAsia"/>
              </w:rPr>
              <w:t>栄養状態のスクリーニングを行い、口腔・栄養スクリーニン</w:t>
            </w:r>
          </w:p>
          <w:p w14:paraId="082E759E" w14:textId="77777777" w:rsidR="004C1DB5" w:rsidRDefault="004C1DB5" w:rsidP="004C1DB5">
            <w:pPr>
              <w:pStyle w:val="a9"/>
              <w:wordWrap/>
              <w:ind w:firstLineChars="500" w:firstLine="920"/>
              <w:rPr>
                <w:rFonts w:ascii="ＭＳ ゴシック" w:hAnsi="ＭＳ ゴシック"/>
              </w:rPr>
            </w:pPr>
            <w:r>
              <w:rPr>
                <w:rFonts w:ascii="ＭＳ ゴシック" w:hAnsi="ＭＳ ゴシック" w:hint="eastAsia"/>
              </w:rPr>
              <w:t>グ加算（Ⅱ）を算定している場合を除き、口腔・栄養スクリ</w:t>
            </w:r>
          </w:p>
          <w:p w14:paraId="139E9AF5" w14:textId="4AB1203C" w:rsidR="0095692C" w:rsidRDefault="004C1DB5" w:rsidP="003D1F34">
            <w:pPr>
              <w:pStyle w:val="a9"/>
              <w:wordWrap/>
              <w:ind w:firstLineChars="500" w:firstLine="920"/>
              <w:rPr>
                <w:rFonts w:ascii="ＭＳ ゴシック" w:hAnsi="ＭＳ ゴシック"/>
              </w:rPr>
            </w:pPr>
            <w:r>
              <w:rPr>
                <w:rFonts w:ascii="ＭＳ ゴシック" w:hAnsi="ＭＳ ゴシック" w:hint="eastAsia"/>
              </w:rPr>
              <w:t>ーニング加算を算定していること。</w:t>
            </w:r>
          </w:p>
          <w:p w14:paraId="4ED809F8" w14:textId="77777777" w:rsidR="004C1DB5" w:rsidRDefault="0095692C" w:rsidP="00F7120C">
            <w:pPr>
              <w:pStyle w:val="a9"/>
              <w:wordWrap/>
              <w:ind w:firstLineChars="100" w:firstLine="184"/>
              <w:rPr>
                <w:rFonts w:ascii="ＭＳ ゴシック" w:hAnsi="ＭＳ ゴシック"/>
              </w:rPr>
            </w:pPr>
            <w:r>
              <w:rPr>
                <w:rFonts w:ascii="ＭＳ ゴシック" w:hAnsi="ＭＳ ゴシック" w:hint="eastAsia"/>
              </w:rPr>
              <w:t xml:space="preserve">　　(2)</w:t>
            </w:r>
            <w:r w:rsidR="004C1DB5">
              <w:rPr>
                <w:rFonts w:ascii="ＭＳ ゴシック" w:hAnsi="ＭＳ ゴシック" w:hint="eastAsia"/>
              </w:rPr>
              <w:t xml:space="preserve">　当該利用者について、口腔の健康状態の評価の結果、居宅</w:t>
            </w:r>
          </w:p>
          <w:p w14:paraId="082E3230" w14:textId="77777777" w:rsidR="004C1DB5" w:rsidRDefault="004C1DB5" w:rsidP="004C1DB5">
            <w:pPr>
              <w:pStyle w:val="a9"/>
              <w:wordWrap/>
              <w:ind w:firstLineChars="500" w:firstLine="920"/>
              <w:rPr>
                <w:rFonts w:ascii="ＭＳ ゴシック" w:hAnsi="ＭＳ ゴシック"/>
              </w:rPr>
            </w:pPr>
            <w:r>
              <w:rPr>
                <w:rFonts w:ascii="ＭＳ ゴシック" w:hAnsi="ＭＳ ゴシック" w:hint="eastAsia"/>
              </w:rPr>
              <w:t>療養管理指導が必要であると歯科医師が判断し、初回の居宅</w:t>
            </w:r>
          </w:p>
          <w:p w14:paraId="39404664" w14:textId="77777777" w:rsidR="004C1DB5" w:rsidRDefault="004C1DB5" w:rsidP="004C1DB5">
            <w:pPr>
              <w:pStyle w:val="a9"/>
              <w:wordWrap/>
              <w:ind w:firstLineChars="500" w:firstLine="920"/>
              <w:rPr>
                <w:rFonts w:ascii="ＭＳ ゴシック" w:hAnsi="ＭＳ ゴシック"/>
              </w:rPr>
            </w:pPr>
            <w:r>
              <w:rPr>
                <w:rFonts w:ascii="ＭＳ ゴシック" w:hAnsi="ＭＳ ゴシック" w:hint="eastAsia"/>
              </w:rPr>
              <w:t>療養管理指導を行った日の属する月を除き、指定居宅療養管</w:t>
            </w:r>
          </w:p>
          <w:p w14:paraId="338120AE" w14:textId="77777777" w:rsidR="004C1DB5" w:rsidRDefault="004C1DB5" w:rsidP="004C1DB5">
            <w:pPr>
              <w:pStyle w:val="a9"/>
              <w:wordWrap/>
              <w:ind w:firstLineChars="500" w:firstLine="920"/>
              <w:rPr>
                <w:rFonts w:ascii="ＭＳ ゴシック" w:hAnsi="ＭＳ ゴシック"/>
              </w:rPr>
            </w:pPr>
            <w:r>
              <w:rPr>
                <w:rFonts w:ascii="ＭＳ ゴシック" w:hAnsi="ＭＳ ゴシック" w:hint="eastAsia"/>
              </w:rPr>
              <w:t>理指導事業所が歯科医師又は歯科衛生士が行う居宅療養管</w:t>
            </w:r>
          </w:p>
          <w:p w14:paraId="23F8514A" w14:textId="71D92C30" w:rsidR="0095692C" w:rsidRDefault="004C1DB5" w:rsidP="003D1F34">
            <w:pPr>
              <w:pStyle w:val="a9"/>
              <w:wordWrap/>
              <w:ind w:firstLineChars="500" w:firstLine="920"/>
              <w:rPr>
                <w:rFonts w:ascii="ＭＳ ゴシック" w:hAnsi="ＭＳ ゴシック"/>
              </w:rPr>
            </w:pPr>
            <w:r>
              <w:rPr>
                <w:rFonts w:ascii="ＭＳ ゴシック" w:hAnsi="ＭＳ ゴシック" w:hint="eastAsia"/>
              </w:rPr>
              <w:t>理指導費を算定していること。</w:t>
            </w:r>
          </w:p>
          <w:p w14:paraId="64D0D0C4" w14:textId="77777777" w:rsidR="004C1DB5" w:rsidRDefault="0095692C" w:rsidP="00F7120C">
            <w:pPr>
              <w:pStyle w:val="a9"/>
              <w:wordWrap/>
              <w:ind w:firstLineChars="100" w:firstLine="184"/>
              <w:rPr>
                <w:rFonts w:ascii="ＭＳ ゴシック" w:hAnsi="ＭＳ ゴシック"/>
              </w:rPr>
            </w:pPr>
            <w:r>
              <w:rPr>
                <w:rFonts w:ascii="ＭＳ ゴシック" w:hAnsi="ＭＳ ゴシック" w:hint="eastAsia"/>
              </w:rPr>
              <w:t xml:space="preserve">　　(3)</w:t>
            </w:r>
            <w:r w:rsidR="004C1DB5">
              <w:rPr>
                <w:rFonts w:ascii="ＭＳ ゴシック" w:hAnsi="ＭＳ ゴシック" w:hint="eastAsia"/>
              </w:rPr>
              <w:t xml:space="preserve">　当該事業所以外の介護サービス事業所において、当該利用</w:t>
            </w:r>
          </w:p>
          <w:p w14:paraId="196D40CD" w14:textId="083E9B19" w:rsidR="0095692C" w:rsidRDefault="004C1DB5" w:rsidP="003D1F34">
            <w:pPr>
              <w:pStyle w:val="a9"/>
              <w:wordWrap/>
              <w:ind w:firstLineChars="500" w:firstLine="920"/>
              <w:rPr>
                <w:rFonts w:ascii="ＭＳ ゴシック" w:hAnsi="ＭＳ ゴシック"/>
              </w:rPr>
            </w:pPr>
            <w:r>
              <w:rPr>
                <w:rFonts w:ascii="ＭＳ ゴシック" w:hAnsi="ＭＳ ゴシック" w:hint="eastAsia"/>
              </w:rPr>
              <w:t>者について、口腔連携強化加算を算定していること。</w:t>
            </w:r>
          </w:p>
          <w:p w14:paraId="4F2DEDA7" w14:textId="2DFF8EEE" w:rsidR="00F7120C" w:rsidRPr="009543FA" w:rsidRDefault="004953C2" w:rsidP="003D1F34">
            <w:pPr>
              <w:pStyle w:val="a9"/>
              <w:wordWrap/>
              <w:ind w:firstLineChars="100" w:firstLine="184"/>
              <w:rPr>
                <w:rFonts w:ascii="ＭＳ ゴシック" w:hAnsi="ＭＳ ゴシック"/>
                <w:color w:val="000000"/>
              </w:rPr>
            </w:pPr>
            <w:r>
              <w:rPr>
                <w:rFonts w:ascii="ＭＳ ゴシック" w:hAnsi="ＭＳ ゴシック" w:hint="eastAsia"/>
                <w:color w:val="000000"/>
              </w:rPr>
              <w:t xml:space="preserve">　　　　　</w:t>
            </w:r>
            <w:r w:rsidRPr="00834412">
              <w:rPr>
                <w:rFonts w:ascii="ＭＳ ゴシック" w:hAnsi="ＭＳ ゴシック" w:hint="eastAsia"/>
                <w:color w:val="000000"/>
                <w:spacing w:val="0"/>
                <w:w w:val="57"/>
                <w:fitText w:val="1440" w:id="-973317376"/>
              </w:rPr>
              <w:t>◆平２７厚告９５第３９号の</w:t>
            </w:r>
            <w:r w:rsidRPr="00834412">
              <w:rPr>
                <w:rFonts w:ascii="ＭＳ ゴシック" w:hAnsi="ＭＳ ゴシック" w:hint="eastAsia"/>
                <w:color w:val="000000"/>
                <w:spacing w:val="6"/>
                <w:w w:val="57"/>
                <w:fitText w:val="1440" w:id="-973317376"/>
              </w:rPr>
              <w:t>６</w:t>
            </w:r>
          </w:p>
        </w:tc>
        <w:tc>
          <w:tcPr>
            <w:tcW w:w="446" w:type="dxa"/>
            <w:tcBorders>
              <w:top w:val="single" w:sz="4" w:space="0" w:color="auto"/>
              <w:bottom w:val="single" w:sz="4" w:space="0" w:color="auto"/>
            </w:tcBorders>
          </w:tcPr>
          <w:p w14:paraId="6D8EA705" w14:textId="77777777" w:rsidR="00DF6795" w:rsidRPr="009543FA" w:rsidRDefault="00DF6795" w:rsidP="00DF6795">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14AA67BA" w14:textId="77777777" w:rsidR="00DF6795" w:rsidRPr="009543FA" w:rsidRDefault="00DF6795" w:rsidP="00DF6795">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3003044C" w14:textId="6859F640" w:rsidR="00F7120C" w:rsidRPr="009543FA" w:rsidRDefault="00DF6795" w:rsidP="00DF6795">
            <w:pPr>
              <w:rPr>
                <w:rFonts w:ascii="ＭＳ ゴシック" w:eastAsia="ＭＳ ゴシック" w:hAnsi="ＭＳ ゴシック"/>
                <w:color w:val="000000"/>
                <w:szCs w:val="18"/>
              </w:rPr>
            </w:pPr>
            <w:r w:rsidRPr="009543FA">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6A9507B3" w14:textId="77777777" w:rsidR="00F7120C" w:rsidRDefault="00F7120C" w:rsidP="00073FBA">
            <w:pPr>
              <w:pStyle w:val="a9"/>
              <w:ind w:left="184" w:hangingChars="100" w:hanging="184"/>
              <w:rPr>
                <w:rFonts w:ascii="ＭＳ ゴシック" w:hAnsi="ＭＳ ゴシック"/>
                <w:color w:val="000000"/>
              </w:rPr>
            </w:pPr>
          </w:p>
          <w:p w14:paraId="301FAD12"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算定の有・無　】</w:t>
            </w:r>
          </w:p>
          <w:p w14:paraId="4A3F5F15" w14:textId="77777777" w:rsidR="00097184" w:rsidRPr="00097184" w:rsidRDefault="00097184" w:rsidP="00097184">
            <w:pPr>
              <w:pStyle w:val="a9"/>
              <w:ind w:left="184" w:hangingChars="100" w:hanging="184"/>
              <w:rPr>
                <w:rFonts w:ascii="ＭＳ ゴシック" w:hAnsi="ＭＳ ゴシック"/>
                <w:color w:val="000000"/>
              </w:rPr>
            </w:pPr>
          </w:p>
          <w:p w14:paraId="7C2F96C5" w14:textId="77777777" w:rsidR="00097184" w:rsidRPr="00097184" w:rsidRDefault="00097184" w:rsidP="00097184">
            <w:pPr>
              <w:pStyle w:val="a9"/>
              <w:ind w:left="184" w:hangingChars="100" w:hanging="184"/>
              <w:rPr>
                <w:rFonts w:ascii="ＭＳ ゴシック" w:hAnsi="ＭＳ ゴシック"/>
                <w:color w:val="000000"/>
              </w:rPr>
            </w:pPr>
          </w:p>
          <w:p w14:paraId="48B80438" w14:textId="77777777" w:rsidR="00097184" w:rsidRPr="00097184" w:rsidRDefault="00097184" w:rsidP="00097184">
            <w:pPr>
              <w:pStyle w:val="a9"/>
              <w:ind w:left="184" w:hangingChars="100" w:hanging="184"/>
              <w:rPr>
                <w:rFonts w:ascii="ＭＳ ゴシック" w:hAnsi="ＭＳ ゴシック"/>
                <w:color w:val="000000"/>
              </w:rPr>
            </w:pPr>
          </w:p>
          <w:p w14:paraId="5686AD89"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歯科医療機関と相談できる体制、文書の確認</w:t>
            </w:r>
          </w:p>
          <w:p w14:paraId="07BC4EC5" w14:textId="77777777" w:rsidR="00097184" w:rsidRPr="00097184" w:rsidRDefault="00097184" w:rsidP="00097184">
            <w:pPr>
              <w:pStyle w:val="a9"/>
              <w:ind w:left="184" w:hangingChars="100" w:hanging="184"/>
              <w:rPr>
                <w:rFonts w:ascii="ＭＳ ゴシック" w:hAnsi="ＭＳ ゴシック"/>
                <w:color w:val="000000"/>
              </w:rPr>
            </w:pPr>
          </w:p>
          <w:p w14:paraId="5E26818E" w14:textId="77777777" w:rsidR="00097184" w:rsidRPr="00097184" w:rsidRDefault="00097184" w:rsidP="00097184">
            <w:pPr>
              <w:pStyle w:val="a9"/>
              <w:ind w:left="184" w:hangingChars="100" w:hanging="184"/>
              <w:rPr>
                <w:rFonts w:ascii="ＭＳ ゴシック" w:hAnsi="ＭＳ ゴシック"/>
                <w:color w:val="000000"/>
              </w:rPr>
            </w:pPr>
          </w:p>
          <w:p w14:paraId="064501F3" w14:textId="77777777" w:rsidR="00097184" w:rsidRPr="00097184" w:rsidRDefault="00097184" w:rsidP="00097184">
            <w:pPr>
              <w:pStyle w:val="a9"/>
              <w:ind w:left="184" w:hangingChars="100" w:hanging="184"/>
              <w:rPr>
                <w:rFonts w:ascii="ＭＳ ゴシック" w:hAnsi="ＭＳ ゴシック"/>
                <w:color w:val="000000"/>
              </w:rPr>
            </w:pPr>
          </w:p>
          <w:p w14:paraId="20688732" w14:textId="77777777" w:rsidR="00097184" w:rsidRPr="00097184" w:rsidRDefault="00097184" w:rsidP="00097184">
            <w:pPr>
              <w:pStyle w:val="a9"/>
              <w:ind w:left="184" w:hangingChars="100" w:hanging="184"/>
              <w:rPr>
                <w:rFonts w:ascii="ＭＳ ゴシック" w:hAnsi="ＭＳ ゴシック"/>
                <w:color w:val="000000"/>
              </w:rPr>
            </w:pPr>
          </w:p>
          <w:p w14:paraId="65173A51"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事例の有・無　】</w:t>
            </w:r>
          </w:p>
          <w:p w14:paraId="7EC8AF46" w14:textId="2B796143" w:rsidR="00097184" w:rsidRPr="009543FA" w:rsidRDefault="00097184" w:rsidP="00073FBA">
            <w:pPr>
              <w:pStyle w:val="a9"/>
              <w:ind w:left="184" w:hangingChars="100" w:hanging="184"/>
              <w:rPr>
                <w:rFonts w:ascii="ＭＳ ゴシック" w:hAnsi="ＭＳ ゴシック"/>
                <w:color w:val="000000"/>
              </w:rPr>
            </w:pPr>
          </w:p>
        </w:tc>
      </w:tr>
      <w:tr w:rsidR="00F7120C" w:rsidRPr="009543FA" w14:paraId="36004FA0" w14:textId="77777777" w:rsidTr="00F7120C">
        <w:trPr>
          <w:trHeight w:val="1530"/>
        </w:trPr>
        <w:tc>
          <w:tcPr>
            <w:tcW w:w="1560" w:type="dxa"/>
            <w:tcBorders>
              <w:top w:val="single" w:sz="4" w:space="0" w:color="auto"/>
            </w:tcBorders>
          </w:tcPr>
          <w:p w14:paraId="339925E3" w14:textId="0D1738BD" w:rsidR="00F7120C" w:rsidRPr="009543FA" w:rsidRDefault="00F7120C" w:rsidP="00073FBA">
            <w:pPr>
              <w:pStyle w:val="a9"/>
              <w:wordWrap/>
              <w:rPr>
                <w:rFonts w:ascii="ＭＳ ゴシック" w:hAnsi="ＭＳ ゴシック"/>
              </w:rPr>
            </w:pPr>
            <w:r>
              <w:rPr>
                <w:rFonts w:ascii="ＭＳ ゴシック" w:hAnsi="ＭＳ ゴシック" w:hint="eastAsia"/>
              </w:rPr>
              <w:t>(</w:t>
            </w:r>
            <w:r>
              <w:rPr>
                <w:rFonts w:ascii="ＭＳ ゴシック" w:hAnsi="ＭＳ ゴシック"/>
              </w:rPr>
              <w:t>21)</w:t>
            </w:r>
            <w:r w:rsidR="004C1DB5">
              <w:rPr>
                <w:rFonts w:ascii="ＭＳ ゴシック" w:hAnsi="ＭＳ ゴシック" w:hint="eastAsia"/>
              </w:rPr>
              <w:t>生産性向上推進体制加算</w:t>
            </w:r>
          </w:p>
        </w:tc>
        <w:tc>
          <w:tcPr>
            <w:tcW w:w="6027" w:type="dxa"/>
            <w:tcBorders>
              <w:top w:val="single" w:sz="4" w:space="0" w:color="auto"/>
            </w:tcBorders>
          </w:tcPr>
          <w:p w14:paraId="5465AF1E" w14:textId="1E94783E" w:rsidR="001570B1" w:rsidRDefault="0095692C" w:rsidP="003D1F34">
            <w:pPr>
              <w:pStyle w:val="a9"/>
              <w:wordWrap/>
              <w:ind w:left="184" w:hangingChars="100" w:hanging="184"/>
              <w:rPr>
                <w:rFonts w:ascii="ＭＳ ゴシック" w:hAnsi="ＭＳ ゴシック"/>
              </w:rPr>
            </w:pPr>
            <w:r>
              <w:rPr>
                <w:rFonts w:ascii="ＭＳ ゴシック" w:hAnsi="ＭＳ ゴシック" w:hint="eastAsia"/>
              </w:rPr>
              <w:t>□</w:t>
            </w:r>
            <w:r w:rsidR="001570B1">
              <w:rPr>
                <w:rFonts w:ascii="ＭＳ ゴシック" w:hAnsi="ＭＳ ゴシック" w:hint="eastAsia"/>
              </w:rPr>
              <w:t xml:space="preserve">　別に厚生労働大臣が定める基準（注）に適合しているものとして、</w:t>
            </w:r>
            <w:r w:rsidR="00E6217E">
              <w:rPr>
                <w:rFonts w:ascii="ＭＳ ゴシック" w:hAnsi="ＭＳ ゴシック" w:hint="eastAsia"/>
              </w:rPr>
              <w:t xml:space="preserve">　　　</w:t>
            </w:r>
            <w:r w:rsidR="00DF6795">
              <w:rPr>
                <w:rFonts w:ascii="ＭＳ ゴシック" w:hAnsi="ＭＳ ゴシック" w:hint="eastAsia"/>
              </w:rPr>
              <w:t>京都府知事に届け出た指定短期入所療養介護事業所において、利用者に対して指定短期入所療養介護を行った場合は、当該基準に掲げる区分に従い、１月につき次に掲げる所定単位数を加算しているか。</w:t>
            </w:r>
            <w:r w:rsidR="00E128CE" w:rsidRPr="00E128CE">
              <w:rPr>
                <w:rFonts w:ascii="ＭＳ ゴシック" w:hAnsi="ＭＳ ゴシック" w:hint="eastAsia"/>
              </w:rPr>
              <w:t>ただし、次に掲げるいずれかの加算を算定している場合においては、次に掲げるその他の加算は算定しない。</w:t>
            </w:r>
          </w:p>
          <w:p w14:paraId="6EBCD338" w14:textId="5C6CF495" w:rsidR="001570B1" w:rsidRDefault="00DF6795" w:rsidP="0095692C">
            <w:pPr>
              <w:pStyle w:val="a9"/>
              <w:wordWrap/>
              <w:rPr>
                <w:rFonts w:ascii="ＭＳ ゴシック" w:hAnsi="ＭＳ ゴシック"/>
              </w:rPr>
            </w:pPr>
            <w:r>
              <w:rPr>
                <w:rFonts w:ascii="ＭＳ ゴシック" w:hAnsi="ＭＳ ゴシック" w:hint="eastAsia"/>
              </w:rPr>
              <w:t xml:space="preserve">　　１　生産性向上推進体制加算（Ⅰ）　１００単位</w:t>
            </w:r>
          </w:p>
          <w:p w14:paraId="390FCF7F" w14:textId="45E6285B" w:rsidR="00DF6795" w:rsidRDefault="00DF6795" w:rsidP="0095692C">
            <w:pPr>
              <w:pStyle w:val="a9"/>
              <w:wordWrap/>
              <w:rPr>
                <w:rFonts w:ascii="ＭＳ ゴシック" w:hAnsi="ＭＳ ゴシック"/>
              </w:rPr>
            </w:pPr>
            <w:r>
              <w:rPr>
                <w:rFonts w:ascii="ＭＳ ゴシック" w:hAnsi="ＭＳ ゴシック" w:hint="eastAsia"/>
              </w:rPr>
              <w:t xml:space="preserve">　　２　生産性向上推進体制加算（Ⅱ）　　１０単位</w:t>
            </w:r>
          </w:p>
          <w:p w14:paraId="65F009CB" w14:textId="0BA68F8A" w:rsidR="001570B1" w:rsidRDefault="00B81D4E" w:rsidP="0095692C">
            <w:pPr>
              <w:pStyle w:val="a9"/>
              <w:wordWrap/>
              <w:rPr>
                <w:rFonts w:ascii="ＭＳ ゴシック" w:hAnsi="ＭＳ ゴシック"/>
                <w:w w:val="50"/>
              </w:rPr>
            </w:pPr>
            <w:r>
              <w:rPr>
                <w:rFonts w:ascii="ＭＳ ゴシック" w:hAnsi="ＭＳ ゴシック" w:hint="eastAsia"/>
              </w:rPr>
              <w:t xml:space="preserve">　　</w:t>
            </w:r>
            <w:r w:rsidRPr="009543FA">
              <w:rPr>
                <w:rFonts w:ascii="ＭＳ ゴシック" w:hAnsi="ＭＳ ゴシック" w:hint="eastAsia"/>
                <w:w w:val="50"/>
              </w:rPr>
              <w:t>◆平1２厚告１９別表９ホ（</w:t>
            </w:r>
            <w:r>
              <w:rPr>
                <w:rFonts w:ascii="ＭＳ ゴシック" w:hAnsi="ＭＳ ゴシック" w:hint="eastAsia"/>
                <w:w w:val="50"/>
              </w:rPr>
              <w:t>１４</w:t>
            </w:r>
            <w:r w:rsidRPr="009543FA">
              <w:rPr>
                <w:rFonts w:ascii="ＭＳ ゴシック" w:hAnsi="ＭＳ ゴシック" w:hint="eastAsia"/>
                <w:w w:val="50"/>
              </w:rPr>
              <w:t>）</w:t>
            </w:r>
          </w:p>
          <w:p w14:paraId="5C4A0775" w14:textId="77777777" w:rsidR="00B81D4E" w:rsidRDefault="00B81D4E" w:rsidP="0095692C">
            <w:pPr>
              <w:pStyle w:val="a9"/>
              <w:wordWrap/>
              <w:rPr>
                <w:rFonts w:ascii="ＭＳ ゴシック" w:hAnsi="ＭＳ ゴシック"/>
              </w:rPr>
            </w:pPr>
          </w:p>
          <w:p w14:paraId="1AA5629D" w14:textId="66883555" w:rsidR="00F7120C" w:rsidRDefault="00DF6795" w:rsidP="00DF6795">
            <w:pPr>
              <w:pStyle w:val="a9"/>
              <w:wordWrap/>
              <w:ind w:firstLineChars="100" w:firstLine="184"/>
              <w:rPr>
                <w:rFonts w:ascii="ＭＳ ゴシック" w:hAnsi="ＭＳ ゴシック"/>
              </w:rPr>
            </w:pPr>
            <w:r>
              <w:rPr>
                <w:rFonts w:ascii="ＭＳ ゴシック" w:hAnsi="ＭＳ ゴシック" w:hint="eastAsia"/>
              </w:rPr>
              <w:t>（注）</w:t>
            </w:r>
            <w:r w:rsidR="004C1DB5">
              <w:rPr>
                <w:rFonts w:ascii="ＭＳ ゴシック" w:hAnsi="ＭＳ ゴシック" w:hint="eastAsia"/>
              </w:rPr>
              <w:t>生産性向上推進体制</w:t>
            </w:r>
            <w:r w:rsidR="0095692C">
              <w:rPr>
                <w:rFonts w:ascii="ＭＳ ゴシック" w:hAnsi="ＭＳ ゴシック" w:hint="eastAsia"/>
              </w:rPr>
              <w:t>加算の基準</w:t>
            </w:r>
          </w:p>
          <w:p w14:paraId="55C4F195" w14:textId="6D030F8F" w:rsidR="00F7120C" w:rsidRDefault="004C1DB5" w:rsidP="00F7120C">
            <w:pPr>
              <w:pStyle w:val="a9"/>
              <w:wordWrap/>
              <w:ind w:firstLineChars="100" w:firstLine="184"/>
              <w:rPr>
                <w:rFonts w:ascii="ＭＳ ゴシック" w:hAnsi="ＭＳ ゴシック"/>
              </w:rPr>
            </w:pPr>
            <w:r>
              <w:rPr>
                <w:rFonts w:ascii="ＭＳ ゴシック" w:hAnsi="ＭＳ ゴシック" w:hint="eastAsia"/>
              </w:rPr>
              <w:t>１　生産性向上推進体制加算（Ⅰ）</w:t>
            </w:r>
          </w:p>
          <w:p w14:paraId="2978CF9F" w14:textId="5FD866FD" w:rsidR="004C1DB5" w:rsidRDefault="004C1DB5" w:rsidP="00F7120C">
            <w:pPr>
              <w:pStyle w:val="a9"/>
              <w:wordWrap/>
              <w:ind w:firstLineChars="100" w:firstLine="184"/>
              <w:rPr>
                <w:rFonts w:ascii="ＭＳ ゴシック" w:hAnsi="ＭＳ ゴシック"/>
              </w:rPr>
            </w:pPr>
            <w:r>
              <w:rPr>
                <w:rFonts w:ascii="ＭＳ ゴシック" w:hAnsi="ＭＳ ゴシック" w:hint="eastAsia"/>
              </w:rPr>
              <w:t xml:space="preserve">　　次に掲げる基準のいずれにも適合すること。</w:t>
            </w:r>
          </w:p>
          <w:p w14:paraId="37F58FF9" w14:textId="77777777" w:rsidR="004C1DB5" w:rsidRDefault="004C1DB5" w:rsidP="004C1DB5">
            <w:pPr>
              <w:pStyle w:val="a9"/>
              <w:wordWrap/>
              <w:ind w:firstLineChars="200" w:firstLine="368"/>
              <w:rPr>
                <w:rFonts w:ascii="ＭＳ ゴシック" w:hAnsi="ＭＳ ゴシック"/>
              </w:rPr>
            </w:pPr>
            <w:r>
              <w:rPr>
                <w:rFonts w:ascii="ＭＳ ゴシック" w:hAnsi="ＭＳ ゴシック" w:hint="eastAsia"/>
              </w:rPr>
              <w:lastRenderedPageBreak/>
              <w:t>(1)　利用者の安全並びに介護サービスの質の確保及び職員の負担</w:t>
            </w:r>
          </w:p>
          <w:p w14:paraId="5B6EECF3" w14:textId="77777777" w:rsidR="004C1DB5" w:rsidRDefault="004C1DB5" w:rsidP="004C1DB5">
            <w:pPr>
              <w:pStyle w:val="a9"/>
              <w:wordWrap/>
              <w:ind w:firstLineChars="400" w:firstLine="736"/>
              <w:rPr>
                <w:rFonts w:ascii="ＭＳ ゴシック" w:hAnsi="ＭＳ ゴシック"/>
              </w:rPr>
            </w:pPr>
            <w:r>
              <w:rPr>
                <w:rFonts w:ascii="ＭＳ ゴシック" w:hAnsi="ＭＳ ゴシック" w:hint="eastAsia"/>
              </w:rPr>
              <w:t>軽減に資する方策を検討するための委員会において、次に掲げ</w:t>
            </w:r>
          </w:p>
          <w:p w14:paraId="11CC2942" w14:textId="77777777" w:rsidR="004C1DB5" w:rsidRDefault="004C1DB5" w:rsidP="004C1DB5">
            <w:pPr>
              <w:pStyle w:val="a9"/>
              <w:wordWrap/>
              <w:ind w:firstLineChars="400" w:firstLine="736"/>
              <w:rPr>
                <w:rFonts w:ascii="ＭＳ ゴシック" w:hAnsi="ＭＳ ゴシック"/>
              </w:rPr>
            </w:pPr>
            <w:r>
              <w:rPr>
                <w:rFonts w:ascii="ＭＳ ゴシック" w:hAnsi="ＭＳ ゴシック" w:hint="eastAsia"/>
              </w:rPr>
              <w:t>る事項について必要な検討を行い、及び当該事項の実施を定期</w:t>
            </w:r>
          </w:p>
          <w:p w14:paraId="0BF3D4C0" w14:textId="498516E5" w:rsidR="004C1DB5" w:rsidRPr="004C1DB5" w:rsidRDefault="004C1DB5" w:rsidP="003D1F34">
            <w:pPr>
              <w:pStyle w:val="a9"/>
              <w:wordWrap/>
              <w:ind w:firstLineChars="400" w:firstLine="736"/>
              <w:rPr>
                <w:rFonts w:ascii="ＭＳ ゴシック" w:hAnsi="ＭＳ ゴシック"/>
              </w:rPr>
            </w:pPr>
            <w:r>
              <w:rPr>
                <w:rFonts w:ascii="ＭＳ ゴシック" w:hAnsi="ＭＳ ゴシック" w:hint="eastAsia"/>
              </w:rPr>
              <w:t>的に確認していること。</w:t>
            </w:r>
          </w:p>
          <w:p w14:paraId="15A4F9C2" w14:textId="77777777" w:rsidR="00802252" w:rsidRDefault="004C1DB5" w:rsidP="00F7120C">
            <w:pPr>
              <w:pStyle w:val="a9"/>
              <w:wordWrap/>
              <w:ind w:firstLineChars="100" w:firstLine="184"/>
              <w:rPr>
                <w:rFonts w:ascii="ＭＳ ゴシック" w:hAnsi="ＭＳ ゴシック"/>
              </w:rPr>
            </w:pPr>
            <w:r>
              <w:rPr>
                <w:rFonts w:ascii="ＭＳ ゴシック" w:hAnsi="ＭＳ ゴシック" w:hint="eastAsia"/>
              </w:rPr>
              <w:t xml:space="preserve">　　　①　業務の効率化及び質の向上又は職員の負担の軽減に資す</w:t>
            </w:r>
          </w:p>
          <w:p w14:paraId="3D79FA01" w14:textId="77777777" w:rsidR="00802252" w:rsidRDefault="004C1DB5" w:rsidP="00802252">
            <w:pPr>
              <w:pStyle w:val="a9"/>
              <w:wordWrap/>
              <w:ind w:firstLineChars="500" w:firstLine="920"/>
              <w:rPr>
                <w:rFonts w:ascii="ＭＳ ゴシック" w:hAnsi="ＭＳ ゴシック"/>
              </w:rPr>
            </w:pPr>
            <w:r>
              <w:rPr>
                <w:rFonts w:ascii="ＭＳ ゴシック" w:hAnsi="ＭＳ ゴシック" w:hint="eastAsia"/>
              </w:rPr>
              <w:t>る機器（以下「介護機器」という。）を活用する場合におけ</w:t>
            </w:r>
          </w:p>
          <w:p w14:paraId="7F74C514" w14:textId="750E37A7" w:rsidR="00F7120C" w:rsidRDefault="004C1DB5" w:rsidP="003D1F34">
            <w:pPr>
              <w:pStyle w:val="a9"/>
              <w:wordWrap/>
              <w:ind w:firstLineChars="500" w:firstLine="920"/>
              <w:rPr>
                <w:rFonts w:ascii="ＭＳ ゴシック" w:hAnsi="ＭＳ ゴシック"/>
              </w:rPr>
            </w:pPr>
            <w:r>
              <w:rPr>
                <w:rFonts w:ascii="ＭＳ ゴシック" w:hAnsi="ＭＳ ゴシック" w:hint="eastAsia"/>
              </w:rPr>
              <w:t>る利用者の安全及びケアの質の</w:t>
            </w:r>
            <w:r w:rsidR="00802252">
              <w:rPr>
                <w:rFonts w:ascii="ＭＳ ゴシック" w:hAnsi="ＭＳ ゴシック" w:hint="eastAsia"/>
              </w:rPr>
              <w:t>確保</w:t>
            </w:r>
          </w:p>
          <w:p w14:paraId="3DB99C4F" w14:textId="6A40C7A9" w:rsidR="00F7120C" w:rsidRDefault="00802252" w:rsidP="00F7120C">
            <w:pPr>
              <w:pStyle w:val="a9"/>
              <w:wordWrap/>
              <w:ind w:firstLineChars="100" w:firstLine="184"/>
              <w:rPr>
                <w:rFonts w:ascii="ＭＳ ゴシック" w:hAnsi="ＭＳ ゴシック"/>
              </w:rPr>
            </w:pPr>
            <w:r>
              <w:rPr>
                <w:rFonts w:ascii="ＭＳ ゴシック" w:hAnsi="ＭＳ ゴシック" w:hint="eastAsia"/>
              </w:rPr>
              <w:t xml:space="preserve">　　　②　職員の負担の軽減及び勤務状況への配慮</w:t>
            </w:r>
          </w:p>
          <w:p w14:paraId="52389AB3" w14:textId="5BE9D11B" w:rsidR="00802252" w:rsidRDefault="00802252" w:rsidP="00F7120C">
            <w:pPr>
              <w:pStyle w:val="a9"/>
              <w:wordWrap/>
              <w:ind w:firstLineChars="100" w:firstLine="184"/>
              <w:rPr>
                <w:rFonts w:ascii="ＭＳ ゴシック" w:hAnsi="ＭＳ ゴシック"/>
              </w:rPr>
            </w:pPr>
            <w:r>
              <w:rPr>
                <w:rFonts w:ascii="ＭＳ ゴシック" w:hAnsi="ＭＳ ゴシック" w:hint="eastAsia"/>
              </w:rPr>
              <w:t xml:space="preserve">　　　③　介護機器の定期的な点検</w:t>
            </w:r>
          </w:p>
          <w:p w14:paraId="321AFF26" w14:textId="77777777" w:rsidR="00802252" w:rsidRDefault="00802252" w:rsidP="00F7120C">
            <w:pPr>
              <w:pStyle w:val="a9"/>
              <w:wordWrap/>
              <w:ind w:firstLineChars="100" w:firstLine="184"/>
              <w:rPr>
                <w:rFonts w:ascii="ＭＳ ゴシック" w:hAnsi="ＭＳ ゴシック"/>
              </w:rPr>
            </w:pPr>
            <w:r>
              <w:rPr>
                <w:rFonts w:ascii="ＭＳ ゴシック" w:hAnsi="ＭＳ ゴシック" w:hint="eastAsia"/>
              </w:rPr>
              <w:t xml:space="preserve">　　　④　業務の効率化及び質の向上並びに職員の負担軽減を図る</w:t>
            </w:r>
          </w:p>
          <w:p w14:paraId="3407EC59" w14:textId="491E7FD6" w:rsidR="00802252" w:rsidRDefault="00802252" w:rsidP="003D1F34">
            <w:pPr>
              <w:pStyle w:val="a9"/>
              <w:wordWrap/>
              <w:ind w:firstLineChars="600" w:firstLine="1104"/>
              <w:rPr>
                <w:rFonts w:ascii="ＭＳ ゴシック" w:hAnsi="ＭＳ ゴシック"/>
              </w:rPr>
            </w:pPr>
            <w:r>
              <w:rPr>
                <w:rFonts w:ascii="ＭＳ ゴシック" w:hAnsi="ＭＳ ゴシック" w:hint="eastAsia"/>
              </w:rPr>
              <w:t>ための職員研修</w:t>
            </w:r>
          </w:p>
          <w:p w14:paraId="451ADE12" w14:textId="77777777" w:rsidR="00802252" w:rsidRDefault="00802252" w:rsidP="00F7120C">
            <w:pPr>
              <w:pStyle w:val="a9"/>
              <w:wordWrap/>
              <w:ind w:firstLineChars="100" w:firstLine="184"/>
              <w:rPr>
                <w:rFonts w:ascii="ＭＳ ゴシック" w:hAnsi="ＭＳ ゴシック"/>
              </w:rPr>
            </w:pPr>
            <w:r>
              <w:rPr>
                <w:rFonts w:ascii="ＭＳ ゴシック" w:hAnsi="ＭＳ ゴシック" w:hint="eastAsia"/>
              </w:rPr>
              <w:t xml:space="preserve">　(2)　(1)の取組及び介護機器の活用による業務の効率化及びケア</w:t>
            </w:r>
          </w:p>
          <w:p w14:paraId="14AE48E9" w14:textId="32C632AE" w:rsidR="00F7120C" w:rsidRDefault="00802252" w:rsidP="00802252">
            <w:pPr>
              <w:pStyle w:val="a9"/>
              <w:wordWrap/>
              <w:ind w:firstLineChars="300" w:firstLine="552"/>
              <w:rPr>
                <w:rFonts w:ascii="ＭＳ ゴシック" w:hAnsi="ＭＳ ゴシック"/>
              </w:rPr>
            </w:pPr>
            <w:r>
              <w:rPr>
                <w:rFonts w:ascii="ＭＳ ゴシック" w:hAnsi="ＭＳ ゴシック" w:hint="eastAsia"/>
              </w:rPr>
              <w:t>の質の確保並びに職員の負担軽減に関する実績があること。</w:t>
            </w:r>
          </w:p>
          <w:p w14:paraId="78930464" w14:textId="69F4A246" w:rsidR="00802252" w:rsidRDefault="00802252" w:rsidP="00802252">
            <w:pPr>
              <w:pStyle w:val="a9"/>
              <w:wordWrap/>
              <w:rPr>
                <w:rFonts w:ascii="ＭＳ ゴシック" w:hAnsi="ＭＳ ゴシック"/>
              </w:rPr>
            </w:pPr>
            <w:r>
              <w:rPr>
                <w:rFonts w:ascii="ＭＳ ゴシック" w:hAnsi="ＭＳ ゴシック" w:hint="eastAsia"/>
              </w:rPr>
              <w:t xml:space="preserve">　　(3)　介護機器を複数種類活用していること。</w:t>
            </w:r>
          </w:p>
          <w:p w14:paraId="11383EBB" w14:textId="77777777" w:rsidR="00802252" w:rsidRDefault="00802252" w:rsidP="00802252">
            <w:pPr>
              <w:pStyle w:val="a9"/>
              <w:wordWrap/>
              <w:rPr>
                <w:rFonts w:ascii="ＭＳ ゴシック" w:hAnsi="ＭＳ ゴシック"/>
              </w:rPr>
            </w:pPr>
            <w:r>
              <w:rPr>
                <w:rFonts w:ascii="ＭＳ ゴシック" w:hAnsi="ＭＳ ゴシック" w:hint="eastAsia"/>
              </w:rPr>
              <w:t xml:space="preserve">　　(4)　(1)の委員会において、職員の業務分担の明確化等による業務</w:t>
            </w:r>
          </w:p>
          <w:p w14:paraId="5393F690" w14:textId="77777777" w:rsidR="00802252" w:rsidRDefault="00802252" w:rsidP="00802252">
            <w:pPr>
              <w:pStyle w:val="a9"/>
              <w:wordWrap/>
              <w:ind w:firstLineChars="300" w:firstLine="552"/>
              <w:rPr>
                <w:rFonts w:ascii="ＭＳ ゴシック" w:hAnsi="ＭＳ ゴシック"/>
              </w:rPr>
            </w:pPr>
            <w:r>
              <w:rPr>
                <w:rFonts w:ascii="ＭＳ ゴシック" w:hAnsi="ＭＳ ゴシック" w:hint="eastAsia"/>
              </w:rPr>
              <w:t>の効率化及びケアの質の確保並びに負担軽減について必要な検</w:t>
            </w:r>
          </w:p>
          <w:p w14:paraId="79BE19CF" w14:textId="77777777" w:rsidR="00802252" w:rsidRDefault="00802252" w:rsidP="00802252">
            <w:pPr>
              <w:pStyle w:val="a9"/>
              <w:wordWrap/>
              <w:ind w:firstLineChars="300" w:firstLine="552"/>
              <w:rPr>
                <w:rFonts w:ascii="ＭＳ ゴシック" w:hAnsi="ＭＳ ゴシック"/>
              </w:rPr>
            </w:pPr>
            <w:r>
              <w:rPr>
                <w:rFonts w:ascii="ＭＳ ゴシック" w:hAnsi="ＭＳ ゴシック" w:hint="eastAsia"/>
              </w:rPr>
              <w:t>討を行い、当該検討を踏まえ、必要な取組を実施し、及び当該取</w:t>
            </w:r>
          </w:p>
          <w:p w14:paraId="69024858" w14:textId="6E66D31E" w:rsidR="00802252" w:rsidRDefault="00802252" w:rsidP="003D1F34">
            <w:pPr>
              <w:pStyle w:val="a9"/>
              <w:wordWrap/>
              <w:ind w:firstLineChars="300" w:firstLine="552"/>
              <w:rPr>
                <w:rFonts w:ascii="ＭＳ ゴシック" w:hAnsi="ＭＳ ゴシック"/>
              </w:rPr>
            </w:pPr>
            <w:r>
              <w:rPr>
                <w:rFonts w:ascii="ＭＳ ゴシック" w:hAnsi="ＭＳ ゴシック" w:hint="eastAsia"/>
              </w:rPr>
              <w:t>組の実施を定期的に確認すること。</w:t>
            </w:r>
          </w:p>
          <w:p w14:paraId="65B162C9" w14:textId="77777777" w:rsidR="00802252" w:rsidRDefault="00802252" w:rsidP="00073FBA">
            <w:pPr>
              <w:pStyle w:val="a9"/>
              <w:ind w:firstLineChars="100" w:firstLine="184"/>
              <w:rPr>
                <w:rFonts w:ascii="ＭＳ ゴシック" w:hAnsi="ＭＳ ゴシック"/>
              </w:rPr>
            </w:pPr>
            <w:r>
              <w:rPr>
                <w:rFonts w:ascii="ＭＳ ゴシック" w:hAnsi="ＭＳ ゴシック" w:hint="eastAsia"/>
              </w:rPr>
              <w:t xml:space="preserve">　(5)　事業年度ごとに(1)、(3)及び(4)の取組に関する実績を厚生老</w:t>
            </w:r>
          </w:p>
          <w:p w14:paraId="188EB32B" w14:textId="469C11EC" w:rsidR="00F7120C" w:rsidRDefault="00802252" w:rsidP="003D1F34">
            <w:pPr>
              <w:pStyle w:val="a9"/>
              <w:ind w:firstLineChars="300" w:firstLine="552"/>
              <w:rPr>
                <w:rFonts w:ascii="ＭＳ ゴシック" w:hAnsi="ＭＳ ゴシック"/>
              </w:rPr>
            </w:pPr>
            <w:r>
              <w:rPr>
                <w:rFonts w:ascii="ＭＳ ゴシック" w:hAnsi="ＭＳ ゴシック" w:hint="eastAsia"/>
              </w:rPr>
              <w:t>働省に報告すること。</w:t>
            </w:r>
          </w:p>
          <w:p w14:paraId="78AEA180" w14:textId="538CE84C" w:rsidR="00802252" w:rsidRDefault="00802252" w:rsidP="00073FBA">
            <w:pPr>
              <w:pStyle w:val="a9"/>
              <w:ind w:firstLineChars="100" w:firstLine="184"/>
              <w:rPr>
                <w:rFonts w:ascii="ＭＳ ゴシック" w:hAnsi="ＭＳ ゴシック"/>
              </w:rPr>
            </w:pPr>
            <w:r>
              <w:rPr>
                <w:rFonts w:ascii="ＭＳ ゴシック" w:hAnsi="ＭＳ ゴシック" w:hint="eastAsia"/>
              </w:rPr>
              <w:t>２　生産性向上推進体制加算（Ⅱ）</w:t>
            </w:r>
          </w:p>
          <w:p w14:paraId="27E00332" w14:textId="0D278DEF" w:rsidR="00802252" w:rsidRDefault="00802252" w:rsidP="00073FBA">
            <w:pPr>
              <w:pStyle w:val="a9"/>
              <w:ind w:firstLineChars="100" w:firstLine="184"/>
              <w:rPr>
                <w:rFonts w:ascii="ＭＳ ゴシック" w:hAnsi="ＭＳ ゴシック"/>
              </w:rPr>
            </w:pPr>
            <w:r>
              <w:rPr>
                <w:rFonts w:ascii="ＭＳ ゴシック" w:hAnsi="ＭＳ ゴシック" w:hint="eastAsia"/>
              </w:rPr>
              <w:t xml:space="preserve">　(1)　1(1)に適合していること。</w:t>
            </w:r>
          </w:p>
          <w:p w14:paraId="417CC817" w14:textId="5D0E2C83" w:rsidR="00802252" w:rsidRDefault="00802252" w:rsidP="003D1F34">
            <w:pPr>
              <w:pStyle w:val="a9"/>
              <w:ind w:firstLineChars="200" w:firstLine="368"/>
              <w:rPr>
                <w:rFonts w:ascii="ＭＳ ゴシック" w:hAnsi="ＭＳ ゴシック"/>
              </w:rPr>
            </w:pPr>
            <w:r>
              <w:rPr>
                <w:rFonts w:ascii="ＭＳ ゴシック" w:hAnsi="ＭＳ ゴシック" w:hint="eastAsia"/>
              </w:rPr>
              <w:t>(2) 介護機器を活用していること。</w:t>
            </w:r>
          </w:p>
          <w:p w14:paraId="0D76E6EC" w14:textId="77777777" w:rsidR="00802252" w:rsidRDefault="00802252" w:rsidP="00802252">
            <w:pPr>
              <w:pStyle w:val="a9"/>
              <w:ind w:firstLineChars="200" w:firstLine="368"/>
              <w:rPr>
                <w:rFonts w:ascii="ＭＳ ゴシック" w:hAnsi="ＭＳ ゴシック"/>
              </w:rPr>
            </w:pPr>
            <w:r>
              <w:rPr>
                <w:rFonts w:ascii="ＭＳ ゴシック" w:hAnsi="ＭＳ ゴシック" w:hint="eastAsia"/>
              </w:rPr>
              <w:t>(3)　事業年度ごとに(2)及び1(1)の取組に関する実績を厚生労働</w:t>
            </w:r>
          </w:p>
          <w:p w14:paraId="0B0129A7" w14:textId="27B95ECF" w:rsidR="00802252" w:rsidRDefault="00802252" w:rsidP="003D1F34">
            <w:pPr>
              <w:pStyle w:val="a9"/>
              <w:ind w:firstLineChars="300" w:firstLine="552"/>
              <w:rPr>
                <w:rFonts w:ascii="ＭＳ ゴシック" w:hAnsi="ＭＳ ゴシック"/>
              </w:rPr>
            </w:pPr>
            <w:r>
              <w:rPr>
                <w:rFonts w:ascii="ＭＳ ゴシック" w:hAnsi="ＭＳ ゴシック" w:hint="eastAsia"/>
              </w:rPr>
              <w:t>省に報告すること。</w:t>
            </w:r>
          </w:p>
          <w:p w14:paraId="13937AE9" w14:textId="53561CE3" w:rsidR="00802252" w:rsidRPr="00802252" w:rsidRDefault="004953C2" w:rsidP="00073FBA">
            <w:pPr>
              <w:pStyle w:val="a9"/>
              <w:ind w:firstLineChars="100" w:firstLine="184"/>
              <w:rPr>
                <w:rFonts w:ascii="ＭＳ ゴシック" w:hAnsi="ＭＳ ゴシック"/>
              </w:rPr>
            </w:pPr>
            <w:r>
              <w:rPr>
                <w:rFonts w:ascii="ＭＳ ゴシック" w:hAnsi="ＭＳ ゴシック" w:hint="eastAsia"/>
              </w:rPr>
              <w:t xml:space="preserve">　　</w:t>
            </w:r>
            <w:r w:rsidRPr="003D1F34">
              <w:rPr>
                <w:rFonts w:ascii="ＭＳ ゴシック" w:hAnsi="ＭＳ ゴシック" w:hint="eastAsia"/>
                <w:spacing w:val="0"/>
                <w:w w:val="57"/>
                <w:fitText w:val="1440" w:id="-973317120"/>
              </w:rPr>
              <w:t>◆平２７厚告９５第３９号の</w:t>
            </w:r>
            <w:r w:rsidRPr="003D1F34">
              <w:rPr>
                <w:rFonts w:ascii="ＭＳ ゴシック" w:hAnsi="ＭＳ ゴシック" w:hint="eastAsia"/>
                <w:spacing w:val="11"/>
                <w:w w:val="57"/>
                <w:fitText w:val="1440" w:id="-973317120"/>
              </w:rPr>
              <w:t>７</w:t>
            </w:r>
          </w:p>
          <w:p w14:paraId="46F3CC14" w14:textId="77777777" w:rsidR="00802252" w:rsidRDefault="00802252">
            <w:pPr>
              <w:pStyle w:val="a9"/>
              <w:rPr>
                <w:rFonts w:ascii="ＭＳ ゴシック" w:hAnsi="ＭＳ ゴシック"/>
              </w:rPr>
            </w:pPr>
          </w:p>
          <w:p w14:paraId="11E8E85F" w14:textId="77777777" w:rsidR="00B81D4E" w:rsidRPr="00486F2A" w:rsidRDefault="00B81D4E" w:rsidP="00B81D4E">
            <w:pPr>
              <w:ind w:firstLineChars="100" w:firstLine="180"/>
              <w:rPr>
                <w:rFonts w:ascii="ＭＳ ゴシック" w:eastAsia="ＭＳ ゴシック" w:hAnsi="ＭＳ ゴシック"/>
              </w:rPr>
            </w:pPr>
            <w:r w:rsidRPr="00486F2A">
              <w:rPr>
                <w:rFonts w:ascii="ＭＳ ゴシック" w:eastAsia="ＭＳ ゴシック" w:hAnsi="ＭＳ ゴシック" w:hint="eastAsia"/>
              </w:rPr>
              <w:t xml:space="preserve">◎　生産性向上推進体制加算について　</w:t>
            </w:r>
            <w:r w:rsidRPr="00486F2A">
              <w:rPr>
                <w:rFonts w:ascii="ＭＳ ゴシック" w:eastAsia="ＭＳ ゴシック" w:hAnsi="ＭＳ ゴシック" w:hint="eastAsia"/>
                <w:w w:val="50"/>
              </w:rPr>
              <w:t>◆平</w:t>
            </w:r>
            <w:r w:rsidRPr="00486F2A">
              <w:rPr>
                <w:rFonts w:ascii="ＭＳ ゴシック" w:eastAsia="ＭＳ ゴシック" w:hAnsi="ＭＳ ゴシック"/>
                <w:w w:val="50"/>
              </w:rPr>
              <w:t>12</w:t>
            </w:r>
            <w:r w:rsidRPr="00486F2A">
              <w:rPr>
                <w:rFonts w:ascii="ＭＳ ゴシック" w:eastAsia="ＭＳ ゴシック" w:hAnsi="ＭＳ ゴシック" w:hint="eastAsia"/>
                <w:w w:val="50"/>
              </w:rPr>
              <w:t>老企４０第２の２（２５）</w:t>
            </w:r>
            <w:r>
              <w:rPr>
                <w:rFonts w:ascii="ＭＳ ゴシック" w:eastAsia="ＭＳ ゴシック" w:hAnsi="ＭＳ ゴシック" w:hint="eastAsia"/>
                <w:w w:val="50"/>
              </w:rPr>
              <w:t>準用</w:t>
            </w:r>
          </w:p>
          <w:p w14:paraId="154F5214" w14:textId="2F273478" w:rsidR="00B81D4E" w:rsidRDefault="00B81D4E" w:rsidP="003D1F34">
            <w:pPr>
              <w:pStyle w:val="a9"/>
              <w:ind w:left="184" w:hangingChars="100" w:hanging="184"/>
              <w:rPr>
                <w:rFonts w:ascii="ＭＳ ゴシック" w:hAnsi="ＭＳ ゴシック"/>
              </w:rPr>
            </w:pPr>
            <w:r w:rsidRPr="00486F2A">
              <w:rPr>
                <w:rFonts w:ascii="ＭＳ ゴシック" w:hAnsi="ＭＳ ゴシック" w:hint="eastAsia"/>
              </w:rPr>
              <w:t xml:space="preserve">　　生産性向上推進体制加算の内容については、別途通知（「生産性向上推進体制加算に関する基本的考え方並びに事務処理手順及び様式例等の提示について」）を参照すること。</w:t>
            </w:r>
          </w:p>
        </w:tc>
        <w:tc>
          <w:tcPr>
            <w:tcW w:w="446" w:type="dxa"/>
            <w:tcBorders>
              <w:top w:val="single" w:sz="4" w:space="0" w:color="auto"/>
            </w:tcBorders>
          </w:tcPr>
          <w:p w14:paraId="3BA034D6" w14:textId="77777777" w:rsidR="00DF6795" w:rsidRPr="009543FA" w:rsidRDefault="00DF6795" w:rsidP="00DF6795">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0C17BA3B" w14:textId="77777777" w:rsidR="00DF6795" w:rsidRPr="009543FA" w:rsidRDefault="00DF6795" w:rsidP="00DF6795">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1F0C903A" w14:textId="05501DAA" w:rsidR="00F7120C" w:rsidRPr="009543FA" w:rsidRDefault="00DF6795" w:rsidP="00DF6795">
            <w:pPr>
              <w:rPr>
                <w:rFonts w:ascii="ＭＳ ゴシック" w:eastAsia="ＭＳ ゴシック" w:hAnsi="ＭＳ ゴシック"/>
                <w:color w:val="000000"/>
                <w:szCs w:val="18"/>
              </w:rPr>
            </w:pPr>
            <w:r w:rsidRPr="009543FA">
              <w:rPr>
                <w:rFonts w:ascii="ＭＳ ゴシック" w:eastAsia="ＭＳ ゴシック" w:hAnsi="ＭＳ ゴシック" w:hint="eastAsia"/>
                <w:szCs w:val="18"/>
              </w:rPr>
              <w:t>否</w:t>
            </w:r>
          </w:p>
        </w:tc>
        <w:tc>
          <w:tcPr>
            <w:tcW w:w="2196" w:type="dxa"/>
            <w:tcBorders>
              <w:top w:val="single" w:sz="4" w:space="0" w:color="auto"/>
            </w:tcBorders>
          </w:tcPr>
          <w:p w14:paraId="0AA17D05"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【算定の　有・無　】</w:t>
            </w:r>
          </w:p>
          <w:p w14:paraId="7045E62E" w14:textId="77777777" w:rsidR="00097184" w:rsidRPr="00097184" w:rsidRDefault="00097184" w:rsidP="00097184">
            <w:pPr>
              <w:pStyle w:val="a9"/>
              <w:ind w:left="184" w:hangingChars="100" w:hanging="184"/>
              <w:rPr>
                <w:rFonts w:ascii="ＭＳ ゴシック" w:hAnsi="ＭＳ ゴシック"/>
                <w:color w:val="000000"/>
              </w:rPr>
            </w:pPr>
          </w:p>
          <w:p w14:paraId="449C69D9" w14:textId="77777777" w:rsidR="00097184" w:rsidRPr="00097184" w:rsidRDefault="00097184" w:rsidP="00097184">
            <w:pPr>
              <w:pStyle w:val="a9"/>
              <w:ind w:left="184" w:hangingChars="100" w:hanging="184"/>
              <w:rPr>
                <w:rFonts w:ascii="ＭＳ ゴシック" w:hAnsi="ＭＳ ゴシック"/>
                <w:color w:val="000000"/>
              </w:rPr>
            </w:pPr>
          </w:p>
          <w:p w14:paraId="3F957C7A"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□委員会の開催日（３月に１回以上）：</w:t>
            </w:r>
          </w:p>
          <w:p w14:paraId="64D53B92"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xml:space="preserve">　　年　　月　　日</w:t>
            </w:r>
          </w:p>
          <w:p w14:paraId="635B356A"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xml:space="preserve">　　年　　月　　日</w:t>
            </w:r>
          </w:p>
          <w:p w14:paraId="3D1D1A7F"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xml:space="preserve">　　年　　月　　日</w:t>
            </w:r>
          </w:p>
          <w:p w14:paraId="208E3EB3"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 xml:space="preserve">　　年　　月　　日</w:t>
            </w:r>
          </w:p>
          <w:p w14:paraId="0C081439" w14:textId="77777777" w:rsidR="00097184" w:rsidRPr="00097184" w:rsidRDefault="00097184" w:rsidP="00097184">
            <w:pPr>
              <w:pStyle w:val="a9"/>
              <w:ind w:left="184" w:hangingChars="100" w:hanging="184"/>
              <w:rPr>
                <w:rFonts w:ascii="ＭＳ ゴシック" w:hAnsi="ＭＳ ゴシック"/>
                <w:color w:val="000000"/>
              </w:rPr>
            </w:pPr>
          </w:p>
          <w:p w14:paraId="2CFC9537"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□協議事項の確認</w:t>
            </w:r>
          </w:p>
          <w:p w14:paraId="70F535E5" w14:textId="77777777" w:rsidR="00097184" w:rsidRPr="00097184" w:rsidRDefault="00097184" w:rsidP="00097184">
            <w:pPr>
              <w:pStyle w:val="a9"/>
              <w:ind w:left="184" w:hangingChars="100" w:hanging="184"/>
              <w:rPr>
                <w:rFonts w:ascii="ＭＳ ゴシック" w:hAnsi="ＭＳ ゴシック"/>
                <w:color w:val="000000"/>
              </w:rPr>
            </w:pPr>
          </w:p>
          <w:p w14:paraId="4BD40FAA" w14:textId="77777777" w:rsidR="00F7120C"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□実績の確認</w:t>
            </w:r>
          </w:p>
          <w:p w14:paraId="728FE644" w14:textId="77777777" w:rsidR="00097184" w:rsidRDefault="00097184" w:rsidP="00097184">
            <w:pPr>
              <w:pStyle w:val="a9"/>
              <w:ind w:left="184" w:hangingChars="100" w:hanging="184"/>
              <w:rPr>
                <w:rFonts w:ascii="ＭＳ ゴシック" w:hAnsi="ＭＳ ゴシック"/>
                <w:color w:val="000000"/>
              </w:rPr>
            </w:pPr>
          </w:p>
          <w:p w14:paraId="2E998F9D" w14:textId="77777777" w:rsidR="00097184" w:rsidRDefault="00097184" w:rsidP="00097184">
            <w:pPr>
              <w:pStyle w:val="a9"/>
              <w:ind w:left="184" w:hangingChars="100" w:hanging="184"/>
              <w:rPr>
                <w:rFonts w:ascii="ＭＳ ゴシック" w:hAnsi="ＭＳ ゴシック"/>
                <w:color w:val="000000"/>
              </w:rPr>
            </w:pPr>
          </w:p>
          <w:p w14:paraId="02F7B37E" w14:textId="77777777" w:rsidR="00097184" w:rsidRDefault="00097184" w:rsidP="00097184">
            <w:pPr>
              <w:pStyle w:val="a9"/>
              <w:ind w:left="184" w:hangingChars="100" w:hanging="184"/>
              <w:rPr>
                <w:rFonts w:ascii="ＭＳ ゴシック" w:hAnsi="ＭＳ ゴシック"/>
                <w:color w:val="000000"/>
              </w:rPr>
            </w:pPr>
          </w:p>
          <w:p w14:paraId="6556002C" w14:textId="77777777" w:rsidR="00097184" w:rsidRDefault="00097184" w:rsidP="00097184">
            <w:pPr>
              <w:pStyle w:val="a9"/>
              <w:ind w:left="184" w:hangingChars="100" w:hanging="184"/>
              <w:rPr>
                <w:rFonts w:ascii="ＭＳ ゴシック" w:hAnsi="ＭＳ ゴシック"/>
                <w:color w:val="000000"/>
              </w:rPr>
            </w:pPr>
          </w:p>
          <w:p w14:paraId="67E67F81" w14:textId="77777777" w:rsidR="00097184" w:rsidRDefault="00097184" w:rsidP="00097184">
            <w:pPr>
              <w:pStyle w:val="a9"/>
              <w:ind w:left="184" w:hangingChars="100" w:hanging="184"/>
              <w:rPr>
                <w:rFonts w:ascii="ＭＳ ゴシック" w:hAnsi="ＭＳ ゴシック"/>
                <w:color w:val="000000"/>
              </w:rPr>
            </w:pPr>
          </w:p>
          <w:p w14:paraId="41180DA5" w14:textId="77777777" w:rsidR="00097184" w:rsidRDefault="00097184" w:rsidP="00097184">
            <w:pPr>
              <w:pStyle w:val="a9"/>
              <w:ind w:left="184" w:hangingChars="100" w:hanging="184"/>
              <w:rPr>
                <w:rFonts w:ascii="ＭＳ ゴシック" w:hAnsi="ＭＳ ゴシック"/>
                <w:color w:val="000000"/>
              </w:rPr>
            </w:pPr>
          </w:p>
          <w:p w14:paraId="1AB436A0" w14:textId="77777777" w:rsidR="00097184" w:rsidRDefault="00097184" w:rsidP="00097184">
            <w:pPr>
              <w:pStyle w:val="a9"/>
              <w:ind w:left="184" w:hangingChars="100" w:hanging="184"/>
              <w:rPr>
                <w:rFonts w:ascii="ＭＳ ゴシック" w:hAnsi="ＭＳ ゴシック"/>
                <w:color w:val="000000"/>
              </w:rPr>
            </w:pPr>
          </w:p>
          <w:p w14:paraId="398381F5" w14:textId="77777777" w:rsidR="00097184" w:rsidRDefault="00097184" w:rsidP="00097184">
            <w:pPr>
              <w:pStyle w:val="a9"/>
              <w:ind w:left="184" w:hangingChars="100" w:hanging="184"/>
              <w:rPr>
                <w:rFonts w:ascii="ＭＳ ゴシック" w:hAnsi="ＭＳ ゴシック"/>
                <w:color w:val="000000"/>
              </w:rPr>
            </w:pPr>
          </w:p>
          <w:p w14:paraId="5630FBF3" w14:textId="77777777" w:rsidR="00097184" w:rsidRDefault="00097184" w:rsidP="00097184">
            <w:pPr>
              <w:pStyle w:val="a9"/>
              <w:ind w:left="184" w:hangingChars="100" w:hanging="184"/>
              <w:rPr>
                <w:rFonts w:ascii="ＭＳ ゴシック" w:hAnsi="ＭＳ ゴシック"/>
                <w:color w:val="000000"/>
              </w:rPr>
            </w:pPr>
          </w:p>
          <w:p w14:paraId="67011580" w14:textId="77777777" w:rsidR="00097184" w:rsidRDefault="00097184" w:rsidP="00097184">
            <w:pPr>
              <w:pStyle w:val="a9"/>
              <w:ind w:left="184" w:hangingChars="100" w:hanging="184"/>
              <w:rPr>
                <w:rFonts w:ascii="ＭＳ ゴシック" w:hAnsi="ＭＳ ゴシック"/>
                <w:color w:val="000000"/>
              </w:rPr>
            </w:pPr>
          </w:p>
          <w:p w14:paraId="4A1E7691" w14:textId="77777777" w:rsidR="00097184" w:rsidRPr="00097184"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□介護機器の種類（複数種類活用）の確認</w:t>
            </w:r>
          </w:p>
          <w:p w14:paraId="0DB76794" w14:textId="77777777" w:rsidR="00097184" w:rsidRPr="00097184" w:rsidRDefault="00097184" w:rsidP="00097184">
            <w:pPr>
              <w:pStyle w:val="a9"/>
              <w:ind w:left="184" w:hangingChars="100" w:hanging="184"/>
              <w:rPr>
                <w:rFonts w:ascii="ＭＳ ゴシック" w:hAnsi="ＭＳ ゴシック"/>
                <w:color w:val="000000"/>
              </w:rPr>
            </w:pPr>
          </w:p>
          <w:p w14:paraId="500D5682" w14:textId="77777777" w:rsidR="00097184" w:rsidRPr="00097184" w:rsidRDefault="00097184" w:rsidP="00097184">
            <w:pPr>
              <w:pStyle w:val="a9"/>
              <w:ind w:left="184" w:hangingChars="100" w:hanging="184"/>
              <w:rPr>
                <w:rFonts w:ascii="ＭＳ ゴシック" w:hAnsi="ＭＳ ゴシック"/>
                <w:color w:val="000000"/>
              </w:rPr>
            </w:pPr>
          </w:p>
          <w:p w14:paraId="4005B512" w14:textId="2ABC867B" w:rsidR="00097184" w:rsidRPr="009543FA" w:rsidRDefault="00097184" w:rsidP="00097184">
            <w:pPr>
              <w:pStyle w:val="a9"/>
              <w:ind w:left="184" w:hangingChars="100" w:hanging="184"/>
              <w:rPr>
                <w:rFonts w:ascii="ＭＳ ゴシック" w:hAnsi="ＭＳ ゴシック"/>
                <w:color w:val="000000"/>
              </w:rPr>
            </w:pPr>
            <w:r w:rsidRPr="00097184">
              <w:rPr>
                <w:rFonts w:ascii="ＭＳ ゴシック" w:hAnsi="ＭＳ ゴシック" w:hint="eastAsia"/>
                <w:color w:val="000000"/>
              </w:rPr>
              <w:t>厚生労働省への提出　【　有・無　】</w:t>
            </w:r>
          </w:p>
        </w:tc>
      </w:tr>
      <w:tr w:rsidR="00073FBA" w:rsidRPr="009543FA" w14:paraId="5FA76C8F" w14:textId="77777777" w:rsidTr="00355865">
        <w:tc>
          <w:tcPr>
            <w:tcW w:w="1560" w:type="dxa"/>
          </w:tcPr>
          <w:p w14:paraId="6C2E0DE1" w14:textId="40D59E64" w:rsidR="00073FBA" w:rsidRPr="009543FA" w:rsidRDefault="00073FBA" w:rsidP="00073FBA">
            <w:pPr>
              <w:pStyle w:val="a9"/>
              <w:wordWrap/>
              <w:rPr>
                <w:rFonts w:ascii="ＭＳ ゴシック" w:hAnsi="ＭＳ ゴシック"/>
                <w:spacing w:val="0"/>
              </w:rPr>
            </w:pPr>
            <w:r w:rsidRPr="009543FA">
              <w:rPr>
                <w:rFonts w:ascii="ＭＳ ゴシック" w:hAnsi="ＭＳ ゴシック" w:hint="eastAsia"/>
              </w:rPr>
              <w:lastRenderedPageBreak/>
              <w:t>(</w:t>
            </w:r>
            <w:r w:rsidR="00235EEB">
              <w:rPr>
                <w:rFonts w:ascii="ＭＳ ゴシック" w:hAnsi="ＭＳ ゴシック"/>
              </w:rPr>
              <w:t>22</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サービス</w:t>
            </w:r>
          </w:p>
          <w:p w14:paraId="3DD76BEC" w14:textId="77777777" w:rsidR="00073FBA" w:rsidRPr="009543FA" w:rsidRDefault="00073FBA" w:rsidP="00073FBA">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提供体制強　 　化加算</w:t>
            </w:r>
          </w:p>
        </w:tc>
        <w:tc>
          <w:tcPr>
            <w:tcW w:w="6027" w:type="dxa"/>
          </w:tcPr>
          <w:p w14:paraId="3E301CBB" w14:textId="0F9C89EA" w:rsidR="00073FBA" w:rsidRPr="009543FA" w:rsidRDefault="00073FBA" w:rsidP="00073FBA">
            <w:pPr>
              <w:pStyle w:val="a9"/>
              <w:wordWrap/>
              <w:ind w:left="177" w:hangingChars="96" w:hanging="177"/>
              <w:rPr>
                <w:rFonts w:ascii="ＭＳ ゴシック" w:hAnsi="ＭＳ ゴシック"/>
                <w:spacing w:val="0"/>
              </w:rPr>
            </w:pPr>
            <w:r w:rsidRPr="009543FA">
              <w:rPr>
                <w:rFonts w:ascii="ＭＳ ゴシック" w:hAnsi="ＭＳ ゴシック" w:hint="eastAsia"/>
              </w:rPr>
              <w:t>□　別に厚生労働大臣が定める基準（注）に適合しているものとして京都</w:t>
            </w:r>
            <w:r w:rsidR="00C03FE8">
              <w:rPr>
                <w:rFonts w:ascii="ＭＳ ゴシック" w:hAnsi="ＭＳ ゴシック" w:hint="eastAsia"/>
              </w:rPr>
              <w:t>府知事</w:t>
            </w:r>
            <w:r w:rsidRPr="009543FA">
              <w:rPr>
                <w:rFonts w:ascii="ＭＳ ゴシック" w:hAnsi="ＭＳ ゴシック" w:hint="eastAsia"/>
              </w:rPr>
              <w:t>に届け出た指定短期入所療養介護事業所が、利用者に対し、指定短期入所療養介護を行った場合は、当該基準に掲げる区分に従い、１日につき次に掲げる所定単位数を加算しているか。</w:t>
            </w:r>
          </w:p>
          <w:p w14:paraId="4467956F" w14:textId="5E2A4130" w:rsidR="00073FBA" w:rsidRPr="009543FA" w:rsidRDefault="00073FBA" w:rsidP="00073FBA">
            <w:pPr>
              <w:pStyle w:val="a9"/>
              <w:wordWrap/>
              <w:ind w:left="175" w:hangingChars="96" w:hanging="175"/>
              <w:rPr>
                <w:rFonts w:ascii="ＭＳ ゴシック" w:hAnsi="ＭＳ ゴシック"/>
              </w:rPr>
            </w:pPr>
            <w:r w:rsidRPr="009543FA">
              <w:rPr>
                <w:rFonts w:ascii="ＭＳ ゴシック" w:hAnsi="ＭＳ ゴシック" w:hint="eastAsia"/>
                <w:spacing w:val="1"/>
              </w:rPr>
              <w:t xml:space="preserve">　　ただし、（Ⅰ）、（Ⅱ）、（Ⅲ）いずれかを算定している場合は、その</w:t>
            </w:r>
            <w:r w:rsidRPr="009543FA">
              <w:rPr>
                <w:rFonts w:ascii="ＭＳ ゴシック" w:hAnsi="ＭＳ ゴシック" w:hint="eastAsia"/>
              </w:rPr>
              <w:t>他は算定しない。</w:t>
            </w:r>
            <w:r w:rsidRPr="009543FA">
              <w:rPr>
                <w:rFonts w:ascii="ＭＳ ゴシック" w:hAnsi="ＭＳ ゴシック" w:hint="eastAsia"/>
                <w:w w:val="50"/>
              </w:rPr>
              <w:t>◆平1２厚告１９別表９ホ（１</w:t>
            </w:r>
            <w:r w:rsidR="00316CCE">
              <w:rPr>
                <w:rFonts w:ascii="ＭＳ ゴシック" w:hAnsi="ＭＳ ゴシック" w:hint="eastAsia"/>
                <w:w w:val="50"/>
              </w:rPr>
              <w:t>５</w:t>
            </w:r>
            <w:r w:rsidRPr="009543FA">
              <w:rPr>
                <w:rFonts w:ascii="ＭＳ ゴシック" w:hAnsi="ＭＳ ゴシック" w:hint="eastAsia"/>
                <w:w w:val="50"/>
              </w:rPr>
              <w:t>）注</w:t>
            </w:r>
          </w:p>
          <w:p w14:paraId="54DC8E54" w14:textId="77777777" w:rsidR="00073FBA" w:rsidRPr="009543FA" w:rsidRDefault="00073FBA" w:rsidP="00073FBA">
            <w:pPr>
              <w:pStyle w:val="a9"/>
              <w:wordWrap/>
              <w:rPr>
                <w:rFonts w:ascii="ＭＳ ゴシック" w:hAnsi="ＭＳ ゴシック"/>
                <w:spacing w:val="0"/>
              </w:rPr>
            </w:pPr>
          </w:p>
          <w:p w14:paraId="2C4CFF8A" w14:textId="77777777" w:rsidR="00073FBA" w:rsidRPr="009543FA" w:rsidRDefault="00073FBA" w:rsidP="00073FBA">
            <w:pPr>
              <w:pStyle w:val="a9"/>
              <w:wordWrap/>
              <w:rPr>
                <w:rFonts w:ascii="ＭＳ ゴシック" w:hAnsi="ＭＳ ゴシック"/>
                <w:spacing w:val="0"/>
              </w:rPr>
            </w:pPr>
            <w:r w:rsidRPr="009543FA">
              <w:rPr>
                <w:rFonts w:ascii="ＭＳ ゴシック" w:hAnsi="ＭＳ ゴシック" w:hint="eastAsia"/>
              </w:rPr>
              <w:t xml:space="preserve">　注　厚生労働大臣が定める基準 </w:t>
            </w:r>
            <w:r w:rsidRPr="009543FA">
              <w:rPr>
                <w:rFonts w:ascii="ＭＳ ゴシック" w:hAnsi="ＭＳ ゴシック" w:hint="eastAsia"/>
                <w:w w:val="50"/>
              </w:rPr>
              <w:t xml:space="preserve">　　◆平２７厚告９５第４０号</w:t>
            </w:r>
          </w:p>
          <w:p w14:paraId="4313B2EE"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rPr>
              <w:t xml:space="preserve">　　</w:t>
            </w:r>
            <w:r w:rsidRPr="009543FA">
              <w:rPr>
                <w:rFonts w:ascii="ＭＳ ゴシック" w:hAnsi="ＭＳ ゴシック" w:hint="eastAsia"/>
                <w:color w:val="000000"/>
              </w:rPr>
              <w:t>１　サービス提供体制強化加算（Ⅰ）　　　・・・・２２単位</w:t>
            </w:r>
          </w:p>
          <w:p w14:paraId="65C43F88" w14:textId="1B4EF544"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⑴　次のいずれかに適合すること。</w:t>
            </w:r>
          </w:p>
          <w:p w14:paraId="34C633E7" w14:textId="55334880" w:rsidR="00073FBA" w:rsidRPr="009543FA" w:rsidRDefault="00073FBA" w:rsidP="00073FBA">
            <w:pPr>
              <w:pStyle w:val="a9"/>
              <w:ind w:left="920" w:hangingChars="500" w:hanging="920"/>
              <w:rPr>
                <w:rFonts w:ascii="ＭＳ ゴシック" w:hAnsi="ＭＳ ゴシック"/>
                <w:color w:val="000000"/>
                <w:spacing w:val="0"/>
              </w:rPr>
            </w:pPr>
            <w:r w:rsidRPr="009543FA">
              <w:rPr>
                <w:rFonts w:ascii="ＭＳ ゴシック" w:hAnsi="ＭＳ ゴシック" w:hint="eastAsia"/>
                <w:color w:val="000000"/>
              </w:rPr>
              <w:t xml:space="preserve">　　　　・当該事業所の介護職員の総数のうち、介護福祉士の占める割合が100分の80以上であること。</w:t>
            </w:r>
          </w:p>
          <w:p w14:paraId="533559BD" w14:textId="684E1BEC" w:rsidR="00073FBA" w:rsidRPr="009543FA" w:rsidRDefault="00073FBA" w:rsidP="00073FBA">
            <w:pPr>
              <w:pStyle w:val="a9"/>
              <w:ind w:left="920" w:hangingChars="500" w:hanging="920"/>
              <w:rPr>
                <w:rFonts w:ascii="ＭＳ ゴシック" w:hAnsi="ＭＳ ゴシック"/>
                <w:color w:val="000000"/>
              </w:rPr>
            </w:pPr>
            <w:r w:rsidRPr="009543FA">
              <w:rPr>
                <w:rFonts w:ascii="ＭＳ ゴシック" w:hAnsi="ＭＳ ゴシック" w:hint="eastAsia"/>
                <w:color w:val="000000"/>
              </w:rPr>
              <w:t xml:space="preserve">　　　　・事業所の介護職員の総数のうち、勤続年数10年以上の介護福祉士の占める割合が100分の35以上であること。</w:t>
            </w:r>
          </w:p>
          <w:p w14:paraId="40C0956E" w14:textId="53AF59AC" w:rsidR="00073FBA" w:rsidRPr="009543FA" w:rsidRDefault="00073FBA" w:rsidP="00073FBA">
            <w:pPr>
              <w:pStyle w:val="a9"/>
              <w:ind w:left="920" w:hangingChars="500" w:hanging="920"/>
              <w:rPr>
                <w:rFonts w:ascii="ＭＳ ゴシック" w:hAnsi="ＭＳ ゴシック"/>
                <w:color w:val="000000"/>
              </w:rPr>
            </w:pPr>
            <w:r w:rsidRPr="009543FA">
              <w:rPr>
                <w:rFonts w:ascii="ＭＳ ゴシック" w:hAnsi="ＭＳ ゴシック" w:hint="eastAsia"/>
                <w:color w:val="000000"/>
              </w:rPr>
              <w:t xml:space="preserve">　　　⑵　定員超過利用・人員基準欠如に該当していないこと</w:t>
            </w:r>
          </w:p>
          <w:p w14:paraId="37317AC6" w14:textId="77777777" w:rsidR="00073FBA" w:rsidRPr="009543FA" w:rsidRDefault="00073FBA" w:rsidP="00073FBA">
            <w:pPr>
              <w:pStyle w:val="a9"/>
              <w:rPr>
                <w:rFonts w:ascii="ＭＳ ゴシック" w:hAnsi="ＭＳ ゴシック"/>
                <w:color w:val="000000"/>
              </w:rPr>
            </w:pPr>
          </w:p>
          <w:p w14:paraId="003FC14B" w14:textId="77777777" w:rsidR="00073FBA" w:rsidRPr="009543FA" w:rsidRDefault="00073FBA" w:rsidP="00073FBA">
            <w:pPr>
              <w:pStyle w:val="a9"/>
              <w:rPr>
                <w:rFonts w:ascii="ＭＳ ゴシック" w:hAnsi="ＭＳ ゴシック"/>
                <w:color w:val="000000"/>
              </w:rPr>
            </w:pPr>
            <w:r w:rsidRPr="009543FA">
              <w:rPr>
                <w:rFonts w:ascii="ＭＳ ゴシック" w:hAnsi="ＭＳ ゴシック" w:hint="eastAsia"/>
                <w:color w:val="000000"/>
              </w:rPr>
              <w:t xml:space="preserve">　　２　サービス提供体制強化加算（Ⅱ）　　・・・・１８単位</w:t>
            </w:r>
          </w:p>
          <w:p w14:paraId="28E7190A" w14:textId="77777777" w:rsidR="00073FBA" w:rsidRPr="009543FA" w:rsidRDefault="00073FBA" w:rsidP="00073FBA">
            <w:pPr>
              <w:pStyle w:val="a9"/>
              <w:rPr>
                <w:rFonts w:ascii="ＭＳ ゴシック" w:hAnsi="ＭＳ ゴシック"/>
                <w:color w:val="000000"/>
              </w:rPr>
            </w:pPr>
            <w:r w:rsidRPr="009543FA">
              <w:rPr>
                <w:rFonts w:ascii="ＭＳ ゴシック" w:hAnsi="ＭＳ ゴシック" w:hint="eastAsia"/>
                <w:color w:val="000000"/>
              </w:rPr>
              <w:t xml:space="preserve">　　　　次に掲げる基準のいずれにも適合すること。</w:t>
            </w:r>
          </w:p>
          <w:p w14:paraId="6DEF6C00" w14:textId="179212A4" w:rsidR="00073FBA" w:rsidRPr="009543FA" w:rsidRDefault="00073FBA" w:rsidP="00073FBA">
            <w:pPr>
              <w:pStyle w:val="a9"/>
              <w:ind w:left="828" w:hangingChars="450" w:hanging="828"/>
              <w:rPr>
                <w:rFonts w:ascii="ＭＳ ゴシック" w:hAnsi="ＭＳ ゴシック"/>
                <w:color w:val="000000"/>
                <w:spacing w:val="0"/>
              </w:rPr>
            </w:pPr>
            <w:r w:rsidRPr="009543FA">
              <w:rPr>
                <w:rFonts w:ascii="ＭＳ ゴシック" w:hAnsi="ＭＳ ゴシック" w:hint="eastAsia"/>
                <w:color w:val="000000"/>
              </w:rPr>
              <w:t xml:space="preserve">　　　⑴　当該事業所の介護職員の総数のうち、介護福祉士の占める割合が100分の６０以上であること。</w:t>
            </w:r>
          </w:p>
          <w:p w14:paraId="150F3E01" w14:textId="07AB21AC" w:rsidR="00073FBA" w:rsidRPr="009543FA" w:rsidRDefault="00073FBA" w:rsidP="00073FBA">
            <w:pPr>
              <w:pStyle w:val="a9"/>
              <w:rPr>
                <w:rFonts w:ascii="ＭＳ ゴシック" w:hAnsi="ＭＳ ゴシック"/>
                <w:color w:val="000000"/>
              </w:rPr>
            </w:pPr>
            <w:r w:rsidRPr="009543FA">
              <w:rPr>
                <w:rFonts w:ascii="ＭＳ ゴシック" w:hAnsi="ＭＳ ゴシック" w:hint="eastAsia"/>
                <w:color w:val="000000"/>
              </w:rPr>
              <w:t xml:space="preserve">　　　⑵ 定員超過利用・人員基準欠如に該当していないこと。</w:t>
            </w:r>
          </w:p>
          <w:p w14:paraId="04CA658A"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 xml:space="preserve">　　</w:t>
            </w:r>
          </w:p>
          <w:p w14:paraId="63A602F2"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 xml:space="preserve">　　３　サービス提供体制強化加算（Ⅲ）　　　　・・・・６単位</w:t>
            </w:r>
          </w:p>
          <w:p w14:paraId="72CBF75F" w14:textId="2FC7ACD4"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⑴　次の基準のいずれかに適合すること。</w:t>
            </w:r>
          </w:p>
          <w:p w14:paraId="15DDE236" w14:textId="14C8BA14" w:rsidR="00073FBA" w:rsidRPr="009543FA" w:rsidRDefault="00073FBA" w:rsidP="00073FBA">
            <w:pPr>
              <w:pStyle w:val="a9"/>
              <w:ind w:leftChars="413" w:left="885" w:hangingChars="77" w:hanging="142"/>
              <w:rPr>
                <w:rFonts w:ascii="ＭＳ ゴシック" w:hAnsi="ＭＳ ゴシック"/>
                <w:color w:val="000000"/>
              </w:rPr>
            </w:pPr>
            <w:r w:rsidRPr="009543FA">
              <w:rPr>
                <w:rFonts w:ascii="ＭＳ ゴシック" w:hAnsi="ＭＳ ゴシック" w:hint="eastAsia"/>
                <w:color w:val="000000"/>
              </w:rPr>
              <w:t>・　当該事業所の介護職員の総数のうち、介護福祉士の占める割合が100分の50以上であること。</w:t>
            </w:r>
          </w:p>
          <w:p w14:paraId="7C3BFE44" w14:textId="77777777" w:rsidR="00073FBA" w:rsidRPr="009543FA" w:rsidRDefault="00073FBA" w:rsidP="00073FBA">
            <w:pPr>
              <w:pStyle w:val="a9"/>
              <w:ind w:leftChars="413" w:left="885" w:hangingChars="77" w:hanging="142"/>
              <w:rPr>
                <w:rFonts w:ascii="ＭＳ ゴシック" w:hAnsi="ＭＳ ゴシック"/>
                <w:color w:val="000000"/>
              </w:rPr>
            </w:pPr>
            <w:r w:rsidRPr="009543FA">
              <w:rPr>
                <w:rFonts w:ascii="ＭＳ ゴシック" w:hAnsi="ＭＳ ゴシック" w:hint="eastAsia"/>
                <w:color w:val="000000"/>
              </w:rPr>
              <w:t>・　短期入所療養介護事業所の看護・介護職員の総数のうち、常勤職員の占める割合が100分の75以上であること。</w:t>
            </w:r>
          </w:p>
          <w:p w14:paraId="3A512022" w14:textId="59E1D240" w:rsidR="00073FBA" w:rsidRPr="009543FA" w:rsidRDefault="00073FBA" w:rsidP="00073FBA">
            <w:pPr>
              <w:pStyle w:val="a9"/>
              <w:ind w:leftChars="413" w:left="885" w:hangingChars="77" w:hanging="142"/>
              <w:rPr>
                <w:rFonts w:ascii="ＭＳ ゴシック" w:hAnsi="ＭＳ ゴシック"/>
                <w:color w:val="000000"/>
              </w:rPr>
            </w:pPr>
            <w:r w:rsidRPr="009543FA">
              <w:rPr>
                <w:rFonts w:ascii="ＭＳ ゴシック" w:hAnsi="ＭＳ ゴシック" w:hint="eastAsia"/>
                <w:color w:val="000000"/>
              </w:rPr>
              <w:t>・　短期入所療養介護を利用者に直接提供する職員の総数のうち、勤続年数7年以上の者の占める割合が100分の30以上であること。</w:t>
            </w:r>
          </w:p>
          <w:p w14:paraId="554A78F0" w14:textId="7060246B" w:rsidR="00073FBA" w:rsidRPr="009543FA" w:rsidRDefault="00073FBA" w:rsidP="00073FBA">
            <w:pPr>
              <w:pStyle w:val="a9"/>
              <w:ind w:firstLineChars="300" w:firstLine="552"/>
              <w:rPr>
                <w:rFonts w:ascii="ＭＳ ゴシック" w:hAnsi="ＭＳ ゴシック"/>
                <w:color w:val="000000"/>
              </w:rPr>
            </w:pPr>
            <w:r w:rsidRPr="009543FA">
              <w:rPr>
                <w:rFonts w:ascii="ＭＳ ゴシック" w:hAnsi="ＭＳ ゴシック" w:hint="eastAsia"/>
                <w:color w:val="000000"/>
              </w:rPr>
              <w:t>⑵　定員超過利用・人員基準欠如に該当していないこと。</w:t>
            </w:r>
          </w:p>
          <w:p w14:paraId="40A77C17" w14:textId="250E7F0F" w:rsidR="00073FBA" w:rsidRPr="009543FA" w:rsidRDefault="00073FBA" w:rsidP="00073FBA">
            <w:pPr>
              <w:pStyle w:val="a9"/>
              <w:rPr>
                <w:rFonts w:ascii="ＭＳ ゴシック" w:hAnsi="ＭＳ ゴシック"/>
                <w:w w:val="50"/>
              </w:rPr>
            </w:pPr>
          </w:p>
          <w:p w14:paraId="77868877" w14:textId="77777777" w:rsidR="00073FBA" w:rsidRPr="009543FA" w:rsidRDefault="00073FBA" w:rsidP="00073FBA">
            <w:pPr>
              <w:pStyle w:val="a9"/>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職員の割合の算出に当たっては、常勤換算方法により算出した</w:t>
            </w:r>
            <w:r w:rsidRPr="009543FA">
              <w:rPr>
                <w:rFonts w:ascii="ＭＳ ゴシック" w:hAnsi="ＭＳ ゴシック" w:hint="eastAsia"/>
                <w:color w:val="000000"/>
              </w:rPr>
              <w:lastRenderedPageBreak/>
              <w:t>前年度（３月を除く。）の平均を用いることとする。なお、この場合の介護職員に係る常勤換算にあっては、利用者・入所者への介護業務（計画作成等介護を行うに当たって必要な業務は含まれるが、請求事務等介護に関わらない業務を除く。）に従事している時間を用いても差し支えない。</w:t>
            </w:r>
          </w:p>
          <w:p w14:paraId="7F2E2AC6" w14:textId="77777777" w:rsidR="00073FBA" w:rsidRPr="009543FA" w:rsidRDefault="00073FBA" w:rsidP="00073FBA">
            <w:pPr>
              <w:pStyle w:val="a9"/>
              <w:ind w:left="364" w:hangingChars="200" w:hanging="364"/>
              <w:rPr>
                <w:rFonts w:ascii="ＭＳ ゴシック" w:hAnsi="ＭＳ ゴシック"/>
                <w:color w:val="00000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ただし、前年度の実績が６月に満たない事業所（新たに事業を開始し、又は再開した事業所を含む。）についてのみ、届出日の属する月の前３月について、常勤換算方法により算出した平均を用いることとする。したがって、新たに事業を開始し、又は再開した事業者については、４月目以降届出が可能となるものであること。</w:t>
            </w:r>
          </w:p>
          <w:p w14:paraId="292BDD5A" w14:textId="1613A6A2" w:rsidR="00073FBA" w:rsidRPr="009543FA" w:rsidRDefault="00073FBA" w:rsidP="00073FBA">
            <w:pPr>
              <w:pStyle w:val="a9"/>
              <w:ind w:left="364" w:hangingChars="200" w:hanging="364"/>
              <w:rPr>
                <w:rFonts w:ascii="ＭＳ ゴシック" w:hAnsi="ＭＳ ゴシック"/>
                <w:color w:val="000000"/>
                <w:spacing w:val="-4"/>
                <w:w w:val="50"/>
              </w:rPr>
            </w:pP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 xml:space="preserve">　なお、介護福祉士については、各月の前月の末日時点で資格を取得している者とすること。</w:t>
            </w:r>
            <w:r w:rsidRPr="009543FA">
              <w:rPr>
                <w:rFonts w:ascii="ＭＳ ゴシック" w:hAnsi="ＭＳ ゴシック" w:hint="eastAsia"/>
                <w:color w:val="000000"/>
                <w:spacing w:val="-4"/>
                <w:w w:val="50"/>
              </w:rPr>
              <w:t>◆平12老企４０第２の２（２</w:t>
            </w:r>
            <w:r w:rsidR="00E2300F">
              <w:rPr>
                <w:rFonts w:ascii="ＭＳ ゴシック" w:hAnsi="ＭＳ ゴシック" w:hint="eastAsia"/>
                <w:color w:val="000000"/>
                <w:spacing w:val="-4"/>
                <w:w w:val="50"/>
              </w:rPr>
              <w:t>８</w:t>
            </w:r>
            <w:r w:rsidRPr="009543FA">
              <w:rPr>
                <w:rFonts w:ascii="ＭＳ ゴシック" w:hAnsi="ＭＳ ゴシック" w:hint="eastAsia"/>
                <w:color w:val="000000"/>
                <w:spacing w:val="-4"/>
                <w:w w:val="50"/>
              </w:rPr>
              <w:t>）</w:t>
            </w:r>
            <w:r w:rsidRPr="009543FA">
              <w:rPr>
                <w:rFonts w:ascii="ＭＳ ゴシック" w:hAnsi="ＭＳ ゴシック" w:hint="eastAsia"/>
                <w:color w:val="000000"/>
                <w:w w:val="50"/>
              </w:rPr>
              <w:t>①準用</w:t>
            </w:r>
          </w:p>
          <w:p w14:paraId="12D77D12" w14:textId="77777777" w:rsidR="00073FBA" w:rsidRPr="009543FA" w:rsidRDefault="00073FBA" w:rsidP="00073FBA">
            <w:pPr>
              <w:spacing w:line="210" w:lineRule="exact"/>
              <w:rPr>
                <w:rFonts w:ascii="ＭＳ ゴシック" w:eastAsia="ＭＳ ゴシック" w:hAnsi="ＭＳ ゴシック" w:cs="ＭＳ ゴシック"/>
                <w:color w:val="000000"/>
                <w:kern w:val="0"/>
                <w:szCs w:val="18"/>
              </w:rPr>
            </w:pPr>
          </w:p>
          <w:p w14:paraId="6FE5D7EE" w14:textId="0AEC4050" w:rsidR="00073FBA" w:rsidRPr="009543FA" w:rsidRDefault="00073FBA" w:rsidP="00073FBA">
            <w:pPr>
              <w:pStyle w:val="a9"/>
              <w:ind w:left="368" w:hangingChars="200" w:hanging="368"/>
              <w:rPr>
                <w:rFonts w:ascii="ＭＳ ゴシック" w:hAnsi="ＭＳ ゴシック"/>
                <w:color w:val="000000"/>
                <w:spacing w:val="-4"/>
                <w:w w:val="5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r w:rsidRPr="009543FA">
              <w:rPr>
                <w:rFonts w:ascii="ＭＳ ゴシック" w:hAnsi="ＭＳ ゴシック" w:hint="eastAsia"/>
                <w:color w:val="000000"/>
                <w:spacing w:val="-4"/>
                <w:w w:val="50"/>
              </w:rPr>
              <w:t>◆平12老企４０第２の２（２</w:t>
            </w:r>
            <w:r w:rsidR="00E2300F">
              <w:rPr>
                <w:rFonts w:ascii="ＭＳ ゴシック" w:hAnsi="ＭＳ ゴシック" w:hint="eastAsia"/>
                <w:color w:val="000000"/>
                <w:spacing w:val="-4"/>
                <w:w w:val="50"/>
              </w:rPr>
              <w:t>８</w:t>
            </w:r>
            <w:r w:rsidRPr="009543FA">
              <w:rPr>
                <w:rFonts w:ascii="ＭＳ ゴシック" w:hAnsi="ＭＳ ゴシック" w:hint="eastAsia"/>
                <w:color w:val="000000"/>
                <w:spacing w:val="-4"/>
                <w:w w:val="50"/>
              </w:rPr>
              <w:t>）</w:t>
            </w:r>
            <w:r w:rsidRPr="009543FA">
              <w:rPr>
                <w:rFonts w:ascii="ＭＳ ゴシック" w:hAnsi="ＭＳ ゴシック" w:hint="eastAsia"/>
                <w:color w:val="000000"/>
                <w:w w:val="50"/>
              </w:rPr>
              <w:t>②準用</w:t>
            </w:r>
          </w:p>
          <w:p w14:paraId="5F99AEBC" w14:textId="246BFE07" w:rsidR="00073FBA" w:rsidRPr="009543FA" w:rsidRDefault="00073FBA" w:rsidP="00073FBA">
            <w:pPr>
              <w:pStyle w:val="a9"/>
              <w:ind w:left="368" w:hangingChars="200" w:hanging="368"/>
              <w:rPr>
                <w:rFonts w:ascii="ＭＳ ゴシック" w:hAnsi="ＭＳ ゴシック"/>
                <w:color w:val="000000"/>
                <w:spacing w:val="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勤続年数とは、各月の前月の末日時点における勤続年数をいうものとする。</w:t>
            </w:r>
            <w:r w:rsidRPr="009543FA">
              <w:rPr>
                <w:rFonts w:ascii="ＭＳ ゴシック" w:hAnsi="ＭＳ ゴシック" w:hint="eastAsia"/>
                <w:color w:val="000000"/>
                <w:spacing w:val="-4"/>
                <w:w w:val="50"/>
              </w:rPr>
              <w:t>◆平12老企４０第２の２（２</w:t>
            </w:r>
            <w:r w:rsidR="00E2300F">
              <w:rPr>
                <w:rFonts w:ascii="ＭＳ ゴシック" w:hAnsi="ＭＳ ゴシック" w:hint="eastAsia"/>
                <w:color w:val="000000"/>
                <w:spacing w:val="-4"/>
                <w:w w:val="50"/>
              </w:rPr>
              <w:t>８</w:t>
            </w:r>
            <w:r w:rsidRPr="009543FA">
              <w:rPr>
                <w:rFonts w:ascii="ＭＳ ゴシック" w:hAnsi="ＭＳ ゴシック" w:hint="eastAsia"/>
                <w:color w:val="000000"/>
                <w:spacing w:val="-4"/>
                <w:w w:val="50"/>
              </w:rPr>
              <w:t>）</w:t>
            </w:r>
            <w:r w:rsidRPr="009543FA">
              <w:rPr>
                <w:rFonts w:ascii="ＭＳ ゴシック" w:hAnsi="ＭＳ ゴシック" w:hint="eastAsia"/>
                <w:color w:val="000000"/>
                <w:w w:val="50"/>
              </w:rPr>
              <w:t>③準用</w:t>
            </w:r>
          </w:p>
          <w:p w14:paraId="25D14415" w14:textId="77777777" w:rsidR="00073FBA" w:rsidRPr="009543FA" w:rsidRDefault="00073FBA" w:rsidP="00073FBA">
            <w:pPr>
              <w:spacing w:line="210" w:lineRule="exact"/>
              <w:rPr>
                <w:rFonts w:ascii="ＭＳ ゴシック" w:eastAsia="ＭＳ ゴシック" w:hAnsi="ＭＳ ゴシック" w:cs="ＭＳ ゴシック"/>
                <w:color w:val="000000"/>
                <w:kern w:val="0"/>
                <w:szCs w:val="18"/>
              </w:rPr>
            </w:pPr>
          </w:p>
          <w:p w14:paraId="682D8EAD" w14:textId="77777777" w:rsidR="00073FBA" w:rsidRPr="009543FA" w:rsidRDefault="00073FBA" w:rsidP="00073FBA">
            <w:pPr>
              <w:pStyle w:val="a9"/>
              <w:ind w:left="368" w:hangingChars="200" w:hanging="368"/>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ものとする。</w:t>
            </w:r>
          </w:p>
          <w:p w14:paraId="36C773C4" w14:textId="5DFD1886" w:rsidR="00073FBA" w:rsidRPr="009543FA" w:rsidRDefault="00073FBA" w:rsidP="00073FBA">
            <w:pPr>
              <w:pStyle w:val="a9"/>
              <w:ind w:leftChars="200" w:left="360" w:firstLineChars="100" w:firstLine="82"/>
              <w:rPr>
                <w:rFonts w:ascii="ＭＳ ゴシック" w:hAnsi="ＭＳ ゴシック"/>
                <w:color w:val="000000"/>
                <w:spacing w:val="0"/>
              </w:rPr>
            </w:pPr>
            <w:r w:rsidRPr="009543FA">
              <w:rPr>
                <w:rFonts w:ascii="ＭＳ ゴシック" w:hAnsi="ＭＳ ゴシック" w:hint="eastAsia"/>
                <w:color w:val="000000"/>
                <w:spacing w:val="-4"/>
                <w:w w:val="50"/>
              </w:rPr>
              <w:t>◆平12老企４０第２の２（２</w:t>
            </w:r>
            <w:r w:rsidR="00E2300F">
              <w:rPr>
                <w:rFonts w:ascii="ＭＳ ゴシック" w:hAnsi="ＭＳ ゴシック" w:hint="eastAsia"/>
                <w:color w:val="000000"/>
                <w:spacing w:val="-4"/>
                <w:w w:val="50"/>
              </w:rPr>
              <w:t>８</w:t>
            </w:r>
            <w:r w:rsidRPr="009543FA">
              <w:rPr>
                <w:rFonts w:ascii="ＭＳ ゴシック" w:hAnsi="ＭＳ ゴシック" w:hint="eastAsia"/>
                <w:color w:val="000000"/>
                <w:spacing w:val="-4"/>
                <w:w w:val="50"/>
              </w:rPr>
              <w:t xml:space="preserve">） </w:t>
            </w:r>
            <w:r w:rsidRPr="009543FA">
              <w:rPr>
                <w:rFonts w:ascii="ＭＳ ゴシック" w:hAnsi="ＭＳ ゴシック" w:hint="eastAsia"/>
                <w:color w:val="000000"/>
                <w:w w:val="50"/>
              </w:rPr>
              <w:t>④準用</w:t>
            </w:r>
          </w:p>
          <w:p w14:paraId="1CB0F5C8" w14:textId="77777777" w:rsidR="00073FBA" w:rsidRPr="009543FA" w:rsidRDefault="00073FBA" w:rsidP="00073FBA">
            <w:pPr>
              <w:ind w:left="180" w:hangingChars="100" w:hanging="180"/>
              <w:rPr>
                <w:rFonts w:ascii="ＭＳ ゴシック" w:eastAsia="ＭＳ ゴシック" w:hAnsi="ＭＳ ゴシック"/>
                <w:color w:val="000000"/>
              </w:rPr>
            </w:pPr>
          </w:p>
          <w:p w14:paraId="4BD1A963" w14:textId="51A2BF8B" w:rsidR="00073FBA" w:rsidRPr="009543FA" w:rsidRDefault="00073FBA" w:rsidP="00073FBA">
            <w:pPr>
              <w:ind w:left="360" w:hangingChars="200" w:hanging="360"/>
              <w:rPr>
                <w:rFonts w:ascii="ＭＳ ゴシック" w:eastAsia="ＭＳ ゴシック" w:hAnsi="ＭＳ ゴシック" w:cs="ＭＳ ゴシック"/>
                <w:color w:val="000000"/>
                <w:kern w:val="0"/>
                <w:szCs w:val="18"/>
              </w:rPr>
            </w:pPr>
            <w:r w:rsidRPr="009543FA">
              <w:rPr>
                <w:rFonts w:ascii="ＭＳ ゴシック" w:eastAsia="ＭＳ ゴシック" w:hAnsi="ＭＳ ゴシック" w:hint="eastAsia"/>
                <w:color w:val="000000"/>
              </w:rPr>
              <w:t xml:space="preserve">　◎</w:t>
            </w:r>
            <w:r w:rsidRPr="009543FA">
              <w:rPr>
                <w:rFonts w:ascii="ＭＳ ゴシック" w:eastAsia="ＭＳ ゴシック" w:hAnsi="ＭＳ ゴシック" w:hint="eastAsia"/>
                <w:color w:val="000000"/>
                <w:spacing w:val="1"/>
              </w:rPr>
              <w:t xml:space="preserve">  </w:t>
            </w:r>
            <w:r w:rsidRPr="009543FA">
              <w:rPr>
                <w:rFonts w:ascii="ＭＳ ゴシック" w:eastAsia="ＭＳ ゴシック" w:hAnsi="ＭＳ ゴシック" w:hint="eastAsia"/>
                <w:color w:val="000000"/>
              </w:rPr>
              <w:t>指定短期入所療養介護を利用者に直接提供する職員とは、看護職員、介護職員、支援相談員、理学療法士、作業療法士又は言語聴覚士として勤務を行う職員を指すものとする。</w:t>
            </w:r>
            <w:r w:rsidRPr="009543FA">
              <w:rPr>
                <w:rFonts w:ascii="ＭＳ ゴシック" w:eastAsia="ＭＳ ゴシック" w:hAnsi="ＭＳ ゴシック" w:hint="eastAsia"/>
                <w:color w:val="000000"/>
                <w:w w:val="50"/>
              </w:rPr>
              <w:t>◆平１２老企４０第２の３（</w:t>
            </w:r>
            <w:r w:rsidR="00E2300F">
              <w:rPr>
                <w:rFonts w:ascii="ＭＳ ゴシック" w:eastAsia="ＭＳ ゴシック" w:hAnsi="ＭＳ ゴシック" w:hint="eastAsia"/>
                <w:color w:val="000000"/>
                <w:w w:val="50"/>
              </w:rPr>
              <w:t>２１</w:t>
            </w:r>
            <w:r w:rsidRPr="009543FA">
              <w:rPr>
                <w:rFonts w:ascii="ＭＳ ゴシック" w:eastAsia="ＭＳ ゴシック" w:hAnsi="ＭＳ ゴシック" w:hint="eastAsia"/>
                <w:color w:val="000000"/>
                <w:w w:val="50"/>
              </w:rPr>
              <w:t>）②</w:t>
            </w:r>
          </w:p>
          <w:p w14:paraId="455C097D" w14:textId="77777777" w:rsidR="00073FBA" w:rsidRPr="009543FA" w:rsidRDefault="00073FBA" w:rsidP="00073FBA">
            <w:pPr>
              <w:pStyle w:val="a9"/>
              <w:rPr>
                <w:rFonts w:ascii="ＭＳ ゴシック" w:hAnsi="ＭＳ ゴシック"/>
                <w:color w:val="000000"/>
              </w:rPr>
            </w:pPr>
          </w:p>
          <w:p w14:paraId="76E4E808" w14:textId="6B9B22CB" w:rsidR="00073FBA" w:rsidRPr="009543FA" w:rsidRDefault="00073FBA" w:rsidP="00073FBA">
            <w:pPr>
              <w:pStyle w:val="a9"/>
              <w:ind w:left="368" w:hangingChars="200" w:hanging="368"/>
              <w:rPr>
                <w:rFonts w:ascii="ＭＳ ゴシック" w:hAnsi="ＭＳ ゴシック"/>
                <w:color w:val="000000"/>
              </w:rPr>
            </w:pPr>
            <w:r w:rsidRPr="009543FA">
              <w:rPr>
                <w:rFonts w:ascii="ＭＳ ゴシック" w:hAnsi="ＭＳ ゴシック" w:hint="eastAsia"/>
                <w:color w:val="000000"/>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同一の事業所において指定介護予防短期入所療養介護を一体的に行っている場合においては、本加算の計算も一体的に行うこととする。</w:t>
            </w:r>
            <w:r w:rsidRPr="009543FA">
              <w:rPr>
                <w:rFonts w:ascii="ＭＳ ゴシック" w:hAnsi="ＭＳ ゴシック" w:hint="eastAsia"/>
                <w:color w:val="000000"/>
                <w:w w:val="50"/>
              </w:rPr>
              <w:t>◆平12老企４０第２の２（２</w:t>
            </w:r>
            <w:r w:rsidR="00E2300F">
              <w:rPr>
                <w:rFonts w:ascii="ＭＳ ゴシック" w:hAnsi="ＭＳ ゴシック" w:hint="eastAsia"/>
                <w:color w:val="000000"/>
                <w:w w:val="50"/>
              </w:rPr>
              <w:t>８</w:t>
            </w:r>
            <w:r w:rsidRPr="009543FA">
              <w:rPr>
                <w:rFonts w:ascii="ＭＳ ゴシック" w:hAnsi="ＭＳ ゴシック" w:hint="eastAsia"/>
                <w:color w:val="000000"/>
                <w:w w:val="50"/>
              </w:rPr>
              <w:t>）⑥準用</w:t>
            </w:r>
          </w:p>
          <w:p w14:paraId="74504EFA" w14:textId="77777777" w:rsidR="00073FBA" w:rsidRPr="009543FA" w:rsidRDefault="00073FBA" w:rsidP="00073FBA">
            <w:pPr>
              <w:pStyle w:val="a9"/>
              <w:wordWrap/>
              <w:rPr>
                <w:rFonts w:ascii="ＭＳ ゴシック" w:hAnsi="ＭＳ ゴシック"/>
                <w:spacing w:val="0"/>
              </w:rPr>
            </w:pPr>
          </w:p>
          <w:p w14:paraId="4BA9D348" w14:textId="77777777" w:rsidR="00073FBA" w:rsidRPr="009543FA" w:rsidRDefault="00073FBA" w:rsidP="00073FBA">
            <w:pPr>
              <w:pStyle w:val="a9"/>
              <w:wordWrap/>
              <w:rPr>
                <w:rFonts w:ascii="ＭＳ ゴシック" w:hAnsi="ＭＳ ゴシック"/>
                <w:spacing w:val="0"/>
              </w:rPr>
            </w:pPr>
            <w:r w:rsidRPr="009543FA">
              <w:rPr>
                <w:rFonts w:ascii="ＭＳ ゴシック" w:hAnsi="ＭＳ ゴシック" w:hint="eastAsia"/>
              </w:rPr>
              <w:t xml:space="preserve">　</w:t>
            </w:r>
            <w:r w:rsidRPr="009543FA">
              <w:rPr>
                <w:rFonts w:ascii="ＭＳ ゴシック" w:hAnsi="ＭＳ ゴシック" w:hint="eastAsia"/>
                <w:i/>
                <w:iCs/>
              </w:rPr>
              <w:t>Ｈ21Ｑ＆Ａ　Vol.１　問５</w:t>
            </w:r>
          </w:p>
          <w:p w14:paraId="1AF23DFC" w14:textId="2937E3AE" w:rsidR="00073FBA" w:rsidRPr="009543FA" w:rsidRDefault="00073FBA" w:rsidP="00073FBA">
            <w:pPr>
              <w:pStyle w:val="a9"/>
              <w:wordWrap/>
              <w:ind w:left="177" w:hangingChars="96" w:hanging="177"/>
              <w:rPr>
                <w:rFonts w:ascii="ＭＳ ゴシック" w:hAnsi="ＭＳ ゴシック"/>
                <w:spacing w:val="0"/>
              </w:rPr>
            </w:pPr>
            <w:r w:rsidRPr="009543FA">
              <w:rPr>
                <w:rFonts w:ascii="ＭＳ ゴシック" w:hAnsi="ＭＳ ゴシック" w:hint="eastAsia"/>
                <w:i/>
                <w:iCs/>
              </w:rPr>
              <w:t xml:space="preserve">　　同一法人であれば、異なるサービスの事業所での勤続年数や異なる職種（直接処遇を行う職種に限る。）における勤続年数については通算することができる。また、事業所の合併又は別法人による事業の承継の場合であって、当該施設・事業所の職員に変更がないな</w:t>
            </w:r>
            <w:r w:rsidRPr="009543FA">
              <w:rPr>
                <w:rFonts w:ascii="ＭＳ ゴシック" w:hAnsi="ＭＳ ゴシック" w:hint="eastAsia"/>
                <w:i/>
                <w:iCs/>
                <w:spacing w:val="1"/>
              </w:rPr>
              <w:t>ど、事業所が実質的に継続して運営していると認められる場合には、</w:t>
            </w:r>
            <w:r w:rsidRPr="009543FA">
              <w:rPr>
                <w:rFonts w:ascii="ＭＳ ゴシック" w:hAnsi="ＭＳ ゴシック" w:hint="eastAsia"/>
                <w:i/>
                <w:iCs/>
              </w:rPr>
              <w:t>勤続年数を通算することができる。</w:t>
            </w:r>
          </w:p>
          <w:p w14:paraId="7C6A564C" w14:textId="37DCA64E" w:rsidR="00073FBA" w:rsidRPr="009543FA" w:rsidRDefault="00073FBA" w:rsidP="00073FBA">
            <w:pPr>
              <w:pStyle w:val="a9"/>
              <w:wordWrap/>
              <w:ind w:left="184" w:hangingChars="100" w:hanging="184"/>
              <w:rPr>
                <w:rFonts w:ascii="ＭＳ ゴシック" w:hAnsi="ＭＳ ゴシック"/>
                <w:spacing w:val="0"/>
              </w:rPr>
            </w:pPr>
            <w:r w:rsidRPr="009543FA">
              <w:rPr>
                <w:rFonts w:ascii="ＭＳ ゴシック" w:hAnsi="ＭＳ ゴシック" w:hint="eastAsia"/>
                <w:i/>
                <w:iCs/>
              </w:rPr>
              <w:t xml:space="preserve">　　ただし、グループ法人については、たとえ理事長等が同じであったとしても、通算はできない。</w:t>
            </w:r>
          </w:p>
          <w:p w14:paraId="167D9647" w14:textId="77777777" w:rsidR="00073FBA" w:rsidRPr="009543FA" w:rsidRDefault="00073FBA" w:rsidP="00073FBA">
            <w:pPr>
              <w:pStyle w:val="a9"/>
              <w:wordWrap/>
              <w:rPr>
                <w:rFonts w:ascii="ＭＳ ゴシック" w:hAnsi="ＭＳ ゴシック"/>
                <w:spacing w:val="0"/>
              </w:rPr>
            </w:pPr>
            <w:r w:rsidRPr="009543FA">
              <w:rPr>
                <w:rFonts w:ascii="ＭＳ ゴシック" w:hAnsi="ＭＳ ゴシック" w:hint="eastAsia"/>
                <w:i/>
                <w:iCs/>
              </w:rPr>
              <w:t xml:space="preserve">　Ｈ21Ｑ＆Ａ　Vol.１　問６</w:t>
            </w:r>
          </w:p>
          <w:p w14:paraId="32C655E5" w14:textId="34FB1FDF" w:rsidR="00073FBA" w:rsidRPr="009543FA" w:rsidRDefault="00073FBA" w:rsidP="00073FBA">
            <w:pPr>
              <w:pStyle w:val="a9"/>
              <w:wordWrap/>
              <w:ind w:left="184" w:hangingChars="100" w:hanging="184"/>
              <w:rPr>
                <w:rFonts w:ascii="ＭＳ ゴシック" w:hAnsi="ＭＳ ゴシック"/>
                <w:spacing w:val="0"/>
              </w:rPr>
            </w:pPr>
            <w:r w:rsidRPr="009543FA">
              <w:rPr>
                <w:rFonts w:ascii="ＭＳ ゴシック" w:hAnsi="ＭＳ ゴシック" w:hint="eastAsia"/>
                <w:i/>
                <w:iCs/>
              </w:rPr>
              <w:t xml:space="preserve">　　産休や介護休業、育児休業期間中は雇用関係が継続していることから、勤続年数に含めることができる。</w:t>
            </w:r>
          </w:p>
          <w:p w14:paraId="7DDA0F53" w14:textId="77777777" w:rsidR="00073FBA" w:rsidRPr="009543FA" w:rsidRDefault="00073FBA" w:rsidP="00073FBA">
            <w:pPr>
              <w:pStyle w:val="a9"/>
              <w:wordWrap/>
              <w:rPr>
                <w:rFonts w:ascii="ＭＳ ゴシック" w:hAnsi="ＭＳ ゴシック"/>
                <w:spacing w:val="0"/>
              </w:rPr>
            </w:pPr>
            <w:r w:rsidRPr="009543FA">
              <w:rPr>
                <w:rFonts w:ascii="ＭＳ ゴシック" w:hAnsi="ＭＳ ゴシック" w:hint="eastAsia"/>
                <w:i/>
                <w:iCs/>
              </w:rPr>
              <w:t xml:space="preserve">　Ｈ21Ｑ＆Ａ　Vol.１　問77</w:t>
            </w:r>
          </w:p>
          <w:p w14:paraId="43515E37" w14:textId="53DF58B3" w:rsidR="00073FBA" w:rsidRPr="009543FA" w:rsidRDefault="00073FBA" w:rsidP="00073FBA">
            <w:pPr>
              <w:pStyle w:val="a9"/>
              <w:wordWrap/>
              <w:ind w:left="184" w:hangingChars="100" w:hanging="184"/>
              <w:rPr>
                <w:rFonts w:ascii="ＭＳ ゴシック" w:hAnsi="ＭＳ ゴシック"/>
                <w:spacing w:val="0"/>
              </w:rPr>
            </w:pPr>
            <w:r w:rsidRPr="009543FA">
              <w:rPr>
                <w:rFonts w:ascii="ＭＳ ゴシック" w:hAnsi="ＭＳ ゴシック" w:hint="eastAsia"/>
                <w:i/>
                <w:iCs/>
              </w:rPr>
              <w:t xml:space="preserve">　　本体施設と併設のショートステイを兼務している職員については、勤務実態、利用者数、ベット数等に基づき按分するなどの方法により当該職員の常勤換算数を本体施設とショートステイに割り振った上で、本体施設とショートステイそれぞれについて割合を算出し、加算の算定の可否を判断することが望ましい。ただし、大多数の職員が特養と併設ショートステイを均等に兼務しているような場</w:t>
            </w:r>
            <w:r w:rsidRPr="009543FA">
              <w:rPr>
                <w:rFonts w:ascii="ＭＳ ゴシック" w:hAnsi="ＭＳ ゴシック" w:hint="eastAsia"/>
                <w:i/>
                <w:iCs/>
                <w:spacing w:val="1"/>
              </w:rPr>
              <w:t>合は、本体施設とショートステイで一体的に算出した職員の割合を、</w:t>
            </w:r>
            <w:r w:rsidRPr="009543FA">
              <w:rPr>
                <w:rFonts w:ascii="ＭＳ ゴシック" w:hAnsi="ＭＳ ゴシック" w:hint="eastAsia"/>
                <w:i/>
                <w:iCs/>
              </w:rPr>
              <w:t>本体施設とショートステイの両方について用いても差し支えない。</w:t>
            </w:r>
          </w:p>
          <w:p w14:paraId="071EFCAB" w14:textId="53CE3BE7" w:rsidR="00073FBA" w:rsidRPr="009543FA" w:rsidRDefault="00073FBA" w:rsidP="00073FBA">
            <w:pPr>
              <w:pStyle w:val="a9"/>
              <w:wordWrap/>
              <w:ind w:left="184" w:hangingChars="100" w:hanging="184"/>
              <w:rPr>
                <w:rFonts w:ascii="ＭＳ ゴシック" w:hAnsi="ＭＳ ゴシック"/>
              </w:rPr>
            </w:pPr>
            <w:r w:rsidRPr="009543FA">
              <w:rPr>
                <w:rFonts w:ascii="ＭＳ ゴシック" w:hAnsi="ＭＳ ゴシック" w:hint="eastAsia"/>
                <w:i/>
                <w:iCs/>
              </w:rPr>
              <w:t xml:space="preserve">　　また、実態として本体施設のみに勤務している職員を本体施設のみでカウントすることは差し支えないが、実態として本体施設とショートステイを兼務している職員を本体施設かショートステイいずれか一方のみにおいてカウントするなど、勤務実態と乖離した処理 を行うことは認められない。</w:t>
            </w:r>
          </w:p>
        </w:tc>
        <w:tc>
          <w:tcPr>
            <w:tcW w:w="446" w:type="dxa"/>
          </w:tcPr>
          <w:p w14:paraId="4ACFE7EA" w14:textId="77777777"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szCs w:val="18"/>
              </w:rPr>
              <w:lastRenderedPageBreak/>
              <w:t>適</w:t>
            </w:r>
          </w:p>
          <w:p w14:paraId="2500D3E7" w14:textId="77777777"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BCDFADE" w14:textId="77777777" w:rsidR="00073FBA" w:rsidRPr="009543FA" w:rsidRDefault="00073FBA" w:rsidP="00073FBA">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0F910D7" w14:textId="77777777" w:rsidR="00073FBA" w:rsidRPr="009543FA" w:rsidDel="00783F46" w:rsidRDefault="00073FBA" w:rsidP="00073FBA">
            <w:pPr>
              <w:pStyle w:val="a9"/>
              <w:spacing w:before="121"/>
              <w:rPr>
                <w:rFonts w:ascii="ＭＳ ゴシック" w:hAnsi="ＭＳ ゴシック"/>
                <w:color w:val="000000"/>
              </w:rPr>
            </w:pPr>
            <w:r w:rsidRPr="009543FA">
              <w:rPr>
                <w:rFonts w:ascii="ＭＳ ゴシック" w:hAnsi="ＭＳ ゴシック" w:hint="eastAsia"/>
                <w:color w:val="000000"/>
              </w:rPr>
              <w:t>【　算定の有・無　】</w:t>
            </w:r>
          </w:p>
          <w:p w14:paraId="7E07E29E" w14:textId="77777777" w:rsidR="00073FBA" w:rsidRPr="009543FA" w:rsidRDefault="00073FBA" w:rsidP="00073FBA">
            <w:pPr>
              <w:pStyle w:val="a9"/>
              <w:spacing w:before="121"/>
              <w:rPr>
                <w:rFonts w:ascii="ＭＳ ゴシック" w:hAnsi="ＭＳ ゴシック"/>
                <w:color w:val="000000"/>
              </w:rPr>
            </w:pPr>
          </w:p>
          <w:p w14:paraId="0F8DB16D" w14:textId="77777777" w:rsidR="00073FBA" w:rsidRPr="009543FA" w:rsidDel="00783F46" w:rsidRDefault="00073FBA" w:rsidP="00073FBA">
            <w:pPr>
              <w:pStyle w:val="a9"/>
              <w:spacing w:before="121"/>
              <w:rPr>
                <w:rFonts w:ascii="ＭＳ ゴシック" w:hAnsi="ＭＳ ゴシック"/>
                <w:color w:val="000000"/>
              </w:rPr>
            </w:pPr>
            <w:r w:rsidRPr="009543FA">
              <w:rPr>
                <w:rFonts w:ascii="ＭＳ ゴシック" w:hAnsi="ＭＳ ゴシック" w:hint="eastAsia"/>
                <w:color w:val="000000"/>
              </w:rPr>
              <w:t>前年度（3月除く）の平均で割合を算出</w:t>
            </w:r>
          </w:p>
          <w:p w14:paraId="49DC56F9" w14:textId="77777777" w:rsidR="00073FBA" w:rsidRPr="009543FA" w:rsidRDefault="00073FBA" w:rsidP="00073FBA">
            <w:pPr>
              <w:pStyle w:val="a9"/>
              <w:spacing w:before="121"/>
              <w:rPr>
                <w:rFonts w:ascii="ＭＳ ゴシック" w:hAnsi="ＭＳ ゴシック"/>
                <w:color w:val="000000"/>
              </w:rPr>
            </w:pPr>
          </w:p>
          <w:p w14:paraId="25016706" w14:textId="77777777" w:rsidR="00073FBA" w:rsidRPr="009543FA" w:rsidRDefault="00073FBA" w:rsidP="00073FBA">
            <w:pPr>
              <w:pStyle w:val="a9"/>
              <w:spacing w:before="121"/>
              <w:rPr>
                <w:rFonts w:ascii="ＭＳ ゴシック" w:hAnsi="ＭＳ ゴシック"/>
                <w:color w:val="000000"/>
                <w:sz w:val="16"/>
              </w:rPr>
            </w:pPr>
            <w:r w:rsidRPr="009543FA">
              <w:rPr>
                <w:rFonts w:ascii="ＭＳ ゴシック" w:hAnsi="ＭＳ ゴシック" w:hint="eastAsia"/>
                <w:color w:val="000000"/>
              </w:rPr>
              <w:t>【</w:t>
            </w:r>
            <w:r w:rsidRPr="009543FA" w:rsidDel="00783F46">
              <w:rPr>
                <w:rFonts w:ascii="ＭＳ ゴシック" w:hAnsi="ＭＳ ゴシック" w:hint="eastAsia"/>
                <w:color w:val="000000"/>
              </w:rPr>
              <w:t xml:space="preserve">　</w:t>
            </w:r>
            <w:r w:rsidRPr="009543FA">
              <w:rPr>
                <w:rFonts w:ascii="ＭＳ ゴシック" w:hAnsi="ＭＳ ゴシック" w:hint="eastAsia"/>
                <w:color w:val="000000"/>
              </w:rPr>
              <w:t>上記算出結果記録の有・無　】</w:t>
            </w:r>
            <w:r w:rsidRPr="009543FA">
              <w:rPr>
                <w:rFonts w:ascii="ＭＳ ゴシック" w:hAnsi="ＭＳ ゴシック" w:hint="eastAsia"/>
                <w:color w:val="000000"/>
                <w:sz w:val="16"/>
              </w:rPr>
              <w:t xml:space="preserve">　</w:t>
            </w:r>
          </w:p>
          <w:p w14:paraId="41DA1F7B" w14:textId="77777777" w:rsidR="00073FBA" w:rsidRPr="009543FA" w:rsidRDefault="00073FBA" w:rsidP="00073FBA">
            <w:pPr>
              <w:pStyle w:val="a9"/>
              <w:spacing w:before="121"/>
              <w:rPr>
                <w:rFonts w:ascii="ＭＳ ゴシック" w:hAnsi="ＭＳ ゴシック"/>
                <w:color w:val="000000"/>
                <w:u w:val="wave"/>
              </w:rPr>
            </w:pPr>
            <w:r w:rsidRPr="009543FA">
              <w:rPr>
                <w:rFonts w:ascii="ＭＳ ゴシック" w:hAnsi="ＭＳ ゴシック" w:hint="eastAsia"/>
                <w:color w:val="000000"/>
                <w:u w:val="wave"/>
              </w:rPr>
              <w:t>年度（4月～翌2月）の左記割合数値を3月に確認の上、翌年度加算算定の可否を決定できているか。（不可の場合は速やかに届出要）</w:t>
            </w:r>
          </w:p>
          <w:p w14:paraId="67F68467" w14:textId="77777777" w:rsidR="00073FBA" w:rsidRPr="009543FA" w:rsidRDefault="00073FBA" w:rsidP="00073FBA">
            <w:pPr>
              <w:pStyle w:val="a9"/>
              <w:rPr>
                <w:rFonts w:ascii="ＭＳ ゴシック" w:hAnsi="ＭＳ ゴシック"/>
                <w:color w:val="000000"/>
              </w:rPr>
            </w:pPr>
          </w:p>
          <w:p w14:paraId="774251A2" w14:textId="77777777" w:rsidR="00073FBA" w:rsidRPr="009543FA" w:rsidRDefault="00073FBA" w:rsidP="00073FBA">
            <w:pPr>
              <w:pStyle w:val="a9"/>
              <w:spacing w:before="121"/>
              <w:ind w:left="184" w:hangingChars="100" w:hanging="184"/>
              <w:rPr>
                <w:rFonts w:ascii="ＭＳ ゴシック" w:hAnsi="ＭＳ ゴシック"/>
                <w:color w:val="000000"/>
              </w:rPr>
            </w:pPr>
            <w:r w:rsidRPr="009543FA">
              <w:rPr>
                <w:rFonts w:ascii="ＭＳ ゴシック" w:hAnsi="ＭＳ ゴシック" w:hint="eastAsia"/>
                <w:color w:val="000000"/>
              </w:rPr>
              <w:t>※　前年度実績6ヶ月ない場合は前３月平均</w:t>
            </w:r>
          </w:p>
          <w:p w14:paraId="4642BB79" w14:textId="77777777" w:rsidR="00073FBA" w:rsidRPr="009543FA" w:rsidRDefault="00073FBA" w:rsidP="00073FBA">
            <w:pPr>
              <w:pStyle w:val="a9"/>
              <w:spacing w:before="121"/>
              <w:rPr>
                <w:rFonts w:ascii="ＭＳ ゴシック" w:hAnsi="ＭＳ ゴシック"/>
                <w:color w:val="000000"/>
              </w:rPr>
            </w:pPr>
            <w:r w:rsidRPr="009543FA">
              <w:rPr>
                <w:rFonts w:ascii="ＭＳ ゴシック" w:hAnsi="ＭＳ ゴシック" w:cs="Century"/>
                <w:color w:val="000000"/>
                <w:spacing w:val="1"/>
              </w:rPr>
              <w:t xml:space="preserve"> </w:t>
            </w:r>
            <w:r w:rsidRPr="009543FA">
              <w:rPr>
                <w:rFonts w:ascii="ＭＳ ゴシック" w:hAnsi="ＭＳ ゴシック" w:hint="eastAsia"/>
                <w:color w:val="000000"/>
              </w:rPr>
              <w:t>（　　月～　　月）</w:t>
            </w:r>
          </w:p>
          <w:p w14:paraId="091EE21C" w14:textId="77777777" w:rsidR="00073FBA" w:rsidRPr="009543FA" w:rsidRDefault="00073FBA" w:rsidP="00073FBA">
            <w:pPr>
              <w:pStyle w:val="a9"/>
              <w:rPr>
                <w:rFonts w:ascii="ＭＳ ゴシック" w:hAnsi="ＭＳ ゴシック"/>
                <w:color w:val="000000"/>
              </w:rPr>
            </w:pPr>
          </w:p>
          <w:p w14:paraId="00D4F4CA"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hint="eastAsia"/>
                <w:color w:val="000000"/>
              </w:rPr>
              <w:t>○（Ⅰ）</w:t>
            </w:r>
          </w:p>
          <w:p w14:paraId="04BF87BC"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rPr>
              <w:t>介護職員の総数</w:t>
            </w:r>
          </w:p>
          <w:p w14:paraId="42C6DA11"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61A887F0"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rPr>
              <w:t>介福の数</w:t>
            </w:r>
          </w:p>
          <w:p w14:paraId="1973E0E6"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0D87A1D0" w14:textId="77777777" w:rsidR="00073FBA" w:rsidRPr="009543FA" w:rsidRDefault="00073FBA" w:rsidP="00073FBA">
            <w:pPr>
              <w:pStyle w:val="a9"/>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rPr>
              <w:t>割合</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w:t>
            </w:r>
          </w:p>
          <w:p w14:paraId="27575C44"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t xml:space="preserve">　（80%以上必要）</w:t>
            </w:r>
          </w:p>
          <w:p w14:paraId="5D7B5CEA" w14:textId="77777777" w:rsidR="00073FBA" w:rsidRPr="009543FA" w:rsidRDefault="00073FBA" w:rsidP="00073FBA">
            <w:pPr>
              <w:pStyle w:val="a9"/>
              <w:wordWrap/>
              <w:jc w:val="left"/>
              <w:rPr>
                <w:rFonts w:ascii="ＭＳ ゴシック" w:hAnsi="ＭＳ ゴシック"/>
                <w:color w:val="000000"/>
                <w:spacing w:val="0"/>
              </w:rPr>
            </w:pPr>
          </w:p>
          <w:p w14:paraId="60A87065" w14:textId="77777777" w:rsidR="00073FBA" w:rsidRPr="009543FA" w:rsidRDefault="00073FBA" w:rsidP="00073FBA">
            <w:pPr>
              <w:pStyle w:val="a9"/>
              <w:wordWrap/>
              <w:spacing w:line="240" w:lineRule="auto"/>
              <w:ind w:firstLineChars="50" w:firstLine="90"/>
              <w:jc w:val="left"/>
              <w:rPr>
                <w:rFonts w:ascii="ＭＳ ゴシック" w:hAnsi="ＭＳ ゴシック"/>
                <w:color w:val="000000"/>
                <w:spacing w:val="0"/>
              </w:rPr>
            </w:pPr>
            <w:r w:rsidRPr="009543FA">
              <w:rPr>
                <w:rFonts w:ascii="ＭＳ ゴシック" w:hAnsi="ＭＳ ゴシック" w:hint="eastAsia"/>
                <w:color w:val="000000"/>
                <w:spacing w:val="0"/>
              </w:rPr>
              <w:t>勤続10年以上の介福</w:t>
            </w:r>
          </w:p>
          <w:p w14:paraId="38ECC868"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t xml:space="preserve">　　　　　　　　　人</w:t>
            </w:r>
          </w:p>
          <w:p w14:paraId="6ED0FEF7" w14:textId="77777777" w:rsidR="00073FBA" w:rsidRPr="009543FA" w:rsidRDefault="00073FBA" w:rsidP="00073FBA">
            <w:pPr>
              <w:pStyle w:val="a9"/>
              <w:wordWrap/>
              <w:ind w:firstLineChars="150" w:firstLine="270"/>
              <w:jc w:val="left"/>
              <w:rPr>
                <w:rFonts w:ascii="ＭＳ ゴシック" w:hAnsi="ＭＳ ゴシック"/>
                <w:color w:val="000000"/>
                <w:spacing w:val="0"/>
              </w:rPr>
            </w:pPr>
            <w:r w:rsidRPr="009543FA">
              <w:rPr>
                <w:rFonts w:ascii="ＭＳ ゴシック" w:hAnsi="ＭＳ ゴシック" w:hint="eastAsia"/>
                <w:color w:val="000000"/>
                <w:spacing w:val="0"/>
              </w:rPr>
              <w:t>割合　　　　　　％</w:t>
            </w:r>
          </w:p>
          <w:p w14:paraId="62D24AFB"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lastRenderedPageBreak/>
              <w:t xml:space="preserve">　　（35%以上必要）</w:t>
            </w:r>
          </w:p>
          <w:p w14:paraId="389365C3" w14:textId="77777777" w:rsidR="00073FBA" w:rsidRPr="009543FA" w:rsidRDefault="00073FBA" w:rsidP="00073FBA">
            <w:pPr>
              <w:pStyle w:val="a9"/>
              <w:wordWrap/>
              <w:jc w:val="left"/>
              <w:rPr>
                <w:rFonts w:ascii="ＭＳ ゴシック" w:hAnsi="ＭＳ ゴシック"/>
                <w:color w:val="000000"/>
                <w:spacing w:val="0"/>
              </w:rPr>
            </w:pPr>
          </w:p>
          <w:p w14:paraId="09B3B6DF" w14:textId="77777777" w:rsidR="00073FBA" w:rsidRPr="009543FA" w:rsidRDefault="00073FBA" w:rsidP="00073FBA">
            <w:pPr>
              <w:pStyle w:val="a9"/>
              <w:wordWrap/>
              <w:jc w:val="left"/>
              <w:rPr>
                <w:rFonts w:ascii="ＭＳ ゴシック" w:hAnsi="ＭＳ ゴシック" w:cs="Cambria Math"/>
                <w:color w:val="000000"/>
                <w:spacing w:val="1"/>
              </w:rPr>
            </w:pPr>
            <w:r w:rsidRPr="009543FA">
              <w:rPr>
                <w:rFonts w:ascii="ＭＳ ゴシック" w:hAnsi="ＭＳ ゴシック" w:cs="Cambria Math" w:hint="eastAsia"/>
                <w:color w:val="000000"/>
                <w:spacing w:val="1"/>
              </w:rPr>
              <w:t>〇（Ⅱ）</w:t>
            </w:r>
          </w:p>
          <w:p w14:paraId="4E7B31FF" w14:textId="77777777" w:rsidR="00073FBA" w:rsidRPr="009543FA" w:rsidRDefault="00073FBA" w:rsidP="00073FBA">
            <w:pPr>
              <w:pStyle w:val="a9"/>
              <w:wordWrap/>
              <w:ind w:firstLineChars="50" w:firstLine="92"/>
              <w:jc w:val="left"/>
              <w:rPr>
                <w:rFonts w:ascii="ＭＳ ゴシック" w:hAnsi="ＭＳ ゴシック"/>
                <w:color w:val="000000"/>
                <w:spacing w:val="0"/>
              </w:rPr>
            </w:pPr>
            <w:r w:rsidRPr="009543FA">
              <w:rPr>
                <w:rFonts w:ascii="ＭＳ ゴシック" w:hAnsi="ＭＳ ゴシック" w:hint="eastAsia"/>
                <w:color w:val="000000"/>
              </w:rPr>
              <w:t>介護職員の総数</w:t>
            </w:r>
          </w:p>
          <w:p w14:paraId="6739EB30"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34006B54"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rPr>
              <w:t>介福の数</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0F2235A8"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cs="Cambria Math" w:hint="eastAsia"/>
                <w:color w:val="000000"/>
                <w:spacing w:val="1"/>
              </w:rPr>
              <w:t xml:space="preserve">　</w:t>
            </w:r>
            <w:r w:rsidRPr="009543FA">
              <w:rPr>
                <w:rFonts w:ascii="ＭＳ ゴシック" w:hAnsi="ＭＳ ゴシック" w:hint="eastAsia"/>
                <w:color w:val="000000"/>
              </w:rPr>
              <w:t>割合</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w:t>
            </w:r>
          </w:p>
          <w:p w14:paraId="2E713417"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t xml:space="preserve">　　（60%以上必要）</w:t>
            </w:r>
          </w:p>
          <w:p w14:paraId="47E829D3" w14:textId="77777777" w:rsidR="00073FBA" w:rsidRPr="009543FA" w:rsidRDefault="00073FBA" w:rsidP="00073FBA">
            <w:pPr>
              <w:pStyle w:val="a9"/>
              <w:wordWrap/>
              <w:jc w:val="left"/>
              <w:rPr>
                <w:rFonts w:ascii="ＭＳ ゴシック" w:hAnsi="ＭＳ ゴシック" w:cs="Cambria Math"/>
                <w:color w:val="000000"/>
                <w:spacing w:val="1"/>
              </w:rPr>
            </w:pPr>
          </w:p>
          <w:p w14:paraId="30996AD4" w14:textId="77777777" w:rsidR="00073FBA" w:rsidRPr="009543FA" w:rsidRDefault="00073FBA" w:rsidP="00073FBA">
            <w:pPr>
              <w:pStyle w:val="a9"/>
              <w:wordWrap/>
              <w:jc w:val="left"/>
              <w:rPr>
                <w:rFonts w:ascii="ＭＳ ゴシック" w:hAnsi="ＭＳ ゴシック"/>
                <w:color w:val="000000"/>
              </w:rPr>
            </w:pPr>
            <w:r w:rsidRPr="009543FA">
              <w:rPr>
                <w:rFonts w:ascii="ＭＳ ゴシック" w:hAnsi="ＭＳ ゴシック" w:hint="eastAsia"/>
                <w:color w:val="000000"/>
              </w:rPr>
              <w:t>○（Ⅲ）</w:t>
            </w:r>
          </w:p>
          <w:p w14:paraId="08A4256E" w14:textId="77777777" w:rsidR="00073FBA" w:rsidRPr="009543FA" w:rsidRDefault="00073FBA" w:rsidP="00073FBA">
            <w:pPr>
              <w:pStyle w:val="a9"/>
              <w:wordWrap/>
              <w:ind w:firstLineChars="100" w:firstLine="184"/>
              <w:jc w:val="left"/>
              <w:rPr>
                <w:rFonts w:ascii="ＭＳ ゴシック" w:hAnsi="ＭＳ ゴシック"/>
                <w:color w:val="000000"/>
              </w:rPr>
            </w:pPr>
            <w:r w:rsidRPr="009543FA">
              <w:rPr>
                <w:rFonts w:ascii="ＭＳ ゴシック" w:hAnsi="ＭＳ ゴシック" w:hint="eastAsia"/>
                <w:color w:val="000000"/>
              </w:rPr>
              <w:t>（a</w:t>
            </w:r>
            <w:r w:rsidRPr="009543FA">
              <w:rPr>
                <w:rFonts w:ascii="ＭＳ ゴシック" w:hAnsi="ＭＳ ゴシック"/>
                <w:color w:val="000000"/>
              </w:rPr>
              <w:t>、b、c</w:t>
            </w:r>
            <w:r w:rsidRPr="009543FA">
              <w:rPr>
                <w:rFonts w:ascii="ＭＳ ゴシック" w:hAnsi="ＭＳ ゴシック" w:hint="eastAsia"/>
                <w:color w:val="000000"/>
              </w:rPr>
              <w:t>のいずれか）</w:t>
            </w:r>
          </w:p>
          <w:p w14:paraId="1C3C9B58" w14:textId="77777777" w:rsidR="00073FBA" w:rsidRPr="009543FA" w:rsidRDefault="00073FBA" w:rsidP="00073FBA">
            <w:pPr>
              <w:pStyle w:val="a9"/>
              <w:wordWrap/>
              <w:ind w:firstLineChars="50" w:firstLine="92"/>
              <w:jc w:val="left"/>
              <w:rPr>
                <w:rFonts w:ascii="ＭＳ ゴシック" w:hAnsi="ＭＳ ゴシック"/>
                <w:color w:val="000000"/>
                <w:spacing w:val="0"/>
              </w:rPr>
            </w:pPr>
            <w:r w:rsidRPr="009543FA">
              <w:rPr>
                <w:rFonts w:ascii="ＭＳ ゴシック" w:hAnsi="ＭＳ ゴシック" w:hint="eastAsia"/>
                <w:color w:val="000000"/>
              </w:rPr>
              <w:t>ａ 介護職員の総数</w:t>
            </w:r>
          </w:p>
          <w:p w14:paraId="5C204327"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5CBD143F"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cs="Cambria Math" w:hint="eastAsia"/>
                <w:color w:val="000000"/>
                <w:spacing w:val="1"/>
              </w:rPr>
              <w:t xml:space="preserve">　</w:t>
            </w:r>
            <w:r w:rsidRPr="009543FA">
              <w:rPr>
                <w:rFonts w:ascii="ＭＳ ゴシック" w:hAnsi="ＭＳ ゴシック" w:hint="eastAsia"/>
                <w:color w:val="000000"/>
              </w:rPr>
              <w:t>介福の数</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5CBE9000"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cs="Cambria Math" w:hint="eastAsia"/>
                <w:color w:val="000000"/>
                <w:spacing w:val="1"/>
              </w:rPr>
              <w:t xml:space="preserve">　</w:t>
            </w:r>
            <w:r w:rsidRPr="009543FA">
              <w:rPr>
                <w:rFonts w:ascii="ＭＳ ゴシック" w:hAnsi="ＭＳ ゴシック" w:hint="eastAsia"/>
                <w:color w:val="000000"/>
              </w:rPr>
              <w:t>割合</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w:t>
            </w:r>
          </w:p>
          <w:p w14:paraId="15A7250C"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t xml:space="preserve">　　（50%以上必要）</w:t>
            </w:r>
          </w:p>
          <w:p w14:paraId="4844F70E" w14:textId="77777777" w:rsidR="00073FBA" w:rsidRPr="009543FA" w:rsidRDefault="00073FBA" w:rsidP="00073FBA">
            <w:pPr>
              <w:pStyle w:val="a9"/>
              <w:wordWrap/>
              <w:ind w:firstLineChars="50" w:firstLine="90"/>
              <w:jc w:val="left"/>
              <w:rPr>
                <w:rFonts w:ascii="ＭＳ ゴシック" w:hAnsi="ＭＳ ゴシック"/>
                <w:color w:val="000000"/>
                <w:spacing w:val="0"/>
              </w:rPr>
            </w:pPr>
            <w:r w:rsidRPr="009543FA">
              <w:rPr>
                <w:rFonts w:ascii="ＭＳ ゴシック" w:hAnsi="ＭＳ ゴシック"/>
                <w:color w:val="000000"/>
                <w:spacing w:val="0"/>
              </w:rPr>
              <w:t xml:space="preserve">b </w:t>
            </w:r>
            <w:r w:rsidRPr="009543FA">
              <w:rPr>
                <w:rFonts w:ascii="ＭＳ ゴシック" w:hAnsi="ＭＳ ゴシック" w:hint="eastAsia"/>
                <w:color w:val="000000"/>
              </w:rPr>
              <w:t>看護・介護の総数</w:t>
            </w:r>
          </w:p>
          <w:p w14:paraId="18C6A8AF"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1841F7D3"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rPr>
              <w:t>うち常勤職員の数</w:t>
            </w:r>
          </w:p>
          <w:p w14:paraId="35CD209C"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1968DB0A" w14:textId="77777777" w:rsidR="00073FBA" w:rsidRPr="009543FA" w:rsidRDefault="00073FBA" w:rsidP="00073FBA">
            <w:pPr>
              <w:pStyle w:val="a9"/>
              <w:wordWrap/>
              <w:ind w:firstLineChars="150" w:firstLine="270"/>
              <w:jc w:val="left"/>
              <w:rPr>
                <w:rFonts w:ascii="ＭＳ ゴシック" w:hAnsi="ＭＳ ゴシック"/>
                <w:color w:val="000000"/>
                <w:spacing w:val="0"/>
              </w:rPr>
            </w:pPr>
            <w:r w:rsidRPr="009543FA">
              <w:rPr>
                <w:rFonts w:ascii="ＭＳ ゴシック" w:hAnsi="ＭＳ ゴシック" w:hint="eastAsia"/>
                <w:color w:val="000000"/>
                <w:spacing w:val="0"/>
              </w:rPr>
              <w:t>割合</w:t>
            </w:r>
            <w:r w:rsidRPr="009543FA">
              <w:rPr>
                <w:rFonts w:ascii="ＭＳ ゴシック" w:hAnsi="ＭＳ ゴシック"/>
                <w:color w:val="000000"/>
                <w:spacing w:val="0"/>
              </w:rPr>
              <w:t xml:space="preserve">  </w:t>
            </w:r>
            <w:r w:rsidRPr="009543FA">
              <w:rPr>
                <w:rFonts w:ascii="ＭＳ ゴシック" w:hAnsi="ＭＳ ゴシック" w:hint="eastAsia"/>
                <w:color w:val="000000"/>
                <w:spacing w:val="0"/>
              </w:rPr>
              <w:t xml:space="preserve">　　　　　％</w:t>
            </w:r>
          </w:p>
          <w:p w14:paraId="66A7C45B" w14:textId="77777777" w:rsidR="00073FBA" w:rsidRPr="009543FA" w:rsidRDefault="00073FBA" w:rsidP="00073FBA">
            <w:pPr>
              <w:pStyle w:val="a9"/>
              <w:wordWrap/>
              <w:ind w:firstLineChars="250" w:firstLine="450"/>
              <w:jc w:val="left"/>
              <w:rPr>
                <w:rFonts w:ascii="ＭＳ ゴシック" w:hAnsi="ＭＳ ゴシック"/>
                <w:color w:val="000000"/>
                <w:spacing w:val="0"/>
              </w:rPr>
            </w:pPr>
            <w:r w:rsidRPr="009543FA">
              <w:rPr>
                <w:rFonts w:ascii="ＭＳ ゴシック" w:hAnsi="ＭＳ ゴシック" w:hint="eastAsia"/>
                <w:color w:val="000000"/>
                <w:spacing w:val="0"/>
              </w:rPr>
              <w:t>（75%以上必要）</w:t>
            </w:r>
          </w:p>
          <w:p w14:paraId="4D24B9F7"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hint="eastAsia"/>
                <w:color w:val="000000"/>
                <w:spacing w:val="0"/>
              </w:rPr>
              <w:t xml:space="preserve">ｃ </w:t>
            </w:r>
            <w:r w:rsidRPr="009543FA">
              <w:rPr>
                <w:rFonts w:ascii="ＭＳ ゴシック" w:hAnsi="ＭＳ ゴシック" w:hint="eastAsia"/>
                <w:color w:val="000000"/>
              </w:rPr>
              <w:t>直接処遇職員の数</w:t>
            </w:r>
          </w:p>
          <w:p w14:paraId="14FF0995"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171F4C3C"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cs="Cambria Math" w:hint="eastAsia"/>
                <w:color w:val="000000"/>
                <w:spacing w:val="1"/>
              </w:rPr>
              <w:t xml:space="preserve">　</w:t>
            </w:r>
            <w:r w:rsidRPr="009543FA">
              <w:rPr>
                <w:rFonts w:ascii="ＭＳ ゴシック" w:hAnsi="ＭＳ ゴシック" w:hint="eastAsia"/>
                <w:color w:val="000000"/>
              </w:rPr>
              <w:t>うち7年以上勤続者</w:t>
            </w:r>
          </w:p>
          <w:p w14:paraId="26BC48A1" w14:textId="77777777" w:rsidR="00073FBA" w:rsidRPr="009543FA" w:rsidRDefault="00073FBA" w:rsidP="00073FBA">
            <w:pPr>
              <w:pStyle w:val="a9"/>
              <w:wordWrap/>
              <w:jc w:val="left"/>
              <w:rPr>
                <w:rFonts w:ascii="ＭＳ ゴシック" w:hAnsi="ＭＳ ゴシック"/>
                <w:color w:val="000000"/>
                <w:spacing w:val="0"/>
              </w:rPr>
            </w:pPr>
            <w:r w:rsidRPr="009543FA">
              <w:rPr>
                <w:rFonts w:ascii="ＭＳ ゴシック" w:hAnsi="ＭＳ ゴシック" w:cs="Cambria Math"/>
                <w:color w:val="000000"/>
                <w:spacing w:val="1"/>
              </w:rPr>
              <w:t xml:space="preserve"> </w:t>
            </w:r>
            <w:r w:rsidRPr="009543FA">
              <w:rPr>
                <w:rFonts w:ascii="ＭＳ ゴシック" w:hAnsi="ＭＳ ゴシック" w:hint="eastAsia"/>
                <w:color w:val="000000"/>
                <w:spacing w:val="1"/>
              </w:rPr>
              <w:t xml:space="preserve">                 </w:t>
            </w:r>
            <w:r w:rsidRPr="009543FA">
              <w:rPr>
                <w:rFonts w:ascii="ＭＳ ゴシック" w:hAnsi="ＭＳ ゴシック" w:hint="eastAsia"/>
                <w:color w:val="000000"/>
              </w:rPr>
              <w:t>人</w:t>
            </w:r>
          </w:p>
          <w:p w14:paraId="203B101F" w14:textId="77777777" w:rsidR="00073FBA" w:rsidRPr="009543FA" w:rsidRDefault="00073FBA" w:rsidP="00073FBA">
            <w:pPr>
              <w:pStyle w:val="a9"/>
              <w:wordWrap/>
              <w:ind w:firstLineChars="150" w:firstLine="270"/>
              <w:jc w:val="left"/>
              <w:rPr>
                <w:rFonts w:ascii="ＭＳ ゴシック" w:hAnsi="ＭＳ ゴシック"/>
                <w:color w:val="000000"/>
                <w:spacing w:val="0"/>
              </w:rPr>
            </w:pPr>
            <w:r w:rsidRPr="009543FA">
              <w:rPr>
                <w:rFonts w:ascii="ＭＳ ゴシック" w:hAnsi="ＭＳ ゴシック" w:hint="eastAsia"/>
                <w:color w:val="000000"/>
                <w:spacing w:val="0"/>
              </w:rPr>
              <w:t>割合　　　　　　％</w:t>
            </w:r>
          </w:p>
          <w:p w14:paraId="14E6419E" w14:textId="77777777" w:rsidR="00073FBA" w:rsidRPr="009543FA" w:rsidRDefault="00073FBA" w:rsidP="00073FBA">
            <w:pPr>
              <w:pStyle w:val="a9"/>
              <w:rPr>
                <w:rFonts w:ascii="ＭＳ ゴシック" w:hAnsi="ＭＳ ゴシック" w:cs="Cambria Math"/>
                <w:color w:val="000000"/>
                <w:spacing w:val="1"/>
              </w:rPr>
            </w:pPr>
            <w:r w:rsidRPr="009543FA">
              <w:rPr>
                <w:rFonts w:ascii="ＭＳ ゴシック" w:hAnsi="ＭＳ ゴシック" w:cs="Cambria Math"/>
                <w:color w:val="000000"/>
                <w:spacing w:val="1"/>
              </w:rPr>
              <w:t xml:space="preserve"> </w:t>
            </w:r>
            <w:r w:rsidRPr="009543FA">
              <w:rPr>
                <w:rFonts w:ascii="ＭＳ ゴシック" w:hAnsi="ＭＳ ゴシック" w:cs="Cambria Math" w:hint="eastAsia"/>
                <w:color w:val="000000"/>
                <w:spacing w:val="1"/>
              </w:rPr>
              <w:t xml:space="preserve">　　（30%以上必要）</w:t>
            </w:r>
          </w:p>
          <w:p w14:paraId="60700165" w14:textId="77777777" w:rsidR="00073FBA" w:rsidRPr="009543FA" w:rsidDel="004C3981" w:rsidRDefault="00073FBA" w:rsidP="00073FBA">
            <w:pPr>
              <w:pStyle w:val="a9"/>
              <w:rPr>
                <w:rFonts w:ascii="ＭＳ ゴシック" w:hAnsi="ＭＳ ゴシック"/>
                <w:color w:val="000000"/>
                <w:spacing w:val="0"/>
              </w:rPr>
            </w:pPr>
          </w:p>
          <w:p w14:paraId="43F265F8" w14:textId="77777777" w:rsidR="00073FBA" w:rsidRPr="009543FA" w:rsidDel="004C3981" w:rsidRDefault="00073FBA" w:rsidP="00073FBA">
            <w:pPr>
              <w:pStyle w:val="a9"/>
              <w:rPr>
                <w:rFonts w:ascii="ＭＳ ゴシック" w:hAnsi="ＭＳ ゴシック"/>
                <w:color w:val="000000"/>
                <w:spacing w:val="0"/>
              </w:rPr>
            </w:pPr>
            <w:r w:rsidRPr="009543FA" w:rsidDel="004C3981">
              <w:rPr>
                <w:rFonts w:ascii="ＭＳ ゴシック" w:hAnsi="ＭＳ ゴシック" w:cs="Century"/>
                <w:color w:val="000000"/>
                <w:spacing w:val="1"/>
              </w:rPr>
              <w:t xml:space="preserve"> </w:t>
            </w:r>
          </w:p>
          <w:p w14:paraId="453EB29C" w14:textId="77777777" w:rsidR="00073FBA" w:rsidRPr="009543FA" w:rsidDel="004C3981" w:rsidRDefault="00073FBA" w:rsidP="00073FBA">
            <w:pPr>
              <w:pStyle w:val="a9"/>
              <w:rPr>
                <w:rFonts w:ascii="ＭＳ ゴシック" w:hAnsi="ＭＳ ゴシック"/>
                <w:color w:val="000000"/>
                <w:spacing w:val="0"/>
              </w:rPr>
            </w:pPr>
          </w:p>
          <w:p w14:paraId="1156EA82" w14:textId="77777777" w:rsidR="00073FBA" w:rsidRPr="009543FA" w:rsidDel="00BE1ABD" w:rsidRDefault="00073FBA" w:rsidP="00073FBA">
            <w:pPr>
              <w:pStyle w:val="a9"/>
              <w:rPr>
                <w:rFonts w:ascii="ＭＳ ゴシック" w:hAnsi="ＭＳ ゴシック"/>
                <w:color w:val="000000"/>
                <w:spacing w:val="0"/>
              </w:rPr>
            </w:pPr>
          </w:p>
          <w:p w14:paraId="4E6F3CEA" w14:textId="77777777" w:rsidR="00073FBA" w:rsidRPr="009543FA" w:rsidDel="00BE1ABD" w:rsidRDefault="00073FBA" w:rsidP="00073FBA">
            <w:pPr>
              <w:pStyle w:val="a9"/>
              <w:spacing w:before="121"/>
              <w:rPr>
                <w:rFonts w:ascii="ＭＳ ゴシック" w:hAnsi="ＭＳ ゴシック"/>
                <w:color w:val="000000"/>
              </w:rPr>
            </w:pPr>
          </w:p>
          <w:p w14:paraId="1C80C5FC" w14:textId="77777777" w:rsidR="00073FBA" w:rsidRPr="009543FA" w:rsidDel="00BE1ABD" w:rsidRDefault="00073FBA" w:rsidP="00073FBA">
            <w:pPr>
              <w:pStyle w:val="a9"/>
              <w:spacing w:line="240" w:lineRule="auto"/>
              <w:jc w:val="left"/>
              <w:rPr>
                <w:rFonts w:ascii="ＭＳ ゴシック" w:hAnsi="ＭＳ ゴシック"/>
                <w:color w:val="000000"/>
                <w:spacing w:val="0"/>
              </w:rPr>
            </w:pPr>
            <w:r w:rsidRPr="009543FA" w:rsidDel="00BE1ABD">
              <w:rPr>
                <w:rFonts w:ascii="ＭＳ ゴシック" w:hAnsi="ＭＳ ゴシック" w:hint="eastAsia"/>
                <w:color w:val="000000"/>
              </w:rPr>
              <w:t>前３月の実績により</w:t>
            </w:r>
          </w:p>
          <w:p w14:paraId="13381A62" w14:textId="77777777" w:rsidR="00073FBA" w:rsidRPr="009543FA" w:rsidDel="00BE1ABD" w:rsidRDefault="00073FBA" w:rsidP="00073FBA">
            <w:pPr>
              <w:pStyle w:val="a9"/>
              <w:spacing w:line="240" w:lineRule="auto"/>
              <w:jc w:val="left"/>
              <w:rPr>
                <w:rFonts w:ascii="ＭＳ ゴシック" w:hAnsi="ＭＳ ゴシック"/>
                <w:color w:val="000000"/>
                <w:spacing w:val="0"/>
              </w:rPr>
            </w:pPr>
            <w:r w:rsidRPr="009543FA" w:rsidDel="00BE1ABD">
              <w:rPr>
                <w:rFonts w:ascii="ＭＳ ゴシック" w:hAnsi="ＭＳ ゴシック" w:cs="Century"/>
                <w:color w:val="000000"/>
                <w:spacing w:val="1"/>
              </w:rPr>
              <w:t xml:space="preserve"> </w:t>
            </w:r>
            <w:r w:rsidRPr="009543FA" w:rsidDel="00BE1ABD">
              <w:rPr>
                <w:rFonts w:ascii="ＭＳ ゴシック" w:hAnsi="ＭＳ ゴシック" w:hint="eastAsia"/>
                <w:color w:val="000000"/>
              </w:rPr>
              <w:t>届出を行った場合</w:t>
            </w:r>
            <w:r w:rsidRPr="009543FA">
              <w:rPr>
                <w:rFonts w:ascii="ＭＳ ゴシック" w:hAnsi="ＭＳ ゴシック" w:hint="eastAsia"/>
                <w:color w:val="000000"/>
              </w:rPr>
              <w:t>、</w:t>
            </w:r>
          </w:p>
          <w:p w14:paraId="6A58E02A" w14:textId="77777777" w:rsidR="00073FBA" w:rsidRPr="009543FA" w:rsidDel="00BE1ABD" w:rsidRDefault="00073FBA" w:rsidP="00073FBA">
            <w:pPr>
              <w:pStyle w:val="a9"/>
              <w:spacing w:line="240" w:lineRule="auto"/>
              <w:jc w:val="left"/>
              <w:rPr>
                <w:rFonts w:ascii="ＭＳ ゴシック" w:hAnsi="ＭＳ ゴシック"/>
                <w:color w:val="000000"/>
              </w:rPr>
            </w:pPr>
            <w:r w:rsidRPr="009543FA" w:rsidDel="00BE1ABD">
              <w:rPr>
                <w:rFonts w:ascii="ＭＳ ゴシック" w:hAnsi="ＭＳ ゴシック" w:cs="Century"/>
                <w:color w:val="000000"/>
                <w:spacing w:val="1"/>
              </w:rPr>
              <w:t xml:space="preserve"> </w:t>
            </w:r>
            <w:r w:rsidRPr="009543FA" w:rsidDel="00BE1ABD">
              <w:rPr>
                <w:rFonts w:ascii="ＭＳ ゴシック" w:hAnsi="ＭＳ ゴシック" w:hint="eastAsia"/>
                <w:color w:val="000000"/>
              </w:rPr>
              <w:t>毎月継続的に割合を</w:t>
            </w:r>
          </w:p>
          <w:p w14:paraId="6E9C9ECB" w14:textId="77777777" w:rsidR="00073FBA" w:rsidRPr="009543FA" w:rsidDel="00BE1ABD" w:rsidRDefault="00073FBA" w:rsidP="00073FBA">
            <w:pPr>
              <w:pStyle w:val="a9"/>
              <w:spacing w:line="240" w:lineRule="auto"/>
              <w:jc w:val="left"/>
              <w:rPr>
                <w:rFonts w:ascii="ＭＳ ゴシック" w:hAnsi="ＭＳ ゴシック"/>
                <w:color w:val="000000"/>
              </w:rPr>
            </w:pPr>
            <w:r w:rsidRPr="009543FA" w:rsidDel="00BE1ABD">
              <w:rPr>
                <w:rFonts w:ascii="ＭＳ ゴシック" w:hAnsi="ＭＳ ゴシック" w:cs="Century"/>
                <w:color w:val="000000"/>
                <w:spacing w:val="1"/>
              </w:rPr>
              <w:t xml:space="preserve"> </w:t>
            </w:r>
            <w:r w:rsidRPr="009543FA" w:rsidDel="00BE1ABD">
              <w:rPr>
                <w:rFonts w:ascii="ＭＳ ゴシック" w:hAnsi="ＭＳ ゴシック" w:hint="eastAsia"/>
                <w:color w:val="000000"/>
              </w:rPr>
              <w:t>維持しているか確認</w:t>
            </w:r>
          </w:p>
          <w:p w14:paraId="547D22A8" w14:textId="0C531624" w:rsidR="00073FBA" w:rsidRPr="009543FA" w:rsidRDefault="00073FBA" w:rsidP="00073FBA">
            <w:pPr>
              <w:rPr>
                <w:rFonts w:ascii="ＭＳ ゴシック" w:eastAsia="ＭＳ ゴシック" w:hAnsi="ＭＳ ゴシック"/>
                <w:szCs w:val="18"/>
              </w:rPr>
            </w:pPr>
          </w:p>
        </w:tc>
      </w:tr>
      <w:tr w:rsidR="00FE7777" w:rsidRPr="009543FA" w14:paraId="5E4F73B7" w14:textId="77777777" w:rsidTr="00097184">
        <w:trPr>
          <w:trHeight w:val="435"/>
        </w:trPr>
        <w:tc>
          <w:tcPr>
            <w:tcW w:w="1560" w:type="dxa"/>
            <w:tcBorders>
              <w:bottom w:val="single" w:sz="4" w:space="0" w:color="auto"/>
            </w:tcBorders>
          </w:tcPr>
          <w:p w14:paraId="4D0360EF" w14:textId="77777777" w:rsidR="00FE7777" w:rsidRPr="00600525" w:rsidRDefault="00FE7777" w:rsidP="00FE7777">
            <w:pPr>
              <w:pStyle w:val="a9"/>
              <w:wordWrap/>
              <w:ind w:left="184" w:hangingChars="100" w:hanging="184"/>
              <w:rPr>
                <w:rFonts w:ascii="ＭＳ ゴシック" w:hAnsi="ＭＳ ゴシック"/>
              </w:rPr>
            </w:pPr>
            <w:r w:rsidRPr="00600525">
              <w:rPr>
                <w:rFonts w:ascii="ＭＳ ゴシック" w:hAnsi="ＭＳ ゴシック" w:hint="eastAsia"/>
              </w:rPr>
              <w:lastRenderedPageBreak/>
              <w:t>27　介護職員等処遇改善加算</w:t>
            </w:r>
          </w:p>
          <w:p w14:paraId="15AA9143" w14:textId="77777777" w:rsidR="00FE7777" w:rsidRPr="00600525" w:rsidRDefault="00FE7777" w:rsidP="00FE7777">
            <w:pPr>
              <w:pStyle w:val="a9"/>
              <w:wordWrap/>
              <w:ind w:left="184" w:hangingChars="100" w:hanging="184"/>
              <w:rPr>
                <w:rFonts w:ascii="ＭＳ ゴシック" w:hAnsi="ＭＳ ゴシック"/>
              </w:rPr>
            </w:pPr>
          </w:p>
          <w:p w14:paraId="4B93620C" w14:textId="77777777" w:rsidR="00FE7777" w:rsidRPr="00600525" w:rsidRDefault="00FE7777" w:rsidP="00FE7777">
            <w:pPr>
              <w:pStyle w:val="a9"/>
              <w:wordWrap/>
              <w:ind w:left="184" w:hangingChars="100" w:hanging="184"/>
              <w:rPr>
                <w:rFonts w:ascii="ＭＳ ゴシック" w:hAnsi="ＭＳ ゴシック"/>
              </w:rPr>
            </w:pPr>
          </w:p>
          <w:p w14:paraId="702554BA" w14:textId="77777777" w:rsidR="00FE7777" w:rsidRPr="00600525" w:rsidRDefault="00FE7777" w:rsidP="00FE7777">
            <w:pPr>
              <w:pStyle w:val="a9"/>
              <w:wordWrap/>
              <w:ind w:left="184" w:hangingChars="100" w:hanging="184"/>
              <w:rPr>
                <w:rFonts w:ascii="ＭＳ ゴシック" w:hAnsi="ＭＳ ゴシック"/>
              </w:rPr>
            </w:pPr>
          </w:p>
          <w:p w14:paraId="633052C3" w14:textId="77777777" w:rsidR="00FE7777" w:rsidRPr="00600525" w:rsidRDefault="00FE7777" w:rsidP="00FE7777">
            <w:pPr>
              <w:pStyle w:val="a9"/>
              <w:wordWrap/>
              <w:ind w:left="184" w:hangingChars="100" w:hanging="184"/>
              <w:rPr>
                <w:rFonts w:ascii="ＭＳ ゴシック" w:hAnsi="ＭＳ ゴシック"/>
              </w:rPr>
            </w:pPr>
          </w:p>
          <w:p w14:paraId="4FE3F1F5" w14:textId="77777777" w:rsidR="00FE7777" w:rsidRPr="00600525" w:rsidRDefault="00FE7777" w:rsidP="00FE7777">
            <w:pPr>
              <w:pStyle w:val="a9"/>
              <w:wordWrap/>
              <w:ind w:left="184" w:hangingChars="100" w:hanging="184"/>
              <w:rPr>
                <w:rFonts w:ascii="ＭＳ ゴシック" w:hAnsi="ＭＳ ゴシック"/>
              </w:rPr>
            </w:pPr>
          </w:p>
          <w:p w14:paraId="76C62C27" w14:textId="77777777" w:rsidR="00FE7777" w:rsidRPr="00600525" w:rsidRDefault="00FE7777" w:rsidP="00FE7777">
            <w:pPr>
              <w:pStyle w:val="a9"/>
              <w:wordWrap/>
              <w:ind w:left="184" w:hangingChars="100" w:hanging="184"/>
              <w:rPr>
                <w:rFonts w:ascii="ＭＳ ゴシック" w:hAnsi="ＭＳ ゴシック"/>
              </w:rPr>
            </w:pPr>
          </w:p>
          <w:p w14:paraId="2B98C071" w14:textId="77777777" w:rsidR="00FE7777" w:rsidRPr="00600525" w:rsidRDefault="00FE7777" w:rsidP="00FE7777">
            <w:pPr>
              <w:pStyle w:val="a9"/>
              <w:wordWrap/>
              <w:ind w:left="184" w:hangingChars="100" w:hanging="184"/>
              <w:rPr>
                <w:rFonts w:ascii="ＭＳ ゴシック" w:hAnsi="ＭＳ ゴシック"/>
              </w:rPr>
            </w:pPr>
          </w:p>
          <w:p w14:paraId="1E1B74A9" w14:textId="77777777" w:rsidR="00FE7777" w:rsidRPr="00600525" w:rsidRDefault="00FE7777" w:rsidP="00FE7777">
            <w:pPr>
              <w:pStyle w:val="a9"/>
              <w:wordWrap/>
              <w:ind w:left="184" w:hangingChars="100" w:hanging="184"/>
              <w:rPr>
                <w:rFonts w:ascii="ＭＳ ゴシック" w:hAnsi="ＭＳ ゴシック"/>
              </w:rPr>
            </w:pPr>
          </w:p>
          <w:p w14:paraId="1E57476C" w14:textId="77777777" w:rsidR="00FE7777" w:rsidRPr="00600525" w:rsidRDefault="00FE7777" w:rsidP="00FE7777">
            <w:pPr>
              <w:pStyle w:val="a9"/>
              <w:wordWrap/>
              <w:ind w:left="184" w:hangingChars="100" w:hanging="184"/>
              <w:rPr>
                <w:rFonts w:ascii="ＭＳ ゴシック" w:hAnsi="ＭＳ ゴシック"/>
              </w:rPr>
            </w:pPr>
          </w:p>
          <w:p w14:paraId="155BAD6A" w14:textId="77777777" w:rsidR="00FE7777" w:rsidRPr="00600525" w:rsidRDefault="00FE7777" w:rsidP="00FE7777">
            <w:pPr>
              <w:pStyle w:val="a9"/>
              <w:wordWrap/>
              <w:ind w:left="184" w:hangingChars="100" w:hanging="184"/>
              <w:rPr>
                <w:rFonts w:ascii="ＭＳ ゴシック" w:hAnsi="ＭＳ ゴシック"/>
              </w:rPr>
            </w:pPr>
          </w:p>
          <w:p w14:paraId="7918714E" w14:textId="77777777" w:rsidR="00FE7777" w:rsidRPr="00600525" w:rsidRDefault="00FE7777" w:rsidP="00FE7777">
            <w:pPr>
              <w:pStyle w:val="a9"/>
              <w:wordWrap/>
              <w:ind w:left="184" w:hangingChars="100" w:hanging="184"/>
              <w:rPr>
                <w:rFonts w:ascii="ＭＳ ゴシック" w:hAnsi="ＭＳ ゴシック"/>
              </w:rPr>
            </w:pPr>
          </w:p>
          <w:p w14:paraId="39BFA736" w14:textId="77777777" w:rsidR="00FE7777" w:rsidRPr="00600525" w:rsidRDefault="00FE7777" w:rsidP="00FE7777">
            <w:pPr>
              <w:pStyle w:val="a9"/>
              <w:wordWrap/>
              <w:ind w:left="184" w:hangingChars="100" w:hanging="184"/>
              <w:rPr>
                <w:rFonts w:ascii="ＭＳ ゴシック" w:hAnsi="ＭＳ ゴシック"/>
              </w:rPr>
            </w:pPr>
          </w:p>
          <w:p w14:paraId="087E8F6C" w14:textId="77777777" w:rsidR="00FE7777" w:rsidRPr="00600525" w:rsidRDefault="00FE7777" w:rsidP="00FE7777">
            <w:pPr>
              <w:pStyle w:val="a9"/>
              <w:wordWrap/>
              <w:ind w:left="184" w:hangingChars="100" w:hanging="184"/>
              <w:rPr>
                <w:rFonts w:ascii="ＭＳ ゴシック" w:hAnsi="ＭＳ ゴシック"/>
              </w:rPr>
            </w:pPr>
          </w:p>
          <w:p w14:paraId="7A50DCAD" w14:textId="77777777" w:rsidR="00FE7777" w:rsidRPr="00600525" w:rsidRDefault="00FE7777" w:rsidP="00FE7777">
            <w:pPr>
              <w:pStyle w:val="a9"/>
              <w:wordWrap/>
              <w:ind w:left="184" w:hangingChars="100" w:hanging="184"/>
              <w:rPr>
                <w:rFonts w:ascii="ＭＳ ゴシック" w:hAnsi="ＭＳ ゴシック"/>
              </w:rPr>
            </w:pPr>
          </w:p>
          <w:p w14:paraId="0B2ECCC4" w14:textId="77777777" w:rsidR="00FE7777" w:rsidRPr="00600525" w:rsidRDefault="00FE7777" w:rsidP="00FE7777">
            <w:pPr>
              <w:pStyle w:val="a9"/>
              <w:wordWrap/>
              <w:ind w:left="184" w:hangingChars="100" w:hanging="184"/>
              <w:rPr>
                <w:rFonts w:ascii="ＭＳ ゴシック" w:hAnsi="ＭＳ ゴシック"/>
              </w:rPr>
            </w:pPr>
          </w:p>
          <w:p w14:paraId="1D722EAE" w14:textId="77777777" w:rsidR="00FE7777" w:rsidRPr="00600525" w:rsidRDefault="00FE7777" w:rsidP="00FE7777">
            <w:pPr>
              <w:pStyle w:val="a9"/>
              <w:wordWrap/>
              <w:ind w:left="184" w:hangingChars="100" w:hanging="184"/>
              <w:rPr>
                <w:rFonts w:ascii="ＭＳ ゴシック" w:hAnsi="ＭＳ ゴシック"/>
              </w:rPr>
            </w:pPr>
          </w:p>
          <w:p w14:paraId="40759AE2" w14:textId="77777777" w:rsidR="00FE7777" w:rsidRPr="00600525" w:rsidRDefault="00FE7777" w:rsidP="00FE7777">
            <w:pPr>
              <w:pStyle w:val="a9"/>
              <w:wordWrap/>
              <w:ind w:left="184" w:hangingChars="100" w:hanging="184"/>
              <w:rPr>
                <w:rFonts w:ascii="ＭＳ ゴシック" w:hAnsi="ＭＳ ゴシック"/>
              </w:rPr>
            </w:pPr>
          </w:p>
          <w:p w14:paraId="7AC3A97D" w14:textId="77777777" w:rsidR="00FE7777" w:rsidRPr="00600525" w:rsidRDefault="00FE7777" w:rsidP="00FE7777">
            <w:pPr>
              <w:pStyle w:val="a9"/>
              <w:wordWrap/>
              <w:ind w:left="184" w:hangingChars="100" w:hanging="184"/>
              <w:rPr>
                <w:rFonts w:ascii="ＭＳ ゴシック" w:hAnsi="ＭＳ ゴシック"/>
              </w:rPr>
            </w:pPr>
          </w:p>
          <w:p w14:paraId="3F4A1500" w14:textId="77777777" w:rsidR="00FE7777" w:rsidRPr="00600525" w:rsidRDefault="00FE7777" w:rsidP="00FE7777">
            <w:pPr>
              <w:pStyle w:val="a9"/>
              <w:wordWrap/>
              <w:ind w:left="184" w:hangingChars="100" w:hanging="184"/>
              <w:rPr>
                <w:rFonts w:ascii="ＭＳ ゴシック" w:hAnsi="ＭＳ ゴシック"/>
              </w:rPr>
            </w:pPr>
          </w:p>
          <w:p w14:paraId="18146CC1" w14:textId="77777777" w:rsidR="00FE7777" w:rsidRPr="00600525" w:rsidRDefault="00FE7777" w:rsidP="00FE7777">
            <w:pPr>
              <w:pStyle w:val="a9"/>
              <w:wordWrap/>
              <w:ind w:left="184" w:hangingChars="100" w:hanging="184"/>
              <w:rPr>
                <w:rFonts w:ascii="ＭＳ ゴシック" w:hAnsi="ＭＳ ゴシック"/>
              </w:rPr>
            </w:pPr>
          </w:p>
          <w:p w14:paraId="629CF417" w14:textId="77777777" w:rsidR="00FE7777" w:rsidRPr="00600525" w:rsidRDefault="00FE7777" w:rsidP="00FE7777">
            <w:pPr>
              <w:pStyle w:val="a9"/>
              <w:wordWrap/>
              <w:ind w:left="184" w:hangingChars="100" w:hanging="184"/>
              <w:rPr>
                <w:rFonts w:ascii="ＭＳ ゴシック" w:hAnsi="ＭＳ ゴシック"/>
              </w:rPr>
            </w:pPr>
          </w:p>
          <w:p w14:paraId="3A4CF73D" w14:textId="77777777" w:rsidR="00FE7777" w:rsidRPr="00600525" w:rsidRDefault="00FE7777" w:rsidP="00FE7777">
            <w:pPr>
              <w:pStyle w:val="a9"/>
              <w:wordWrap/>
              <w:ind w:left="184" w:hangingChars="100" w:hanging="184"/>
              <w:rPr>
                <w:rFonts w:ascii="ＭＳ ゴシック" w:hAnsi="ＭＳ ゴシック"/>
              </w:rPr>
            </w:pPr>
          </w:p>
          <w:p w14:paraId="35B5B3AE" w14:textId="77777777" w:rsidR="00FE7777" w:rsidRPr="00600525" w:rsidRDefault="00FE7777" w:rsidP="00FE7777">
            <w:pPr>
              <w:pStyle w:val="a9"/>
              <w:wordWrap/>
              <w:ind w:left="184" w:hangingChars="100" w:hanging="184"/>
              <w:rPr>
                <w:rFonts w:ascii="ＭＳ ゴシック" w:hAnsi="ＭＳ ゴシック"/>
              </w:rPr>
            </w:pPr>
          </w:p>
          <w:p w14:paraId="16BAEFDB" w14:textId="77777777" w:rsidR="00FE7777" w:rsidRPr="00600525" w:rsidRDefault="00FE7777" w:rsidP="00FE7777">
            <w:pPr>
              <w:pStyle w:val="a9"/>
              <w:wordWrap/>
              <w:ind w:left="184" w:hangingChars="100" w:hanging="184"/>
              <w:rPr>
                <w:rFonts w:ascii="ＭＳ ゴシック" w:hAnsi="ＭＳ ゴシック"/>
              </w:rPr>
            </w:pPr>
          </w:p>
          <w:p w14:paraId="1C906FA4" w14:textId="77777777" w:rsidR="00FE7777" w:rsidRPr="00600525" w:rsidRDefault="00FE7777" w:rsidP="00FE7777">
            <w:pPr>
              <w:pStyle w:val="a9"/>
              <w:wordWrap/>
              <w:ind w:left="184" w:hangingChars="100" w:hanging="184"/>
              <w:rPr>
                <w:rFonts w:ascii="ＭＳ ゴシック" w:hAnsi="ＭＳ ゴシック"/>
              </w:rPr>
            </w:pPr>
          </w:p>
          <w:p w14:paraId="6C179A34" w14:textId="77777777" w:rsidR="00FE7777" w:rsidRPr="00600525" w:rsidRDefault="00FE7777" w:rsidP="00FE7777">
            <w:pPr>
              <w:pStyle w:val="a9"/>
              <w:wordWrap/>
              <w:ind w:left="184" w:hangingChars="100" w:hanging="184"/>
              <w:rPr>
                <w:rFonts w:ascii="ＭＳ ゴシック" w:hAnsi="ＭＳ ゴシック"/>
              </w:rPr>
            </w:pPr>
          </w:p>
          <w:p w14:paraId="60839C7F" w14:textId="77777777" w:rsidR="00FE7777" w:rsidRPr="00600525" w:rsidRDefault="00FE7777" w:rsidP="00FE7777">
            <w:pPr>
              <w:pStyle w:val="a9"/>
              <w:wordWrap/>
              <w:rPr>
                <w:rFonts w:ascii="ＭＳ ゴシック" w:hAnsi="ＭＳ ゴシック"/>
              </w:rPr>
            </w:pPr>
          </w:p>
          <w:p w14:paraId="3417ABA6"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【賃金改善計画の策定と適切な措置】</w:t>
            </w:r>
          </w:p>
          <w:p w14:paraId="0B20CE48" w14:textId="77777777" w:rsidR="00FE7777" w:rsidRPr="00600525" w:rsidRDefault="00FE7777" w:rsidP="00FE7777">
            <w:pPr>
              <w:pStyle w:val="a9"/>
              <w:wordWrap/>
              <w:ind w:left="184" w:hangingChars="100" w:hanging="184"/>
              <w:rPr>
                <w:rFonts w:ascii="ＭＳ ゴシック" w:hAnsi="ＭＳ ゴシック"/>
              </w:rPr>
            </w:pPr>
          </w:p>
          <w:p w14:paraId="049664DF" w14:textId="77777777" w:rsidR="00FE7777" w:rsidRPr="00600525" w:rsidRDefault="00FE7777" w:rsidP="00FE7777">
            <w:pPr>
              <w:pStyle w:val="a9"/>
              <w:wordWrap/>
              <w:ind w:left="184" w:hangingChars="100" w:hanging="184"/>
              <w:rPr>
                <w:rFonts w:ascii="ＭＳ ゴシック" w:hAnsi="ＭＳ ゴシック"/>
              </w:rPr>
            </w:pPr>
          </w:p>
          <w:p w14:paraId="18A861C8" w14:textId="77777777" w:rsidR="00FE7777" w:rsidRPr="00600525" w:rsidRDefault="00FE7777" w:rsidP="00FE7777">
            <w:pPr>
              <w:pStyle w:val="a9"/>
              <w:wordWrap/>
              <w:jc w:val="distribute"/>
              <w:rPr>
                <w:rFonts w:ascii="ＭＳ ゴシック" w:hAnsi="ＭＳ ゴシック"/>
              </w:rPr>
            </w:pPr>
          </w:p>
          <w:p w14:paraId="0EBBF3ED" w14:textId="77777777" w:rsidR="00FE7777" w:rsidRPr="00600525" w:rsidRDefault="00FE7777" w:rsidP="00FE7777">
            <w:pPr>
              <w:pStyle w:val="a9"/>
              <w:wordWrap/>
              <w:ind w:left="184" w:hangingChars="100" w:hanging="184"/>
              <w:rPr>
                <w:rFonts w:ascii="ＭＳ ゴシック" w:hAnsi="ＭＳ ゴシック"/>
              </w:rPr>
            </w:pPr>
          </w:p>
          <w:p w14:paraId="5B897C66"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【処遇改善計画の作成・周知・提出】</w:t>
            </w:r>
          </w:p>
          <w:p w14:paraId="447642D3" w14:textId="77777777" w:rsidR="00FE7777" w:rsidRPr="00600525" w:rsidRDefault="00FE7777" w:rsidP="00FE7777">
            <w:pPr>
              <w:pStyle w:val="a9"/>
              <w:wordWrap/>
              <w:ind w:left="184" w:hangingChars="100" w:hanging="184"/>
              <w:rPr>
                <w:rFonts w:ascii="ＭＳ ゴシック" w:hAnsi="ＭＳ ゴシック"/>
              </w:rPr>
            </w:pPr>
          </w:p>
          <w:p w14:paraId="07EE7677" w14:textId="77777777" w:rsidR="00FE7777" w:rsidRPr="00600525" w:rsidRDefault="00FE7777" w:rsidP="00FE7777">
            <w:pPr>
              <w:pStyle w:val="a9"/>
              <w:wordWrap/>
              <w:ind w:left="184" w:hangingChars="100" w:hanging="184"/>
              <w:rPr>
                <w:rFonts w:ascii="ＭＳ ゴシック" w:hAnsi="ＭＳ ゴシック"/>
              </w:rPr>
            </w:pPr>
          </w:p>
          <w:p w14:paraId="62437697"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【賃金改善の実施】</w:t>
            </w:r>
          </w:p>
          <w:p w14:paraId="51296402" w14:textId="77777777" w:rsidR="00FE7777" w:rsidRPr="00600525" w:rsidRDefault="00FE7777" w:rsidP="00FE7777">
            <w:pPr>
              <w:pStyle w:val="a9"/>
              <w:wordWrap/>
              <w:ind w:left="184" w:hangingChars="100" w:hanging="184"/>
              <w:rPr>
                <w:rFonts w:ascii="ＭＳ ゴシック" w:hAnsi="ＭＳ ゴシック"/>
              </w:rPr>
            </w:pPr>
          </w:p>
          <w:p w14:paraId="3BEE82CF" w14:textId="77777777" w:rsidR="00FE7777" w:rsidRPr="00600525" w:rsidRDefault="00FE7777" w:rsidP="00FE7777">
            <w:pPr>
              <w:pStyle w:val="a9"/>
              <w:wordWrap/>
              <w:ind w:left="184" w:hangingChars="100" w:hanging="184"/>
              <w:rPr>
                <w:rFonts w:ascii="ＭＳ ゴシック" w:hAnsi="ＭＳ ゴシック"/>
              </w:rPr>
            </w:pPr>
          </w:p>
          <w:p w14:paraId="481D101F" w14:textId="77777777" w:rsidR="00FE7777" w:rsidRPr="00600525" w:rsidRDefault="00FE7777" w:rsidP="00FE7777">
            <w:pPr>
              <w:pStyle w:val="a9"/>
              <w:wordWrap/>
              <w:ind w:left="184" w:hangingChars="100" w:hanging="184"/>
              <w:rPr>
                <w:rFonts w:ascii="ＭＳ ゴシック" w:hAnsi="ＭＳ ゴシック"/>
              </w:rPr>
            </w:pPr>
          </w:p>
          <w:p w14:paraId="1E0055B2" w14:textId="77777777" w:rsidR="00FE7777" w:rsidRPr="00600525" w:rsidRDefault="00FE7777" w:rsidP="00FE7777">
            <w:pPr>
              <w:pStyle w:val="a9"/>
              <w:wordWrap/>
              <w:ind w:left="184" w:hangingChars="100" w:hanging="184"/>
              <w:rPr>
                <w:rFonts w:ascii="ＭＳ ゴシック" w:hAnsi="ＭＳ ゴシック"/>
              </w:rPr>
            </w:pPr>
          </w:p>
          <w:p w14:paraId="0DE45EBD"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【処遇改善実績報告書の提出】</w:t>
            </w:r>
          </w:p>
          <w:p w14:paraId="0D1340AB" w14:textId="77777777" w:rsidR="00FE7777" w:rsidRPr="00600525" w:rsidRDefault="00FE7777" w:rsidP="00FE7777">
            <w:pPr>
              <w:pStyle w:val="a9"/>
              <w:wordWrap/>
              <w:rPr>
                <w:rFonts w:ascii="ＭＳ ゴシック" w:hAnsi="ＭＳ ゴシック"/>
              </w:rPr>
            </w:pPr>
          </w:p>
          <w:p w14:paraId="36A4A8F4"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【労働法令の遵守】</w:t>
            </w:r>
          </w:p>
          <w:p w14:paraId="65F26165" w14:textId="77777777" w:rsidR="00FE7777" w:rsidRPr="00600525" w:rsidRDefault="00FE7777" w:rsidP="00FE7777">
            <w:pPr>
              <w:pStyle w:val="a9"/>
              <w:wordWrap/>
              <w:ind w:left="184" w:hangingChars="100" w:hanging="184"/>
              <w:rPr>
                <w:rFonts w:ascii="ＭＳ ゴシック" w:hAnsi="ＭＳ ゴシック"/>
              </w:rPr>
            </w:pPr>
          </w:p>
          <w:p w14:paraId="1E8F47D8" w14:textId="77777777" w:rsidR="00FE7777" w:rsidRPr="00600525" w:rsidRDefault="00FE7777" w:rsidP="00FE7777">
            <w:pPr>
              <w:pStyle w:val="a9"/>
              <w:wordWrap/>
              <w:ind w:left="184" w:hangingChars="100" w:hanging="184"/>
              <w:rPr>
                <w:rFonts w:ascii="ＭＳ ゴシック" w:hAnsi="ＭＳ ゴシック"/>
              </w:rPr>
            </w:pPr>
          </w:p>
          <w:p w14:paraId="79C3EF60" w14:textId="77777777" w:rsidR="00FE7777" w:rsidRPr="00600525" w:rsidRDefault="00FE7777" w:rsidP="00FE7777">
            <w:pPr>
              <w:pStyle w:val="a9"/>
              <w:wordWrap/>
              <w:ind w:left="184" w:hangingChars="100" w:hanging="184"/>
              <w:rPr>
                <w:rFonts w:ascii="ＭＳ ゴシック" w:hAnsi="ＭＳ ゴシック"/>
              </w:rPr>
            </w:pPr>
          </w:p>
          <w:p w14:paraId="6CC321C5" w14:textId="77777777" w:rsidR="00FE7777" w:rsidRPr="00600525" w:rsidRDefault="00FE7777" w:rsidP="00FE7777">
            <w:pPr>
              <w:pStyle w:val="a9"/>
              <w:wordWrap/>
              <w:ind w:left="184" w:hangingChars="100" w:hanging="184"/>
              <w:rPr>
                <w:rFonts w:ascii="ＭＳ ゴシック" w:hAnsi="ＭＳ ゴシック"/>
              </w:rPr>
            </w:pPr>
            <w:r w:rsidRPr="00600525">
              <w:rPr>
                <w:rFonts w:ascii="ＭＳ ゴシック" w:hAnsi="ＭＳ ゴシック" w:hint="eastAsia"/>
              </w:rPr>
              <w:t>【労働保険料の適正な納付】</w:t>
            </w:r>
          </w:p>
          <w:p w14:paraId="14F371FD" w14:textId="77777777" w:rsidR="00FE7777" w:rsidRPr="00600525" w:rsidRDefault="00FE7777" w:rsidP="00FE7777">
            <w:pPr>
              <w:pStyle w:val="a9"/>
              <w:wordWrap/>
              <w:ind w:left="184" w:hangingChars="100" w:hanging="184"/>
              <w:rPr>
                <w:rFonts w:ascii="ＭＳ ゴシック" w:hAnsi="ＭＳ ゴシック"/>
              </w:rPr>
            </w:pPr>
          </w:p>
          <w:p w14:paraId="5A68AE48" w14:textId="77777777" w:rsidR="00FE7777" w:rsidRPr="00600525" w:rsidRDefault="00FE7777" w:rsidP="00FE7777">
            <w:pPr>
              <w:pStyle w:val="a9"/>
              <w:wordWrap/>
              <w:ind w:left="184" w:hangingChars="100" w:hanging="184"/>
              <w:rPr>
                <w:rFonts w:ascii="ＭＳ ゴシック" w:hAnsi="ＭＳ ゴシック"/>
              </w:rPr>
            </w:pPr>
          </w:p>
          <w:p w14:paraId="7CF2E2E9" w14:textId="77777777" w:rsidR="00FE7777" w:rsidRPr="00600525" w:rsidRDefault="00FE7777" w:rsidP="00FE7777">
            <w:pPr>
              <w:pStyle w:val="a9"/>
              <w:wordWrap/>
              <w:ind w:left="184" w:hangingChars="100" w:hanging="184"/>
              <w:rPr>
                <w:rFonts w:ascii="ＭＳ ゴシック" w:hAnsi="ＭＳ ゴシック"/>
              </w:rPr>
            </w:pPr>
          </w:p>
          <w:p w14:paraId="0CF7EDEC" w14:textId="77777777" w:rsidR="00FE7777" w:rsidRPr="00600525" w:rsidRDefault="00FE7777" w:rsidP="00FE7777">
            <w:pPr>
              <w:pStyle w:val="a9"/>
              <w:wordWrap/>
              <w:ind w:left="184" w:hangingChars="100" w:hanging="184"/>
              <w:rPr>
                <w:rFonts w:ascii="ＭＳ ゴシック" w:hAnsi="ＭＳ ゴシック"/>
              </w:rPr>
            </w:pPr>
          </w:p>
          <w:p w14:paraId="1E6F3228" w14:textId="77777777" w:rsidR="00FE7777" w:rsidRPr="00600525" w:rsidRDefault="00FE7777" w:rsidP="00FE7777">
            <w:pPr>
              <w:pStyle w:val="a9"/>
              <w:wordWrap/>
              <w:ind w:left="184" w:hangingChars="100" w:hanging="184"/>
              <w:rPr>
                <w:rFonts w:ascii="ＭＳ ゴシック" w:hAnsi="ＭＳ ゴシック"/>
              </w:rPr>
            </w:pPr>
          </w:p>
          <w:p w14:paraId="2AE3DD95" w14:textId="77777777" w:rsidR="00FE7777" w:rsidRPr="00600525" w:rsidRDefault="00FE7777" w:rsidP="00FE7777">
            <w:pPr>
              <w:pStyle w:val="a9"/>
              <w:wordWrap/>
              <w:ind w:left="184" w:hangingChars="100" w:hanging="184"/>
              <w:rPr>
                <w:rFonts w:ascii="ＭＳ ゴシック" w:hAnsi="ＭＳ ゴシック"/>
              </w:rPr>
            </w:pPr>
          </w:p>
          <w:p w14:paraId="02B867B0" w14:textId="77777777" w:rsidR="00FE7777" w:rsidRPr="00600525" w:rsidRDefault="00FE7777" w:rsidP="00FE7777">
            <w:pPr>
              <w:pStyle w:val="a9"/>
              <w:wordWrap/>
              <w:ind w:left="184" w:hangingChars="100" w:hanging="184"/>
              <w:rPr>
                <w:rFonts w:ascii="ＭＳ ゴシック" w:hAnsi="ＭＳ ゴシック"/>
              </w:rPr>
            </w:pPr>
          </w:p>
          <w:p w14:paraId="776E7425" w14:textId="77777777" w:rsidR="00FE7777" w:rsidRPr="00600525" w:rsidRDefault="00FE7777" w:rsidP="00FE7777">
            <w:pPr>
              <w:pStyle w:val="a9"/>
              <w:wordWrap/>
              <w:ind w:left="184" w:hangingChars="100" w:hanging="184"/>
              <w:rPr>
                <w:rFonts w:ascii="ＭＳ ゴシック" w:hAnsi="ＭＳ ゴシック"/>
              </w:rPr>
            </w:pPr>
          </w:p>
          <w:p w14:paraId="636AABE6" w14:textId="77777777" w:rsidR="00FE7777" w:rsidRPr="00600525" w:rsidRDefault="00FE7777" w:rsidP="00FE7777">
            <w:pPr>
              <w:pStyle w:val="a9"/>
              <w:wordWrap/>
              <w:ind w:left="184" w:hangingChars="100" w:hanging="184"/>
              <w:rPr>
                <w:rFonts w:ascii="ＭＳ ゴシック" w:hAnsi="ＭＳ ゴシック"/>
              </w:rPr>
            </w:pPr>
          </w:p>
          <w:p w14:paraId="0E517C16" w14:textId="77777777" w:rsidR="00FE7777" w:rsidRPr="00600525" w:rsidRDefault="00FE7777" w:rsidP="00FE7777">
            <w:pPr>
              <w:pStyle w:val="a9"/>
              <w:wordWrap/>
              <w:ind w:left="184" w:hangingChars="100" w:hanging="184"/>
              <w:rPr>
                <w:rFonts w:ascii="ＭＳ ゴシック" w:hAnsi="ＭＳ ゴシック"/>
              </w:rPr>
            </w:pPr>
          </w:p>
          <w:p w14:paraId="67121030" w14:textId="77777777" w:rsidR="00FE7777" w:rsidRPr="00600525" w:rsidRDefault="00FE7777" w:rsidP="00FE7777">
            <w:pPr>
              <w:pStyle w:val="a9"/>
              <w:wordWrap/>
              <w:ind w:left="184" w:hangingChars="100" w:hanging="184"/>
              <w:rPr>
                <w:rFonts w:ascii="ＭＳ ゴシック" w:hAnsi="ＭＳ ゴシック"/>
              </w:rPr>
            </w:pPr>
          </w:p>
          <w:p w14:paraId="3B03E41E" w14:textId="77777777" w:rsidR="00FE7777" w:rsidRPr="00600525" w:rsidRDefault="00FE7777" w:rsidP="00FE7777">
            <w:pPr>
              <w:pStyle w:val="a9"/>
              <w:wordWrap/>
              <w:ind w:left="184" w:hangingChars="100" w:hanging="184"/>
              <w:rPr>
                <w:rFonts w:ascii="ＭＳ ゴシック" w:hAnsi="ＭＳ ゴシック"/>
              </w:rPr>
            </w:pPr>
          </w:p>
          <w:p w14:paraId="1F533535" w14:textId="77777777" w:rsidR="00FE7777" w:rsidRPr="00600525" w:rsidRDefault="00FE7777" w:rsidP="00FE7777">
            <w:pPr>
              <w:pStyle w:val="a9"/>
              <w:wordWrap/>
              <w:rPr>
                <w:rFonts w:ascii="ＭＳ ゴシック" w:hAnsi="ＭＳ ゴシック"/>
              </w:rPr>
            </w:pPr>
          </w:p>
          <w:p w14:paraId="562CF1B8"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＜①月額賃金改善要件Ⅰ＞</w:t>
            </w:r>
          </w:p>
          <w:p w14:paraId="1541F3EB" w14:textId="77777777" w:rsidR="00FE7777" w:rsidRPr="00600525" w:rsidRDefault="00FE7777" w:rsidP="00FE7777">
            <w:pPr>
              <w:pStyle w:val="a9"/>
              <w:wordWrap/>
              <w:rPr>
                <w:rFonts w:ascii="ＭＳ ゴシック" w:hAnsi="ＭＳ ゴシック"/>
              </w:rPr>
            </w:pPr>
          </w:p>
          <w:p w14:paraId="1E372A35" w14:textId="77777777" w:rsidR="00FE7777" w:rsidRPr="00600525" w:rsidRDefault="00FE7777" w:rsidP="00FE7777">
            <w:pPr>
              <w:pStyle w:val="a9"/>
              <w:wordWrap/>
              <w:rPr>
                <w:rFonts w:ascii="ＭＳ ゴシック" w:hAnsi="ＭＳ ゴシック"/>
              </w:rPr>
            </w:pPr>
          </w:p>
          <w:p w14:paraId="455AF0B2" w14:textId="77777777" w:rsidR="00FE7777" w:rsidRPr="00600525" w:rsidRDefault="00FE7777" w:rsidP="00FE7777">
            <w:pPr>
              <w:pStyle w:val="a9"/>
              <w:wordWrap/>
              <w:rPr>
                <w:rFonts w:ascii="ＭＳ ゴシック" w:hAnsi="ＭＳ ゴシック"/>
              </w:rPr>
            </w:pPr>
          </w:p>
          <w:p w14:paraId="4CD0B468"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＜②月額賃金改善要件Ⅱ＞</w:t>
            </w:r>
          </w:p>
          <w:p w14:paraId="7DA5C827" w14:textId="77777777" w:rsidR="00FE7777" w:rsidRPr="00600525" w:rsidRDefault="00FE7777" w:rsidP="00FE7777">
            <w:pPr>
              <w:pStyle w:val="a9"/>
              <w:wordWrap/>
              <w:rPr>
                <w:rFonts w:ascii="ＭＳ ゴシック" w:hAnsi="ＭＳ ゴシック"/>
              </w:rPr>
            </w:pPr>
          </w:p>
          <w:p w14:paraId="5BFC8038" w14:textId="77777777" w:rsidR="00FE7777" w:rsidRPr="00600525" w:rsidRDefault="00FE7777" w:rsidP="00FE7777">
            <w:pPr>
              <w:pStyle w:val="a9"/>
              <w:wordWrap/>
              <w:rPr>
                <w:rFonts w:ascii="ＭＳ ゴシック" w:hAnsi="ＭＳ ゴシック"/>
              </w:rPr>
            </w:pPr>
          </w:p>
          <w:p w14:paraId="00CFCE85" w14:textId="77777777" w:rsidR="00FE7777" w:rsidRPr="00600525" w:rsidRDefault="00FE7777" w:rsidP="00FE7777">
            <w:pPr>
              <w:pStyle w:val="a9"/>
              <w:wordWrap/>
              <w:rPr>
                <w:rFonts w:ascii="ＭＳ ゴシック" w:hAnsi="ＭＳ ゴシック"/>
              </w:rPr>
            </w:pPr>
          </w:p>
          <w:p w14:paraId="3F32868E" w14:textId="77777777" w:rsidR="00FE7777" w:rsidRPr="00600525" w:rsidRDefault="00FE7777" w:rsidP="00FE7777">
            <w:pPr>
              <w:pStyle w:val="a9"/>
              <w:wordWrap/>
              <w:rPr>
                <w:rFonts w:ascii="ＭＳ ゴシック" w:hAnsi="ＭＳ ゴシック"/>
              </w:rPr>
            </w:pPr>
          </w:p>
          <w:p w14:paraId="1060BEF2" w14:textId="77777777" w:rsidR="00FE7777" w:rsidRPr="00600525" w:rsidRDefault="00FE7777" w:rsidP="00FE7777">
            <w:pPr>
              <w:pStyle w:val="a9"/>
              <w:wordWrap/>
              <w:rPr>
                <w:rFonts w:ascii="ＭＳ ゴシック" w:hAnsi="ＭＳ ゴシック"/>
              </w:rPr>
            </w:pPr>
          </w:p>
          <w:p w14:paraId="6A8A022F" w14:textId="77777777" w:rsidR="00FE7777" w:rsidRPr="00600525" w:rsidRDefault="00FE7777" w:rsidP="00FE7777">
            <w:pPr>
              <w:pStyle w:val="a9"/>
              <w:wordWrap/>
              <w:rPr>
                <w:rFonts w:ascii="ＭＳ ゴシック" w:hAnsi="ＭＳ ゴシック"/>
              </w:rPr>
            </w:pPr>
          </w:p>
          <w:p w14:paraId="4B82AEB9" w14:textId="77777777" w:rsidR="00FE7777" w:rsidRPr="00600525" w:rsidRDefault="00FE7777" w:rsidP="00FE7777">
            <w:pPr>
              <w:pStyle w:val="a9"/>
              <w:wordWrap/>
              <w:rPr>
                <w:rFonts w:ascii="ＭＳ ゴシック" w:hAnsi="ＭＳ ゴシック"/>
              </w:rPr>
            </w:pPr>
          </w:p>
          <w:p w14:paraId="6F75CD64" w14:textId="77777777" w:rsidR="00FE7777" w:rsidRPr="00600525" w:rsidRDefault="00FE7777" w:rsidP="00FE7777">
            <w:pPr>
              <w:pStyle w:val="a9"/>
              <w:wordWrap/>
              <w:rPr>
                <w:rFonts w:ascii="ＭＳ ゴシック" w:hAnsi="ＭＳ ゴシック"/>
              </w:rPr>
            </w:pPr>
          </w:p>
          <w:p w14:paraId="15555B89"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＜③キャリアパス要件Ⅰ＞</w:t>
            </w:r>
          </w:p>
          <w:p w14:paraId="06A540F5" w14:textId="77777777" w:rsidR="00FE7777" w:rsidRPr="00600525" w:rsidRDefault="00FE7777" w:rsidP="00FE7777">
            <w:pPr>
              <w:pStyle w:val="a9"/>
              <w:wordWrap/>
              <w:rPr>
                <w:rFonts w:ascii="ＭＳ ゴシック" w:hAnsi="ＭＳ ゴシック"/>
              </w:rPr>
            </w:pPr>
          </w:p>
          <w:p w14:paraId="0CB9B499" w14:textId="77777777" w:rsidR="00FE7777" w:rsidRPr="00600525" w:rsidRDefault="00FE7777" w:rsidP="00FE7777">
            <w:pPr>
              <w:pStyle w:val="a9"/>
              <w:wordWrap/>
              <w:rPr>
                <w:rFonts w:ascii="ＭＳ ゴシック" w:hAnsi="ＭＳ ゴシック"/>
              </w:rPr>
            </w:pPr>
          </w:p>
          <w:p w14:paraId="4B5210E5" w14:textId="77777777" w:rsidR="00FE7777" w:rsidRPr="00600525" w:rsidRDefault="00FE7777" w:rsidP="00FE7777">
            <w:pPr>
              <w:pStyle w:val="a9"/>
              <w:wordWrap/>
              <w:rPr>
                <w:rFonts w:ascii="ＭＳ ゴシック" w:hAnsi="ＭＳ ゴシック"/>
              </w:rPr>
            </w:pPr>
          </w:p>
          <w:p w14:paraId="265F0DB1" w14:textId="77777777" w:rsidR="00FE7777" w:rsidRPr="00600525" w:rsidRDefault="00FE7777" w:rsidP="00FE7777">
            <w:pPr>
              <w:pStyle w:val="a9"/>
              <w:wordWrap/>
              <w:rPr>
                <w:rFonts w:ascii="ＭＳ ゴシック" w:hAnsi="ＭＳ ゴシック"/>
              </w:rPr>
            </w:pPr>
          </w:p>
          <w:p w14:paraId="279CF361" w14:textId="77777777" w:rsidR="00FE7777" w:rsidRPr="00600525" w:rsidRDefault="00FE7777" w:rsidP="00FE7777">
            <w:pPr>
              <w:pStyle w:val="a9"/>
              <w:wordWrap/>
              <w:rPr>
                <w:rFonts w:ascii="ＭＳ ゴシック" w:hAnsi="ＭＳ ゴシック"/>
              </w:rPr>
            </w:pPr>
          </w:p>
          <w:p w14:paraId="4B318CEE" w14:textId="77777777" w:rsidR="00FE7777" w:rsidRPr="00600525" w:rsidRDefault="00FE7777" w:rsidP="00FE7777">
            <w:pPr>
              <w:pStyle w:val="a9"/>
              <w:wordWrap/>
              <w:rPr>
                <w:rFonts w:ascii="ＭＳ ゴシック" w:hAnsi="ＭＳ ゴシック"/>
              </w:rPr>
            </w:pPr>
          </w:p>
          <w:p w14:paraId="46F8653F" w14:textId="67DE438B" w:rsidR="00FE7777" w:rsidRPr="00600525" w:rsidRDefault="00FE7777" w:rsidP="00600525">
            <w:pPr>
              <w:pStyle w:val="a9"/>
              <w:wordWrap/>
              <w:ind w:right="184"/>
              <w:jc w:val="right"/>
              <w:rPr>
                <w:rFonts w:ascii="ＭＳ ゴシック" w:hAnsi="ＭＳ ゴシック"/>
              </w:rPr>
            </w:pPr>
            <w:r w:rsidRPr="00600525">
              <w:rPr>
                <w:rFonts w:ascii="ＭＳ ゴシック" w:hAnsi="ＭＳ ゴシック" w:hint="eastAsia"/>
              </w:rPr>
              <w:t>（職員周知）</w:t>
            </w:r>
          </w:p>
          <w:p w14:paraId="4250F31C" w14:textId="77777777" w:rsidR="00FE7777" w:rsidRPr="00600525" w:rsidRDefault="00FE7777" w:rsidP="00FE7777">
            <w:pPr>
              <w:pStyle w:val="a9"/>
              <w:wordWrap/>
              <w:rPr>
                <w:rFonts w:ascii="ＭＳ ゴシック" w:hAnsi="ＭＳ ゴシック"/>
              </w:rPr>
            </w:pPr>
          </w:p>
          <w:p w14:paraId="368B4F1E" w14:textId="77777777" w:rsidR="00FE7777" w:rsidRPr="00600525" w:rsidRDefault="00FE7777" w:rsidP="00FE7777">
            <w:pPr>
              <w:pStyle w:val="a9"/>
              <w:wordWrap/>
              <w:rPr>
                <w:rFonts w:ascii="ＭＳ ゴシック" w:hAnsi="ＭＳ ゴシック"/>
              </w:rPr>
            </w:pPr>
          </w:p>
          <w:p w14:paraId="1966F27D"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＜④キャリアパス要件Ⅱ＞</w:t>
            </w:r>
          </w:p>
          <w:p w14:paraId="1D716EEB" w14:textId="77777777" w:rsidR="00FE7777" w:rsidRPr="00600525" w:rsidRDefault="00FE7777" w:rsidP="00FE7777">
            <w:pPr>
              <w:pStyle w:val="a9"/>
              <w:wordWrap/>
              <w:rPr>
                <w:rFonts w:ascii="ＭＳ ゴシック" w:hAnsi="ＭＳ ゴシック"/>
              </w:rPr>
            </w:pPr>
          </w:p>
          <w:p w14:paraId="23B8E81E" w14:textId="77777777" w:rsidR="00FE7777" w:rsidRPr="00600525" w:rsidRDefault="00FE7777" w:rsidP="00FE7777">
            <w:pPr>
              <w:pStyle w:val="a9"/>
              <w:wordWrap/>
              <w:rPr>
                <w:rFonts w:ascii="ＭＳ ゴシック" w:hAnsi="ＭＳ ゴシック"/>
              </w:rPr>
            </w:pPr>
          </w:p>
          <w:p w14:paraId="07AD89F7" w14:textId="77777777" w:rsidR="00FE7777" w:rsidRPr="00600525" w:rsidRDefault="00FE7777" w:rsidP="00FE7777">
            <w:pPr>
              <w:pStyle w:val="a9"/>
              <w:wordWrap/>
              <w:rPr>
                <w:rFonts w:ascii="ＭＳ ゴシック" w:hAnsi="ＭＳ ゴシック"/>
              </w:rPr>
            </w:pPr>
          </w:p>
          <w:p w14:paraId="27926BA6" w14:textId="77777777" w:rsidR="00FE7777" w:rsidRPr="00600525" w:rsidRDefault="00FE7777" w:rsidP="00FE7777">
            <w:pPr>
              <w:pStyle w:val="a9"/>
              <w:wordWrap/>
              <w:rPr>
                <w:rFonts w:ascii="ＭＳ ゴシック" w:hAnsi="ＭＳ ゴシック"/>
              </w:rPr>
            </w:pPr>
          </w:p>
          <w:p w14:paraId="37388B82" w14:textId="77777777" w:rsidR="00FE7777" w:rsidRPr="00600525" w:rsidRDefault="00FE7777" w:rsidP="00FE7777">
            <w:pPr>
              <w:pStyle w:val="a9"/>
              <w:wordWrap/>
              <w:rPr>
                <w:rFonts w:ascii="ＭＳ ゴシック" w:hAnsi="ＭＳ ゴシック"/>
              </w:rPr>
            </w:pPr>
          </w:p>
          <w:p w14:paraId="0F4CC9A7" w14:textId="77777777" w:rsidR="00FE7777" w:rsidRPr="00600525" w:rsidRDefault="00FE7777" w:rsidP="00FE7777">
            <w:pPr>
              <w:pStyle w:val="a9"/>
              <w:wordWrap/>
              <w:rPr>
                <w:rFonts w:ascii="ＭＳ ゴシック" w:hAnsi="ＭＳ ゴシック"/>
              </w:rPr>
            </w:pPr>
          </w:p>
          <w:p w14:paraId="0FE0D3D4" w14:textId="77777777" w:rsidR="00FE7777" w:rsidRPr="00600525" w:rsidRDefault="00FE7777" w:rsidP="00FE7777">
            <w:pPr>
              <w:pStyle w:val="a9"/>
              <w:wordWrap/>
              <w:rPr>
                <w:rFonts w:ascii="ＭＳ ゴシック" w:hAnsi="ＭＳ ゴシック"/>
              </w:rPr>
            </w:pPr>
          </w:p>
          <w:p w14:paraId="3F2B1C6B" w14:textId="77777777" w:rsidR="00FE7777" w:rsidRPr="00600525" w:rsidRDefault="00FE7777" w:rsidP="00FE7777">
            <w:pPr>
              <w:pStyle w:val="a9"/>
              <w:wordWrap/>
              <w:rPr>
                <w:rFonts w:ascii="ＭＳ ゴシック" w:hAnsi="ＭＳ ゴシック"/>
              </w:rPr>
            </w:pPr>
          </w:p>
          <w:p w14:paraId="73EE1BBF" w14:textId="77777777" w:rsidR="00FE7777" w:rsidRPr="00600525" w:rsidRDefault="00FE7777" w:rsidP="00FE7777">
            <w:pPr>
              <w:pStyle w:val="a9"/>
              <w:wordWrap/>
              <w:rPr>
                <w:rFonts w:ascii="ＭＳ ゴシック" w:hAnsi="ＭＳ ゴシック"/>
              </w:rPr>
            </w:pPr>
          </w:p>
          <w:p w14:paraId="10AB574A" w14:textId="06A58C8B" w:rsidR="00FE7777" w:rsidRPr="00600525" w:rsidRDefault="00FE7777" w:rsidP="00600525">
            <w:pPr>
              <w:pStyle w:val="a9"/>
              <w:wordWrap/>
              <w:ind w:right="184"/>
              <w:jc w:val="right"/>
              <w:rPr>
                <w:rFonts w:ascii="ＭＳ ゴシック" w:hAnsi="ＭＳ ゴシック"/>
              </w:rPr>
            </w:pPr>
            <w:r w:rsidRPr="00600525">
              <w:rPr>
                <w:rFonts w:ascii="ＭＳ ゴシック" w:hAnsi="ＭＳ ゴシック" w:hint="eastAsia"/>
              </w:rPr>
              <w:t>（職員周知）</w:t>
            </w:r>
          </w:p>
          <w:p w14:paraId="184070C0" w14:textId="77777777" w:rsidR="00FE7777" w:rsidRPr="00600525" w:rsidRDefault="00FE7777" w:rsidP="00FE7777">
            <w:pPr>
              <w:pStyle w:val="a9"/>
              <w:wordWrap/>
              <w:rPr>
                <w:rFonts w:ascii="ＭＳ ゴシック" w:hAnsi="ＭＳ ゴシック"/>
              </w:rPr>
            </w:pPr>
          </w:p>
          <w:p w14:paraId="7B32386F" w14:textId="77777777" w:rsidR="00FE7777" w:rsidRPr="00600525" w:rsidRDefault="00FE7777" w:rsidP="00FE7777">
            <w:pPr>
              <w:pStyle w:val="a9"/>
              <w:wordWrap/>
              <w:rPr>
                <w:rFonts w:ascii="ＭＳ ゴシック" w:hAnsi="ＭＳ ゴシック"/>
              </w:rPr>
            </w:pPr>
          </w:p>
          <w:p w14:paraId="50ABED7D"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＜⑤キャリアパス要件Ⅲ＞</w:t>
            </w:r>
          </w:p>
          <w:p w14:paraId="6EC2B54A" w14:textId="77777777" w:rsidR="00FE7777" w:rsidRPr="00600525" w:rsidRDefault="00FE7777" w:rsidP="00FE7777">
            <w:pPr>
              <w:pStyle w:val="a9"/>
              <w:wordWrap/>
              <w:rPr>
                <w:rFonts w:ascii="ＭＳ ゴシック" w:hAnsi="ＭＳ ゴシック"/>
              </w:rPr>
            </w:pPr>
          </w:p>
          <w:p w14:paraId="3EB1D2C4" w14:textId="77777777" w:rsidR="00FE7777" w:rsidRPr="00600525" w:rsidRDefault="00FE7777" w:rsidP="00FE7777">
            <w:pPr>
              <w:pStyle w:val="a9"/>
              <w:wordWrap/>
              <w:rPr>
                <w:rFonts w:ascii="ＭＳ ゴシック" w:hAnsi="ＭＳ ゴシック"/>
              </w:rPr>
            </w:pPr>
          </w:p>
          <w:p w14:paraId="46EF7ED9" w14:textId="77777777" w:rsidR="00FE7777" w:rsidRPr="00600525" w:rsidRDefault="00FE7777" w:rsidP="00FE7777">
            <w:pPr>
              <w:pStyle w:val="a9"/>
              <w:wordWrap/>
              <w:rPr>
                <w:rFonts w:ascii="ＭＳ ゴシック" w:hAnsi="ＭＳ ゴシック"/>
              </w:rPr>
            </w:pPr>
          </w:p>
          <w:p w14:paraId="6CE215E8" w14:textId="77777777" w:rsidR="00FE7777" w:rsidRPr="00600525" w:rsidRDefault="00FE7777" w:rsidP="00FE7777">
            <w:pPr>
              <w:pStyle w:val="a9"/>
              <w:wordWrap/>
              <w:rPr>
                <w:rFonts w:ascii="ＭＳ ゴシック" w:hAnsi="ＭＳ ゴシック"/>
              </w:rPr>
            </w:pPr>
          </w:p>
          <w:p w14:paraId="386F65A2" w14:textId="77777777" w:rsidR="00FE7777" w:rsidRPr="00600525" w:rsidRDefault="00FE7777" w:rsidP="00FE7777">
            <w:pPr>
              <w:pStyle w:val="a9"/>
              <w:wordWrap/>
              <w:rPr>
                <w:rFonts w:ascii="ＭＳ ゴシック" w:hAnsi="ＭＳ ゴシック"/>
              </w:rPr>
            </w:pPr>
          </w:p>
          <w:p w14:paraId="249AD789" w14:textId="77777777" w:rsidR="00FE7777" w:rsidRPr="00600525" w:rsidRDefault="00FE7777" w:rsidP="00FE7777">
            <w:pPr>
              <w:pStyle w:val="a9"/>
              <w:wordWrap/>
              <w:rPr>
                <w:rFonts w:ascii="ＭＳ ゴシック" w:hAnsi="ＭＳ ゴシック"/>
              </w:rPr>
            </w:pPr>
          </w:p>
          <w:p w14:paraId="634B7AE2" w14:textId="77777777" w:rsidR="00FE7777" w:rsidRPr="00600525" w:rsidRDefault="00FE7777" w:rsidP="00FE7777">
            <w:pPr>
              <w:pStyle w:val="a9"/>
              <w:wordWrap/>
              <w:rPr>
                <w:rFonts w:ascii="ＭＳ ゴシック" w:hAnsi="ＭＳ ゴシック"/>
              </w:rPr>
            </w:pPr>
          </w:p>
          <w:p w14:paraId="61B62151" w14:textId="77777777" w:rsidR="00FE7777" w:rsidRPr="00600525" w:rsidRDefault="00FE7777" w:rsidP="00FE7777">
            <w:pPr>
              <w:pStyle w:val="a9"/>
              <w:wordWrap/>
              <w:rPr>
                <w:rFonts w:ascii="ＭＳ ゴシック" w:hAnsi="ＭＳ ゴシック"/>
              </w:rPr>
            </w:pPr>
          </w:p>
          <w:p w14:paraId="23290BE0" w14:textId="77777777" w:rsidR="00FE7777" w:rsidRPr="00600525" w:rsidRDefault="00FE7777" w:rsidP="00FE7777">
            <w:pPr>
              <w:pStyle w:val="a9"/>
              <w:wordWrap/>
              <w:rPr>
                <w:rFonts w:ascii="ＭＳ ゴシック" w:hAnsi="ＭＳ ゴシック"/>
              </w:rPr>
            </w:pPr>
          </w:p>
          <w:p w14:paraId="78B955FB" w14:textId="77777777" w:rsidR="00FE7777" w:rsidRPr="00600525" w:rsidRDefault="00FE7777" w:rsidP="00FE7777">
            <w:pPr>
              <w:pStyle w:val="a9"/>
              <w:wordWrap/>
              <w:rPr>
                <w:rFonts w:ascii="ＭＳ ゴシック" w:hAnsi="ＭＳ ゴシック"/>
              </w:rPr>
            </w:pPr>
          </w:p>
          <w:p w14:paraId="79247491" w14:textId="77777777" w:rsidR="00FE7777" w:rsidRPr="00600525" w:rsidRDefault="00FE7777" w:rsidP="00FE7777">
            <w:pPr>
              <w:pStyle w:val="a9"/>
              <w:wordWrap/>
              <w:rPr>
                <w:rFonts w:ascii="ＭＳ ゴシック" w:hAnsi="ＭＳ ゴシック"/>
              </w:rPr>
            </w:pPr>
          </w:p>
          <w:p w14:paraId="0698DE95" w14:textId="77777777" w:rsidR="00FE7777" w:rsidRPr="00600525" w:rsidRDefault="00FE7777" w:rsidP="00FE7777">
            <w:pPr>
              <w:pStyle w:val="a9"/>
              <w:wordWrap/>
              <w:rPr>
                <w:rFonts w:ascii="ＭＳ ゴシック" w:hAnsi="ＭＳ ゴシック"/>
              </w:rPr>
            </w:pPr>
          </w:p>
          <w:p w14:paraId="319FB001" w14:textId="77777777" w:rsidR="00FE7777" w:rsidRPr="00600525" w:rsidRDefault="00FE7777" w:rsidP="00FE7777">
            <w:pPr>
              <w:pStyle w:val="a9"/>
              <w:wordWrap/>
              <w:rPr>
                <w:rFonts w:ascii="ＭＳ ゴシック" w:hAnsi="ＭＳ ゴシック"/>
              </w:rPr>
            </w:pPr>
          </w:p>
          <w:p w14:paraId="562FE0D7" w14:textId="77777777" w:rsidR="00FE7777" w:rsidRPr="00600525" w:rsidRDefault="00FE7777" w:rsidP="00FE7777">
            <w:pPr>
              <w:pStyle w:val="a9"/>
              <w:wordWrap/>
              <w:rPr>
                <w:rFonts w:ascii="ＭＳ ゴシック" w:hAnsi="ＭＳ ゴシック"/>
              </w:rPr>
            </w:pPr>
          </w:p>
          <w:p w14:paraId="05D18714" w14:textId="77777777" w:rsidR="00FE7777" w:rsidRPr="00600525" w:rsidRDefault="00FE7777" w:rsidP="00FE7777">
            <w:pPr>
              <w:pStyle w:val="a9"/>
              <w:wordWrap/>
              <w:rPr>
                <w:rFonts w:ascii="ＭＳ ゴシック" w:hAnsi="ＭＳ ゴシック"/>
              </w:rPr>
            </w:pPr>
          </w:p>
          <w:p w14:paraId="5237BE1D" w14:textId="77777777" w:rsidR="00FE7777" w:rsidRPr="00600525" w:rsidRDefault="00FE7777" w:rsidP="00FE7777">
            <w:pPr>
              <w:pStyle w:val="a9"/>
              <w:wordWrap/>
              <w:rPr>
                <w:rFonts w:ascii="ＭＳ ゴシック" w:hAnsi="ＭＳ ゴシック"/>
              </w:rPr>
            </w:pPr>
          </w:p>
          <w:p w14:paraId="3F85530D" w14:textId="77777777" w:rsidR="00FE7777" w:rsidRPr="00600525" w:rsidRDefault="00FE7777" w:rsidP="00FE7777">
            <w:pPr>
              <w:pStyle w:val="a9"/>
              <w:wordWrap/>
              <w:jc w:val="right"/>
              <w:rPr>
                <w:rFonts w:ascii="ＭＳ ゴシック" w:hAnsi="ＭＳ ゴシック"/>
              </w:rPr>
            </w:pPr>
            <w:r w:rsidRPr="00600525">
              <w:rPr>
                <w:rFonts w:ascii="ＭＳ ゴシック" w:hAnsi="ＭＳ ゴシック" w:hint="eastAsia"/>
              </w:rPr>
              <w:t xml:space="preserve">　（職員周知）</w:t>
            </w:r>
          </w:p>
          <w:p w14:paraId="78CFDE81" w14:textId="77777777" w:rsidR="00FE7777" w:rsidRPr="00600525" w:rsidRDefault="00FE7777" w:rsidP="00FE7777">
            <w:pPr>
              <w:pStyle w:val="a9"/>
              <w:wordWrap/>
              <w:rPr>
                <w:rFonts w:ascii="ＭＳ ゴシック" w:hAnsi="ＭＳ ゴシック"/>
              </w:rPr>
            </w:pPr>
          </w:p>
          <w:p w14:paraId="5997F153" w14:textId="77777777" w:rsidR="00FE7777" w:rsidRPr="00600525" w:rsidRDefault="00FE7777" w:rsidP="00FE7777">
            <w:pPr>
              <w:pStyle w:val="a9"/>
              <w:wordWrap/>
              <w:rPr>
                <w:rFonts w:ascii="ＭＳ ゴシック" w:hAnsi="ＭＳ ゴシック"/>
              </w:rPr>
            </w:pPr>
          </w:p>
          <w:p w14:paraId="3511DDBC" w14:textId="77777777" w:rsidR="00FE7777" w:rsidRPr="00600525" w:rsidRDefault="00FE7777" w:rsidP="00FE7777">
            <w:pPr>
              <w:pStyle w:val="a9"/>
              <w:wordWrap/>
              <w:rPr>
                <w:rFonts w:ascii="ＭＳ ゴシック" w:hAnsi="ＭＳ ゴシック"/>
              </w:rPr>
            </w:pPr>
          </w:p>
          <w:p w14:paraId="0974544F"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＜⑥キャリアパス要件Ⅳ＞</w:t>
            </w:r>
          </w:p>
          <w:p w14:paraId="4ED31A76" w14:textId="77777777" w:rsidR="00FE7777" w:rsidRPr="00600525" w:rsidRDefault="00FE7777" w:rsidP="00FE7777">
            <w:pPr>
              <w:pStyle w:val="a9"/>
              <w:wordWrap/>
              <w:rPr>
                <w:rFonts w:ascii="ＭＳ ゴシック" w:hAnsi="ＭＳ ゴシック"/>
              </w:rPr>
            </w:pPr>
          </w:p>
          <w:p w14:paraId="13AB10D0" w14:textId="77777777" w:rsidR="00FE7777" w:rsidRPr="00600525" w:rsidRDefault="00FE7777" w:rsidP="00FE7777">
            <w:pPr>
              <w:pStyle w:val="a9"/>
              <w:wordWrap/>
              <w:rPr>
                <w:rFonts w:ascii="ＭＳ ゴシック" w:hAnsi="ＭＳ ゴシック"/>
              </w:rPr>
            </w:pPr>
          </w:p>
          <w:p w14:paraId="24B0BD47" w14:textId="77777777" w:rsidR="00FE7777" w:rsidRPr="00600525" w:rsidRDefault="00FE7777" w:rsidP="00FE7777">
            <w:pPr>
              <w:pStyle w:val="a9"/>
              <w:wordWrap/>
              <w:rPr>
                <w:rFonts w:ascii="ＭＳ ゴシック" w:hAnsi="ＭＳ ゴシック"/>
              </w:rPr>
            </w:pPr>
          </w:p>
          <w:p w14:paraId="2B5A0BBC" w14:textId="77777777" w:rsidR="00FE7777" w:rsidRPr="00600525" w:rsidRDefault="00FE7777" w:rsidP="00FE7777">
            <w:pPr>
              <w:pStyle w:val="a9"/>
              <w:wordWrap/>
              <w:rPr>
                <w:rFonts w:ascii="ＭＳ ゴシック" w:hAnsi="ＭＳ ゴシック"/>
              </w:rPr>
            </w:pPr>
          </w:p>
          <w:p w14:paraId="3880F4F4" w14:textId="77777777" w:rsidR="00FE7777" w:rsidRPr="00600525" w:rsidRDefault="00FE7777" w:rsidP="00FE7777">
            <w:pPr>
              <w:pStyle w:val="a9"/>
              <w:wordWrap/>
              <w:rPr>
                <w:rFonts w:ascii="ＭＳ ゴシック" w:hAnsi="ＭＳ ゴシック"/>
              </w:rPr>
            </w:pPr>
          </w:p>
          <w:p w14:paraId="4641FD52" w14:textId="77777777" w:rsidR="00FE7777" w:rsidRPr="00600525" w:rsidRDefault="00FE7777" w:rsidP="00FE7777">
            <w:pPr>
              <w:pStyle w:val="a9"/>
              <w:wordWrap/>
              <w:rPr>
                <w:rFonts w:ascii="ＭＳ ゴシック" w:hAnsi="ＭＳ ゴシック"/>
              </w:rPr>
            </w:pPr>
          </w:p>
          <w:p w14:paraId="6CA013F8" w14:textId="77777777" w:rsidR="00FE7777" w:rsidRPr="00600525" w:rsidRDefault="00FE7777" w:rsidP="00FE7777">
            <w:pPr>
              <w:pStyle w:val="a9"/>
              <w:wordWrap/>
              <w:rPr>
                <w:rFonts w:ascii="ＭＳ ゴシック" w:hAnsi="ＭＳ ゴシック"/>
              </w:rPr>
            </w:pPr>
          </w:p>
          <w:p w14:paraId="542B017C" w14:textId="77777777" w:rsidR="00FE7777" w:rsidRPr="00600525" w:rsidRDefault="00FE7777" w:rsidP="00FE7777">
            <w:pPr>
              <w:pStyle w:val="a9"/>
              <w:wordWrap/>
              <w:rPr>
                <w:rFonts w:ascii="ＭＳ ゴシック" w:hAnsi="ＭＳ ゴシック"/>
              </w:rPr>
            </w:pPr>
          </w:p>
          <w:p w14:paraId="10E4DD92" w14:textId="77777777" w:rsidR="00FE7777" w:rsidRPr="00600525" w:rsidRDefault="00FE7777" w:rsidP="00FE7777">
            <w:pPr>
              <w:pStyle w:val="a9"/>
              <w:wordWrap/>
              <w:rPr>
                <w:rFonts w:ascii="ＭＳ ゴシック" w:hAnsi="ＭＳ ゴシック"/>
              </w:rPr>
            </w:pPr>
          </w:p>
          <w:p w14:paraId="3714F69E" w14:textId="77777777" w:rsidR="00FE7777" w:rsidRPr="00600525" w:rsidRDefault="00FE7777" w:rsidP="00FE7777">
            <w:pPr>
              <w:pStyle w:val="a9"/>
              <w:wordWrap/>
              <w:rPr>
                <w:rFonts w:ascii="ＭＳ ゴシック" w:hAnsi="ＭＳ ゴシック"/>
              </w:rPr>
            </w:pPr>
          </w:p>
          <w:p w14:paraId="3A45D74D"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＜⑦キャリアパス要件Ⅴ＞</w:t>
            </w:r>
          </w:p>
          <w:p w14:paraId="24617EE3" w14:textId="77777777" w:rsidR="00FE7777" w:rsidRPr="00600525" w:rsidRDefault="00FE7777" w:rsidP="00FE7777">
            <w:pPr>
              <w:pStyle w:val="a9"/>
              <w:wordWrap/>
              <w:rPr>
                <w:rFonts w:ascii="ＭＳ ゴシック" w:hAnsi="ＭＳ ゴシック"/>
              </w:rPr>
            </w:pPr>
          </w:p>
          <w:p w14:paraId="4B4DA31B" w14:textId="77777777" w:rsidR="00FE7777" w:rsidRPr="00600525" w:rsidRDefault="00FE7777" w:rsidP="00FE7777">
            <w:pPr>
              <w:pStyle w:val="a9"/>
              <w:wordWrap/>
              <w:rPr>
                <w:rFonts w:ascii="ＭＳ ゴシック" w:hAnsi="ＭＳ ゴシック"/>
              </w:rPr>
            </w:pPr>
          </w:p>
          <w:p w14:paraId="7C771813" w14:textId="77777777" w:rsidR="00FE7777" w:rsidRPr="00600525" w:rsidRDefault="00FE7777" w:rsidP="00FE7777">
            <w:pPr>
              <w:pStyle w:val="a9"/>
              <w:wordWrap/>
              <w:rPr>
                <w:rFonts w:ascii="ＭＳ ゴシック" w:hAnsi="ＭＳ ゴシック"/>
              </w:rPr>
            </w:pPr>
          </w:p>
          <w:p w14:paraId="7FE385DD" w14:textId="77777777" w:rsidR="00FE7777" w:rsidRPr="00600525" w:rsidRDefault="00FE7777" w:rsidP="00FE7777">
            <w:pPr>
              <w:pStyle w:val="a9"/>
              <w:wordWrap/>
              <w:rPr>
                <w:rFonts w:ascii="ＭＳ ゴシック" w:hAnsi="ＭＳ ゴシック"/>
              </w:rPr>
            </w:pPr>
          </w:p>
          <w:p w14:paraId="56935DF4" w14:textId="77777777" w:rsidR="00FE7777" w:rsidRPr="00600525" w:rsidRDefault="00FE7777" w:rsidP="00FE7777">
            <w:pPr>
              <w:pStyle w:val="a9"/>
              <w:wordWrap/>
              <w:rPr>
                <w:rFonts w:ascii="ＭＳ ゴシック" w:hAnsi="ＭＳ ゴシック"/>
              </w:rPr>
            </w:pPr>
          </w:p>
          <w:p w14:paraId="6E883E6B" w14:textId="77777777"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＜⑧職場環境等要件＞</w:t>
            </w:r>
          </w:p>
          <w:p w14:paraId="7BCF7478" w14:textId="77777777" w:rsidR="00FE7777" w:rsidRPr="00600525" w:rsidRDefault="00FE7777" w:rsidP="00FE7777">
            <w:pPr>
              <w:pStyle w:val="a9"/>
              <w:wordWrap/>
              <w:ind w:left="184" w:hangingChars="100" w:hanging="184"/>
              <w:rPr>
                <w:rFonts w:ascii="ＭＳ ゴシック" w:hAnsi="ＭＳ ゴシック"/>
              </w:rPr>
            </w:pPr>
          </w:p>
          <w:p w14:paraId="60B42B7C" w14:textId="77777777" w:rsidR="00FE7777" w:rsidRPr="00600525" w:rsidRDefault="00FE7777" w:rsidP="00FE7777">
            <w:pPr>
              <w:pStyle w:val="a9"/>
              <w:wordWrap/>
              <w:ind w:left="184" w:hangingChars="100" w:hanging="184"/>
              <w:rPr>
                <w:rFonts w:ascii="ＭＳ ゴシック" w:hAnsi="ＭＳ ゴシック"/>
              </w:rPr>
            </w:pPr>
          </w:p>
          <w:p w14:paraId="7AF512AE" w14:textId="77777777" w:rsidR="00FE7777" w:rsidRPr="00600525" w:rsidRDefault="00FE7777" w:rsidP="00FE7777">
            <w:pPr>
              <w:pStyle w:val="a9"/>
              <w:wordWrap/>
              <w:ind w:left="184" w:hangingChars="100" w:hanging="184"/>
              <w:rPr>
                <w:rFonts w:ascii="ＭＳ ゴシック" w:hAnsi="ＭＳ ゴシック"/>
              </w:rPr>
            </w:pPr>
          </w:p>
          <w:p w14:paraId="26DA86DD" w14:textId="77777777" w:rsidR="00FE7777" w:rsidRPr="00600525" w:rsidRDefault="00FE7777" w:rsidP="00FE7777">
            <w:pPr>
              <w:pStyle w:val="a9"/>
              <w:wordWrap/>
              <w:ind w:left="184" w:hangingChars="100" w:hanging="184"/>
              <w:rPr>
                <w:rFonts w:ascii="ＭＳ ゴシック" w:hAnsi="ＭＳ ゴシック"/>
              </w:rPr>
            </w:pPr>
          </w:p>
          <w:p w14:paraId="28748442" w14:textId="77777777" w:rsidR="00FE7777" w:rsidRPr="00600525" w:rsidRDefault="00FE7777" w:rsidP="00FE7777">
            <w:pPr>
              <w:pStyle w:val="a9"/>
              <w:wordWrap/>
              <w:ind w:left="184" w:hangingChars="100" w:hanging="184"/>
              <w:rPr>
                <w:rFonts w:ascii="ＭＳ ゴシック" w:hAnsi="ＭＳ ゴシック"/>
              </w:rPr>
            </w:pPr>
          </w:p>
          <w:p w14:paraId="1902A5C1" w14:textId="77777777" w:rsidR="00FE7777" w:rsidRPr="00600525" w:rsidRDefault="00FE7777" w:rsidP="00FE7777">
            <w:pPr>
              <w:pStyle w:val="a9"/>
              <w:wordWrap/>
              <w:ind w:left="184" w:hangingChars="100" w:hanging="184"/>
              <w:rPr>
                <w:rFonts w:ascii="ＭＳ ゴシック" w:hAnsi="ＭＳ ゴシック"/>
              </w:rPr>
            </w:pPr>
          </w:p>
          <w:p w14:paraId="159DA56C" w14:textId="77777777" w:rsidR="00FE7777" w:rsidRPr="00600525" w:rsidRDefault="00FE7777" w:rsidP="00FE7777">
            <w:pPr>
              <w:pStyle w:val="a9"/>
              <w:wordWrap/>
              <w:ind w:left="184" w:hangingChars="100" w:hanging="184"/>
              <w:rPr>
                <w:rFonts w:ascii="ＭＳ ゴシック" w:hAnsi="ＭＳ ゴシック"/>
              </w:rPr>
            </w:pPr>
          </w:p>
          <w:p w14:paraId="5BDFDE93" w14:textId="77777777" w:rsidR="00FE7777" w:rsidRPr="00600525" w:rsidRDefault="00FE7777" w:rsidP="00FE7777">
            <w:pPr>
              <w:pStyle w:val="a9"/>
              <w:wordWrap/>
              <w:ind w:left="184" w:hangingChars="100" w:hanging="184"/>
              <w:rPr>
                <w:rFonts w:ascii="ＭＳ ゴシック" w:hAnsi="ＭＳ ゴシック"/>
              </w:rPr>
            </w:pPr>
          </w:p>
          <w:p w14:paraId="366A8C0A" w14:textId="77777777" w:rsidR="00FE7777" w:rsidRPr="00600525" w:rsidRDefault="00FE7777" w:rsidP="00FE7777">
            <w:pPr>
              <w:pStyle w:val="a9"/>
              <w:wordWrap/>
              <w:ind w:left="184" w:hangingChars="100" w:hanging="184"/>
              <w:rPr>
                <w:rFonts w:ascii="ＭＳ ゴシック" w:hAnsi="ＭＳ ゴシック"/>
              </w:rPr>
            </w:pPr>
            <w:r w:rsidRPr="00600525">
              <w:rPr>
                <w:rFonts w:ascii="ＭＳ ゴシック" w:hAnsi="ＭＳ ゴシック" w:hint="eastAsia"/>
              </w:rPr>
              <w:t xml:space="preserve">　　</w:t>
            </w:r>
          </w:p>
          <w:p w14:paraId="308B1EEB" w14:textId="77777777" w:rsidR="00FE7777" w:rsidRPr="00600525" w:rsidRDefault="00FE7777" w:rsidP="00FE7777">
            <w:pPr>
              <w:pStyle w:val="a9"/>
              <w:wordWrap/>
              <w:ind w:left="184" w:hangingChars="100" w:hanging="184"/>
              <w:rPr>
                <w:rFonts w:ascii="ＭＳ ゴシック" w:hAnsi="ＭＳ ゴシック"/>
              </w:rPr>
            </w:pPr>
          </w:p>
          <w:p w14:paraId="642DFB8E" w14:textId="77777777" w:rsidR="00FE7777" w:rsidRPr="00600525" w:rsidRDefault="00FE7777" w:rsidP="00FE7777">
            <w:pPr>
              <w:pStyle w:val="a9"/>
              <w:wordWrap/>
              <w:ind w:left="184" w:hangingChars="100" w:hanging="184"/>
              <w:rPr>
                <w:rFonts w:ascii="ＭＳ ゴシック" w:hAnsi="ＭＳ ゴシック"/>
              </w:rPr>
            </w:pPr>
          </w:p>
          <w:p w14:paraId="53185CCA" w14:textId="77777777" w:rsidR="00FE7777" w:rsidRPr="00600525" w:rsidRDefault="00FE7777" w:rsidP="00FE7777">
            <w:pPr>
              <w:pStyle w:val="a9"/>
              <w:wordWrap/>
              <w:ind w:left="184" w:hangingChars="100" w:hanging="184"/>
              <w:rPr>
                <w:rFonts w:ascii="ＭＳ ゴシック" w:hAnsi="ＭＳ ゴシック"/>
              </w:rPr>
            </w:pPr>
          </w:p>
          <w:p w14:paraId="68AC81EE" w14:textId="77777777" w:rsidR="00FE7777" w:rsidRPr="00600525" w:rsidRDefault="00FE7777" w:rsidP="00FE7777">
            <w:pPr>
              <w:pStyle w:val="a9"/>
              <w:wordWrap/>
              <w:ind w:left="184" w:hangingChars="100" w:hanging="184"/>
              <w:rPr>
                <w:rFonts w:ascii="ＭＳ ゴシック" w:hAnsi="ＭＳ ゴシック"/>
              </w:rPr>
            </w:pPr>
          </w:p>
          <w:p w14:paraId="3D016B6A" w14:textId="77777777" w:rsidR="00FE7777" w:rsidRPr="00600525" w:rsidRDefault="00FE7777" w:rsidP="00FE7777">
            <w:pPr>
              <w:pStyle w:val="a9"/>
              <w:wordWrap/>
              <w:ind w:left="184" w:hangingChars="100" w:hanging="184"/>
              <w:rPr>
                <w:rFonts w:ascii="ＭＳ ゴシック" w:hAnsi="ＭＳ ゴシック"/>
              </w:rPr>
            </w:pPr>
          </w:p>
          <w:p w14:paraId="7A82A72F" w14:textId="77777777" w:rsidR="00FE7777" w:rsidRPr="00600525" w:rsidRDefault="00FE7777" w:rsidP="00FE7777">
            <w:pPr>
              <w:pStyle w:val="a9"/>
              <w:wordWrap/>
              <w:ind w:left="184" w:hangingChars="100" w:hanging="184"/>
              <w:rPr>
                <w:rFonts w:ascii="ＭＳ ゴシック" w:hAnsi="ＭＳ ゴシック"/>
              </w:rPr>
            </w:pPr>
          </w:p>
          <w:p w14:paraId="0154A293" w14:textId="77777777" w:rsidR="00FE7777" w:rsidRPr="00600525" w:rsidRDefault="00FE7777" w:rsidP="00FE7777">
            <w:pPr>
              <w:pStyle w:val="a9"/>
              <w:wordWrap/>
              <w:ind w:left="184" w:hangingChars="100" w:hanging="184"/>
              <w:rPr>
                <w:rFonts w:ascii="ＭＳ ゴシック" w:hAnsi="ＭＳ ゴシック"/>
              </w:rPr>
            </w:pPr>
          </w:p>
          <w:p w14:paraId="26ED957B" w14:textId="77777777" w:rsidR="00FE7777" w:rsidRPr="00600525" w:rsidRDefault="00FE7777" w:rsidP="00FE7777">
            <w:pPr>
              <w:pStyle w:val="a9"/>
              <w:wordWrap/>
              <w:ind w:left="184" w:hangingChars="100" w:hanging="184"/>
              <w:rPr>
                <w:rFonts w:ascii="ＭＳ ゴシック" w:hAnsi="ＭＳ ゴシック"/>
              </w:rPr>
            </w:pPr>
          </w:p>
          <w:p w14:paraId="038C4C61" w14:textId="77777777" w:rsidR="00FE7777" w:rsidRPr="00600525" w:rsidRDefault="00FE7777" w:rsidP="00FE7777">
            <w:pPr>
              <w:pStyle w:val="a9"/>
              <w:wordWrap/>
              <w:ind w:left="184" w:hangingChars="100" w:hanging="184"/>
              <w:rPr>
                <w:rFonts w:ascii="ＭＳ ゴシック" w:hAnsi="ＭＳ ゴシック"/>
              </w:rPr>
            </w:pPr>
          </w:p>
          <w:p w14:paraId="385AE929" w14:textId="77777777" w:rsidR="00FE7777" w:rsidRPr="00600525" w:rsidRDefault="00FE7777" w:rsidP="00FE7777">
            <w:pPr>
              <w:pStyle w:val="a9"/>
              <w:wordWrap/>
              <w:ind w:left="184" w:hangingChars="100" w:hanging="184"/>
              <w:rPr>
                <w:rFonts w:ascii="ＭＳ ゴシック" w:hAnsi="ＭＳ ゴシック"/>
              </w:rPr>
            </w:pPr>
          </w:p>
          <w:p w14:paraId="12AFA9C5" w14:textId="77777777" w:rsidR="00FE7777" w:rsidRPr="00600525" w:rsidRDefault="00FE7777" w:rsidP="00FE7777">
            <w:pPr>
              <w:pStyle w:val="a9"/>
              <w:wordWrap/>
              <w:ind w:left="184" w:hangingChars="100" w:hanging="184"/>
              <w:rPr>
                <w:rFonts w:ascii="ＭＳ ゴシック" w:hAnsi="ＭＳ ゴシック"/>
              </w:rPr>
            </w:pPr>
          </w:p>
          <w:p w14:paraId="78109A84" w14:textId="77777777" w:rsidR="00FE7777" w:rsidRPr="00600525" w:rsidRDefault="00FE7777" w:rsidP="00FE7777">
            <w:pPr>
              <w:pStyle w:val="a9"/>
              <w:wordWrap/>
              <w:ind w:left="184" w:hangingChars="100" w:hanging="184"/>
              <w:rPr>
                <w:rFonts w:ascii="ＭＳ ゴシック" w:hAnsi="ＭＳ ゴシック"/>
              </w:rPr>
            </w:pPr>
          </w:p>
          <w:p w14:paraId="7D2D14BE" w14:textId="3004C3BF" w:rsidR="00FE7777" w:rsidRPr="00600525" w:rsidRDefault="00FE7777" w:rsidP="00FE7777">
            <w:pPr>
              <w:pStyle w:val="a9"/>
              <w:wordWrap/>
              <w:rPr>
                <w:rFonts w:ascii="ＭＳ ゴシック" w:hAnsi="ＭＳ ゴシック"/>
              </w:rPr>
            </w:pPr>
            <w:r w:rsidRPr="00600525">
              <w:rPr>
                <w:rFonts w:ascii="ＭＳ ゴシック" w:hAnsi="ＭＳ ゴシック" w:hint="eastAsia"/>
              </w:rPr>
              <w:t>（職場環境等の改善に係る取組の見える化）</w:t>
            </w:r>
          </w:p>
        </w:tc>
        <w:tc>
          <w:tcPr>
            <w:tcW w:w="6027" w:type="dxa"/>
            <w:tcBorders>
              <w:bottom w:val="single" w:sz="4" w:space="0" w:color="auto"/>
            </w:tcBorders>
          </w:tcPr>
          <w:p w14:paraId="7D4DB026" w14:textId="3186AEBD" w:rsidR="00FE7777" w:rsidRPr="00600525" w:rsidRDefault="00FE7777" w:rsidP="00FE7777">
            <w:pPr>
              <w:suppressAutoHyphens/>
              <w:kinsoku w:val="0"/>
              <w:autoSpaceDE w:val="0"/>
              <w:autoSpaceDN w:val="0"/>
              <w:spacing w:line="211" w:lineRule="exact"/>
              <w:ind w:left="184" w:hangingChars="100" w:hanging="184"/>
              <w:contextualSpacing/>
              <w:rPr>
                <w:rFonts w:ascii="ＭＳ ゴシック" w:eastAsia="ＭＳ ゴシック" w:hAnsi="ＭＳ ゴシック"/>
                <w:spacing w:val="2"/>
                <w:szCs w:val="18"/>
              </w:rPr>
            </w:pPr>
            <w:r w:rsidRPr="00600525">
              <w:rPr>
                <w:rFonts w:ascii="ＭＳ ゴシック" w:eastAsia="ＭＳ ゴシック" w:hAnsi="ＭＳ ゴシック" w:hint="eastAsia"/>
                <w:spacing w:val="2"/>
                <w:szCs w:val="18"/>
              </w:rPr>
              <w:lastRenderedPageBreak/>
              <w:t>□　別に厚生労働大臣が定める基準（注）に適合する介護職員等の賃金の改善等を実施しているものとして、京都府知事に対し、老健局長が定める様式による届出を行った指定短期入所生活介護事業所が、利用</w:t>
            </w:r>
            <w:r w:rsidRPr="00600525">
              <w:rPr>
                <w:rFonts w:ascii="ＭＳ ゴシック" w:eastAsia="ＭＳ ゴシック" w:hAnsi="ＭＳ ゴシック" w:hint="eastAsia"/>
                <w:spacing w:val="2"/>
                <w:szCs w:val="18"/>
              </w:rPr>
              <w:lastRenderedPageBreak/>
              <w:t>者に対し、指定短期入所生活介護を行った場合には、当該基準に掲げる区分に従い、次に掲げる単位数を所定単位数に加算しているか。ただし、次に掲げるいずれかの加算を算定している場合においては、次に掲げるその他の加算は算定しない。</w:t>
            </w:r>
          </w:p>
          <w:p w14:paraId="286B9C04" w14:textId="77777777" w:rsidR="00FE7777" w:rsidRPr="00600525" w:rsidRDefault="00FE7777" w:rsidP="00FE7777">
            <w:pPr>
              <w:suppressAutoHyphens/>
              <w:kinsoku w:val="0"/>
              <w:autoSpaceDE w:val="0"/>
              <w:autoSpaceDN w:val="0"/>
              <w:spacing w:line="211" w:lineRule="exact"/>
              <w:ind w:leftChars="100" w:left="180"/>
              <w:contextualSpacing/>
              <w:rPr>
                <w:rFonts w:ascii="ＭＳ ゴシック" w:eastAsia="ＭＳ ゴシック" w:hAnsi="ＭＳ ゴシック"/>
                <w:spacing w:val="2"/>
                <w:szCs w:val="18"/>
              </w:rPr>
            </w:pPr>
            <w:r w:rsidRPr="00600525">
              <w:rPr>
                <w:rFonts w:ascii="ＭＳ ゴシック" w:eastAsia="ＭＳ ゴシック" w:hAnsi="ＭＳ ゴシック" w:hint="eastAsia"/>
                <w:w w:val="50"/>
                <w:szCs w:val="18"/>
              </w:rPr>
              <w:t>◆平１２厚告１９別表１チ注</w:t>
            </w:r>
          </w:p>
          <w:p w14:paraId="434D02D2" w14:textId="77777777" w:rsidR="00FE7777" w:rsidRPr="00600525" w:rsidRDefault="00FE7777" w:rsidP="00FE7777">
            <w:pPr>
              <w:suppressAutoHyphens/>
              <w:kinsoku w:val="0"/>
              <w:autoSpaceDE w:val="0"/>
              <w:autoSpaceDN w:val="0"/>
              <w:spacing w:line="211" w:lineRule="exact"/>
              <w:contextualSpacing/>
              <w:jc w:val="left"/>
              <w:rPr>
                <w:rFonts w:ascii="ＭＳ ゴシック" w:eastAsia="ＭＳ ゴシック" w:hAnsi="ＭＳ ゴシック"/>
                <w:spacing w:val="2"/>
                <w:szCs w:val="18"/>
              </w:rPr>
            </w:pPr>
          </w:p>
          <w:p w14:paraId="7C72030F" w14:textId="77777777" w:rsidR="00FE7777" w:rsidRPr="00600525" w:rsidRDefault="00FE7777" w:rsidP="00FE7777">
            <w:pPr>
              <w:suppressAutoHyphens/>
              <w:kinsoku w:val="0"/>
              <w:autoSpaceDE w:val="0"/>
              <w:autoSpaceDN w:val="0"/>
              <w:spacing w:line="211" w:lineRule="exact"/>
              <w:contextualSpacing/>
              <w:jc w:val="left"/>
              <w:rPr>
                <w:rFonts w:ascii="ＭＳ ゴシック" w:eastAsia="ＭＳ ゴシック" w:hAnsi="ＭＳ ゴシック"/>
                <w:spacing w:val="2"/>
                <w:szCs w:val="18"/>
              </w:rPr>
            </w:pPr>
            <w:r w:rsidRPr="00600525">
              <w:rPr>
                <w:rFonts w:ascii="ＭＳ ゴシック" w:eastAsia="ＭＳ ゴシック" w:hAnsi="ＭＳ ゴシック" w:hint="eastAsia"/>
                <w:spacing w:val="2"/>
                <w:szCs w:val="18"/>
              </w:rPr>
              <w:t>※　介護職員等処遇改善加算（Ⅰ）～（</w:t>
            </w:r>
            <w:r w:rsidRPr="00600525">
              <w:rPr>
                <w:rFonts w:ascii="ＭＳ ゴシック" w:eastAsia="ＭＳ ゴシック" w:hAnsi="ＭＳ ゴシック" w:cs="Arial" w:hint="eastAsia"/>
                <w:spacing w:val="2"/>
                <w:kern w:val="0"/>
                <w:szCs w:val="18"/>
              </w:rPr>
              <w:t>Ⅴ</w:t>
            </w:r>
            <w:r w:rsidRPr="00600525">
              <w:rPr>
                <w:rFonts w:ascii="ＭＳ ゴシック" w:eastAsia="ＭＳ ゴシック" w:hAnsi="ＭＳ ゴシック" w:hint="eastAsia"/>
                <w:spacing w:val="2"/>
                <w:szCs w:val="18"/>
              </w:rPr>
              <w:t>）</w:t>
            </w:r>
          </w:p>
          <w:p w14:paraId="3CEC4F4F" w14:textId="77777777" w:rsidR="00FE7777" w:rsidRPr="00600525" w:rsidRDefault="00FE7777" w:rsidP="00FE7777">
            <w:pPr>
              <w:pStyle w:val="a9"/>
              <w:wordWrap/>
              <w:ind w:left="203" w:firstLineChars="77" w:firstLine="142"/>
              <w:contextualSpacing/>
              <w:rPr>
                <w:rFonts w:ascii="ＭＳ ゴシック" w:hAnsi="ＭＳ ゴシック"/>
                <w:i/>
                <w:iCs/>
              </w:rPr>
            </w:pPr>
            <w:r w:rsidRPr="00600525">
              <w:rPr>
                <w:rFonts w:ascii="ＭＳ ゴシック" w:hAnsi="ＭＳ ゴシック" w:hint="eastAsia"/>
              </w:rPr>
              <w:t>主眼事項第6－3～26により算定した単位数に下記「表1」の加算率を乗じた単位数</w:t>
            </w:r>
          </w:p>
          <w:p w14:paraId="50AB6317" w14:textId="77777777" w:rsidR="00FE7777" w:rsidRPr="00600525" w:rsidRDefault="00FE7777" w:rsidP="00FE7777">
            <w:pPr>
              <w:suppressAutoHyphens/>
              <w:kinsoku w:val="0"/>
              <w:autoSpaceDE w:val="0"/>
              <w:autoSpaceDN w:val="0"/>
              <w:spacing w:line="211" w:lineRule="exact"/>
              <w:ind w:leftChars="200" w:left="360" w:firstLineChars="100" w:firstLine="184"/>
              <w:contextualSpacing/>
              <w:jc w:val="left"/>
              <w:rPr>
                <w:rFonts w:ascii="ＭＳ ゴシック" w:eastAsia="ＭＳ ゴシック" w:hAnsi="ＭＳ ゴシック"/>
                <w:spacing w:val="2"/>
                <w:szCs w:val="18"/>
              </w:rPr>
            </w:pPr>
          </w:p>
          <w:p w14:paraId="5A053794" w14:textId="77777777" w:rsidR="00FE7777" w:rsidRPr="00600525" w:rsidDel="00C50C5F" w:rsidRDefault="00FE7777" w:rsidP="00FE7777">
            <w:pPr>
              <w:suppressAutoHyphens/>
              <w:kinsoku w:val="0"/>
              <w:autoSpaceDE w:val="0"/>
              <w:autoSpaceDN w:val="0"/>
              <w:spacing w:line="211" w:lineRule="exact"/>
              <w:contextualSpacing/>
              <w:jc w:val="left"/>
              <w:rPr>
                <w:rFonts w:ascii="ＭＳ ゴシック" w:eastAsia="ＭＳ ゴシック" w:hAnsi="ＭＳ ゴシック"/>
                <w:iCs/>
                <w:szCs w:val="18"/>
              </w:rPr>
            </w:pPr>
            <w:r w:rsidRPr="00600525">
              <w:rPr>
                <w:rFonts w:ascii="ＭＳ ゴシック" w:eastAsia="ＭＳ ゴシック" w:hAnsi="ＭＳ ゴシック" w:hint="eastAsia"/>
                <w:iCs/>
                <w:szCs w:val="18"/>
              </w:rPr>
              <w:t>表１　加算率</w:t>
            </w:r>
          </w:p>
          <w:tbl>
            <w:tblPr>
              <w:tblW w:w="4536" w:type="dxa"/>
              <w:tblInd w:w="310" w:type="dxa"/>
              <w:tblCellMar>
                <w:left w:w="99" w:type="dxa"/>
                <w:right w:w="99" w:type="dxa"/>
              </w:tblCellMar>
              <w:tblLook w:val="04A0" w:firstRow="1" w:lastRow="0" w:firstColumn="1" w:lastColumn="0" w:noHBand="0" w:noVBand="1"/>
            </w:tblPr>
            <w:tblGrid>
              <w:gridCol w:w="3402"/>
              <w:gridCol w:w="1134"/>
            </w:tblGrid>
            <w:tr w:rsidR="00600525" w:rsidRPr="00600525" w14:paraId="6FC80C25" w14:textId="77777777" w:rsidTr="00A23896">
              <w:trPr>
                <w:trHeight w:val="270"/>
              </w:trPr>
              <w:tc>
                <w:tcPr>
                  <w:tcW w:w="3402" w:type="dxa"/>
                  <w:tcBorders>
                    <w:top w:val="single" w:sz="4" w:space="0" w:color="auto"/>
                    <w:left w:val="single" w:sz="4" w:space="0" w:color="auto"/>
                    <w:bottom w:val="nil"/>
                    <w:right w:val="single" w:sz="4" w:space="0" w:color="auto"/>
                  </w:tcBorders>
                  <w:noWrap/>
                  <w:vAlign w:val="center"/>
                  <w:hideMark/>
                </w:tcPr>
                <w:p w14:paraId="15321AE2" w14:textId="77777777" w:rsidR="00FE7777" w:rsidRPr="00600525" w:rsidRDefault="00FE7777" w:rsidP="00FE7777">
                  <w:pPr>
                    <w:widowControl/>
                    <w:spacing w:line="211" w:lineRule="exact"/>
                    <w:contextualSpacing/>
                    <w:jc w:val="center"/>
                    <w:rPr>
                      <w:rFonts w:ascii="ＭＳ ゴシック" w:eastAsia="ＭＳ ゴシック" w:hAnsi="ＭＳ ゴシック" w:cs="ＭＳ Ｐゴシック"/>
                      <w:kern w:val="0"/>
                      <w:szCs w:val="18"/>
                    </w:rPr>
                  </w:pPr>
                  <w:r w:rsidRPr="00600525">
                    <w:rPr>
                      <w:rFonts w:ascii="ＭＳ ゴシック" w:eastAsia="ＭＳ ゴシック" w:hAnsi="ＭＳ ゴシック" w:cs="ＭＳ Ｐゴシック" w:hint="eastAsia"/>
                      <w:kern w:val="0"/>
                      <w:szCs w:val="18"/>
                    </w:rPr>
                    <w:t>短期入所生活介護</w:t>
                  </w:r>
                </w:p>
              </w:tc>
              <w:tc>
                <w:tcPr>
                  <w:tcW w:w="1134" w:type="dxa"/>
                  <w:tcBorders>
                    <w:top w:val="single" w:sz="4" w:space="0" w:color="auto"/>
                    <w:left w:val="nil"/>
                    <w:bottom w:val="nil"/>
                    <w:right w:val="single" w:sz="4" w:space="0" w:color="auto"/>
                  </w:tcBorders>
                  <w:noWrap/>
                  <w:vAlign w:val="center"/>
                  <w:hideMark/>
                </w:tcPr>
                <w:p w14:paraId="3E3E1C14" w14:textId="77777777" w:rsidR="00FE7777" w:rsidRPr="00600525" w:rsidRDefault="00FE7777" w:rsidP="00FE7777">
                  <w:pPr>
                    <w:widowControl/>
                    <w:spacing w:line="211" w:lineRule="exact"/>
                    <w:contextualSpacing/>
                    <w:jc w:val="center"/>
                    <w:rPr>
                      <w:rFonts w:ascii="ＭＳ ゴシック" w:eastAsia="ＭＳ ゴシック" w:hAnsi="ＭＳ ゴシック" w:cs="ＭＳ Ｐゴシック"/>
                      <w:kern w:val="0"/>
                      <w:szCs w:val="18"/>
                    </w:rPr>
                  </w:pPr>
                  <w:r w:rsidRPr="00600525">
                    <w:rPr>
                      <w:rFonts w:ascii="ＭＳ ゴシック" w:eastAsia="ＭＳ ゴシック" w:hAnsi="ＭＳ ゴシック" w:cs="ＭＳ Ｐゴシック" w:hint="eastAsia"/>
                      <w:kern w:val="0"/>
                      <w:szCs w:val="18"/>
                    </w:rPr>
                    <w:t>加算率</w:t>
                  </w:r>
                </w:p>
              </w:tc>
            </w:tr>
            <w:tr w:rsidR="00600525" w:rsidRPr="00600525" w14:paraId="7858E02F" w14:textId="77777777" w:rsidTr="00A23896">
              <w:trPr>
                <w:trHeight w:val="270"/>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6886E252" w14:textId="77777777" w:rsidR="00FE7777" w:rsidRPr="00600525" w:rsidRDefault="00FE7777" w:rsidP="00FE7777">
                  <w:pPr>
                    <w:widowControl/>
                    <w:spacing w:line="211" w:lineRule="exact"/>
                    <w:contextualSpacing/>
                    <w:jc w:val="left"/>
                    <w:rPr>
                      <w:rFonts w:ascii="ＭＳ ゴシック" w:eastAsia="ＭＳ ゴシック" w:hAnsi="ＭＳ ゴシック" w:cs="ＭＳ Ｐゴシック"/>
                      <w:kern w:val="0"/>
                      <w:szCs w:val="18"/>
                    </w:rPr>
                  </w:pPr>
                  <w:r w:rsidRPr="00600525">
                    <w:rPr>
                      <w:rFonts w:ascii="ＭＳ ゴシック" w:eastAsia="ＭＳ ゴシック" w:hAnsi="ＭＳ ゴシック" w:cs="ＭＳ Ｐゴシック" w:hint="eastAsia"/>
                      <w:kern w:val="0"/>
                      <w:szCs w:val="18"/>
                    </w:rPr>
                    <w:t>介護職員等処遇改善加算Ⅰ</w:t>
                  </w:r>
                </w:p>
              </w:tc>
              <w:tc>
                <w:tcPr>
                  <w:tcW w:w="1134" w:type="dxa"/>
                  <w:tcBorders>
                    <w:top w:val="single" w:sz="4" w:space="0" w:color="auto"/>
                    <w:left w:val="nil"/>
                    <w:bottom w:val="single" w:sz="4" w:space="0" w:color="auto"/>
                    <w:right w:val="single" w:sz="4" w:space="0" w:color="auto"/>
                  </w:tcBorders>
                  <w:noWrap/>
                  <w:vAlign w:val="center"/>
                  <w:hideMark/>
                </w:tcPr>
                <w:p w14:paraId="19A55FCC" w14:textId="77777777" w:rsidR="00FE7777" w:rsidRPr="00600525" w:rsidRDefault="00FE7777" w:rsidP="00FE7777">
                  <w:pPr>
                    <w:widowControl/>
                    <w:spacing w:line="211" w:lineRule="exact"/>
                    <w:contextualSpacing/>
                    <w:jc w:val="center"/>
                    <w:rPr>
                      <w:rFonts w:ascii="ＭＳ ゴシック" w:eastAsia="ＭＳ ゴシック" w:hAnsi="ＭＳ ゴシック" w:cs="ＭＳ Ｐゴシック"/>
                      <w:kern w:val="0"/>
                      <w:szCs w:val="18"/>
                    </w:rPr>
                  </w:pPr>
                  <w:r w:rsidRPr="00600525">
                    <w:rPr>
                      <w:rFonts w:ascii="ＭＳ ゴシック" w:eastAsia="ＭＳ ゴシック" w:hAnsi="ＭＳ ゴシック" w:cs="ＭＳ Ｐゴシック" w:hint="eastAsia"/>
                      <w:kern w:val="0"/>
                      <w:szCs w:val="18"/>
                    </w:rPr>
                    <w:t>14.0%</w:t>
                  </w:r>
                </w:p>
              </w:tc>
            </w:tr>
            <w:tr w:rsidR="00600525" w:rsidRPr="00600525" w14:paraId="7729E645" w14:textId="77777777" w:rsidTr="00A23896">
              <w:trPr>
                <w:trHeight w:val="270"/>
              </w:trPr>
              <w:tc>
                <w:tcPr>
                  <w:tcW w:w="3402" w:type="dxa"/>
                  <w:tcBorders>
                    <w:top w:val="nil"/>
                    <w:left w:val="single" w:sz="4" w:space="0" w:color="auto"/>
                    <w:bottom w:val="single" w:sz="4" w:space="0" w:color="auto"/>
                    <w:right w:val="single" w:sz="4" w:space="0" w:color="auto"/>
                  </w:tcBorders>
                  <w:noWrap/>
                  <w:vAlign w:val="center"/>
                  <w:hideMark/>
                </w:tcPr>
                <w:p w14:paraId="049D6B6E" w14:textId="77777777" w:rsidR="00FE7777" w:rsidRPr="00600525" w:rsidRDefault="00FE7777" w:rsidP="00FE7777">
                  <w:pPr>
                    <w:widowControl/>
                    <w:spacing w:line="211" w:lineRule="exact"/>
                    <w:contextualSpacing/>
                    <w:jc w:val="left"/>
                    <w:rPr>
                      <w:rFonts w:ascii="ＭＳ ゴシック" w:eastAsia="ＭＳ ゴシック" w:hAnsi="ＭＳ ゴシック" w:cs="ＭＳ Ｐゴシック"/>
                      <w:kern w:val="0"/>
                      <w:szCs w:val="18"/>
                    </w:rPr>
                  </w:pPr>
                  <w:r w:rsidRPr="00600525">
                    <w:rPr>
                      <w:rFonts w:ascii="ＭＳ ゴシック" w:eastAsia="ＭＳ ゴシック" w:hAnsi="ＭＳ ゴシック" w:cs="ＭＳ Ｐゴシック" w:hint="eastAsia"/>
                      <w:kern w:val="0"/>
                      <w:szCs w:val="18"/>
                    </w:rPr>
                    <w:t>介護職員等処遇改善加算Ⅱ</w:t>
                  </w:r>
                </w:p>
              </w:tc>
              <w:tc>
                <w:tcPr>
                  <w:tcW w:w="1134" w:type="dxa"/>
                  <w:tcBorders>
                    <w:top w:val="nil"/>
                    <w:left w:val="nil"/>
                    <w:bottom w:val="single" w:sz="4" w:space="0" w:color="auto"/>
                    <w:right w:val="single" w:sz="4" w:space="0" w:color="auto"/>
                  </w:tcBorders>
                  <w:noWrap/>
                  <w:vAlign w:val="center"/>
                  <w:hideMark/>
                </w:tcPr>
                <w:p w14:paraId="262F1448" w14:textId="77777777" w:rsidR="00FE7777" w:rsidRPr="00600525" w:rsidRDefault="00FE7777" w:rsidP="00FE7777">
                  <w:pPr>
                    <w:widowControl/>
                    <w:spacing w:line="211" w:lineRule="exact"/>
                    <w:contextualSpacing/>
                    <w:jc w:val="center"/>
                    <w:rPr>
                      <w:rFonts w:ascii="ＭＳ ゴシック" w:eastAsia="ＭＳ ゴシック" w:hAnsi="ＭＳ ゴシック" w:cs="ＭＳ Ｐゴシック"/>
                      <w:kern w:val="0"/>
                      <w:szCs w:val="18"/>
                    </w:rPr>
                  </w:pPr>
                  <w:r w:rsidRPr="00600525">
                    <w:rPr>
                      <w:rFonts w:ascii="ＭＳ ゴシック" w:eastAsia="ＭＳ ゴシック" w:hAnsi="ＭＳ ゴシック" w:cs="ＭＳ Ｐゴシック" w:hint="eastAsia"/>
                      <w:kern w:val="0"/>
                      <w:szCs w:val="18"/>
                    </w:rPr>
                    <w:t>13.6%</w:t>
                  </w:r>
                </w:p>
              </w:tc>
            </w:tr>
            <w:tr w:rsidR="00600525" w:rsidRPr="00600525" w14:paraId="4692A6CA" w14:textId="77777777" w:rsidTr="00A23896">
              <w:trPr>
                <w:trHeight w:val="270"/>
              </w:trPr>
              <w:tc>
                <w:tcPr>
                  <w:tcW w:w="3402" w:type="dxa"/>
                  <w:tcBorders>
                    <w:top w:val="nil"/>
                    <w:left w:val="single" w:sz="4" w:space="0" w:color="auto"/>
                    <w:bottom w:val="single" w:sz="4" w:space="0" w:color="auto"/>
                    <w:right w:val="single" w:sz="4" w:space="0" w:color="auto"/>
                  </w:tcBorders>
                  <w:noWrap/>
                  <w:vAlign w:val="center"/>
                  <w:hideMark/>
                </w:tcPr>
                <w:p w14:paraId="1D73D649" w14:textId="77777777" w:rsidR="00FE7777" w:rsidRPr="00600525" w:rsidRDefault="00FE7777" w:rsidP="00FE7777">
                  <w:pPr>
                    <w:widowControl/>
                    <w:spacing w:line="211" w:lineRule="exact"/>
                    <w:contextualSpacing/>
                    <w:jc w:val="left"/>
                    <w:rPr>
                      <w:rFonts w:ascii="ＭＳ ゴシック" w:eastAsia="ＭＳ ゴシック" w:hAnsi="ＭＳ ゴシック" w:cs="ＭＳ Ｐゴシック"/>
                      <w:kern w:val="0"/>
                      <w:szCs w:val="18"/>
                    </w:rPr>
                  </w:pPr>
                  <w:r w:rsidRPr="00600525">
                    <w:rPr>
                      <w:rFonts w:ascii="ＭＳ ゴシック" w:eastAsia="ＭＳ ゴシック" w:hAnsi="ＭＳ ゴシック" w:cs="ＭＳ Ｐゴシック" w:hint="eastAsia"/>
                      <w:kern w:val="0"/>
                      <w:szCs w:val="18"/>
                    </w:rPr>
                    <w:t>介護職員等処遇改善加算Ⅲ</w:t>
                  </w:r>
                </w:p>
              </w:tc>
              <w:tc>
                <w:tcPr>
                  <w:tcW w:w="1134" w:type="dxa"/>
                  <w:tcBorders>
                    <w:top w:val="nil"/>
                    <w:left w:val="nil"/>
                    <w:bottom w:val="single" w:sz="4" w:space="0" w:color="auto"/>
                    <w:right w:val="single" w:sz="4" w:space="0" w:color="auto"/>
                  </w:tcBorders>
                  <w:noWrap/>
                  <w:vAlign w:val="center"/>
                  <w:hideMark/>
                </w:tcPr>
                <w:p w14:paraId="7FF073AD" w14:textId="77777777" w:rsidR="00FE7777" w:rsidRPr="00600525" w:rsidRDefault="00FE7777" w:rsidP="00FE7777">
                  <w:pPr>
                    <w:widowControl/>
                    <w:spacing w:line="211" w:lineRule="exact"/>
                    <w:contextualSpacing/>
                    <w:jc w:val="center"/>
                    <w:rPr>
                      <w:rFonts w:ascii="ＭＳ ゴシック" w:eastAsia="ＭＳ ゴシック" w:hAnsi="ＭＳ ゴシック" w:cs="ＭＳ Ｐゴシック"/>
                      <w:kern w:val="0"/>
                      <w:szCs w:val="18"/>
                    </w:rPr>
                  </w:pPr>
                  <w:r w:rsidRPr="00600525">
                    <w:rPr>
                      <w:rFonts w:ascii="ＭＳ ゴシック" w:eastAsia="ＭＳ ゴシック" w:hAnsi="ＭＳ ゴシック" w:cs="ＭＳ Ｐゴシック" w:hint="eastAsia"/>
                      <w:kern w:val="0"/>
                      <w:szCs w:val="18"/>
                    </w:rPr>
                    <w:t>11.3%</w:t>
                  </w:r>
                </w:p>
              </w:tc>
            </w:tr>
            <w:tr w:rsidR="00600525" w:rsidRPr="00600525" w14:paraId="6B3547BF" w14:textId="77777777" w:rsidTr="00A23896">
              <w:trPr>
                <w:trHeight w:val="270"/>
              </w:trPr>
              <w:tc>
                <w:tcPr>
                  <w:tcW w:w="3402" w:type="dxa"/>
                  <w:tcBorders>
                    <w:top w:val="nil"/>
                    <w:left w:val="single" w:sz="4" w:space="0" w:color="auto"/>
                    <w:bottom w:val="single" w:sz="4" w:space="0" w:color="auto"/>
                    <w:right w:val="single" w:sz="4" w:space="0" w:color="auto"/>
                  </w:tcBorders>
                  <w:noWrap/>
                  <w:vAlign w:val="center"/>
                  <w:hideMark/>
                </w:tcPr>
                <w:p w14:paraId="03155F70" w14:textId="77777777" w:rsidR="00FE7777" w:rsidRPr="00600525" w:rsidRDefault="00FE7777" w:rsidP="00FE7777">
                  <w:pPr>
                    <w:widowControl/>
                    <w:spacing w:line="211" w:lineRule="exact"/>
                    <w:contextualSpacing/>
                    <w:jc w:val="left"/>
                    <w:rPr>
                      <w:rFonts w:ascii="ＭＳ ゴシック" w:eastAsia="ＭＳ ゴシック" w:hAnsi="ＭＳ ゴシック" w:cs="ＭＳ Ｐゴシック"/>
                      <w:kern w:val="0"/>
                      <w:szCs w:val="18"/>
                    </w:rPr>
                  </w:pPr>
                  <w:r w:rsidRPr="00600525">
                    <w:rPr>
                      <w:rFonts w:ascii="ＭＳ ゴシック" w:eastAsia="ＭＳ ゴシック" w:hAnsi="ＭＳ ゴシック" w:cs="ＭＳ Ｐゴシック" w:hint="eastAsia"/>
                      <w:kern w:val="0"/>
                      <w:szCs w:val="18"/>
                    </w:rPr>
                    <w:t>介護職員等処遇改善加算Ⅳ</w:t>
                  </w:r>
                </w:p>
              </w:tc>
              <w:tc>
                <w:tcPr>
                  <w:tcW w:w="1134" w:type="dxa"/>
                  <w:tcBorders>
                    <w:top w:val="nil"/>
                    <w:left w:val="nil"/>
                    <w:bottom w:val="single" w:sz="4" w:space="0" w:color="auto"/>
                    <w:right w:val="single" w:sz="4" w:space="0" w:color="auto"/>
                  </w:tcBorders>
                  <w:noWrap/>
                  <w:vAlign w:val="center"/>
                  <w:hideMark/>
                </w:tcPr>
                <w:p w14:paraId="65FB0D2C" w14:textId="77777777" w:rsidR="00FE7777" w:rsidRPr="00600525" w:rsidRDefault="00FE7777" w:rsidP="00FE7777">
                  <w:pPr>
                    <w:widowControl/>
                    <w:spacing w:line="211" w:lineRule="exact"/>
                    <w:contextualSpacing/>
                    <w:jc w:val="center"/>
                    <w:rPr>
                      <w:rFonts w:ascii="ＭＳ ゴシック" w:eastAsia="ＭＳ ゴシック" w:hAnsi="ＭＳ ゴシック" w:cs="ＭＳ Ｐゴシック"/>
                      <w:kern w:val="0"/>
                      <w:szCs w:val="18"/>
                    </w:rPr>
                  </w:pPr>
                  <w:r w:rsidRPr="00600525">
                    <w:rPr>
                      <w:rFonts w:ascii="ＭＳ ゴシック" w:eastAsia="ＭＳ ゴシック" w:hAnsi="ＭＳ ゴシック" w:cs="ＭＳ Ｐゴシック"/>
                      <w:kern w:val="0"/>
                      <w:szCs w:val="18"/>
                    </w:rPr>
                    <w:t xml:space="preserve"> </w:t>
                  </w:r>
                  <w:r w:rsidRPr="00600525">
                    <w:rPr>
                      <w:rFonts w:ascii="ＭＳ ゴシック" w:eastAsia="ＭＳ ゴシック" w:hAnsi="ＭＳ ゴシック" w:cs="ＭＳ Ｐゴシック" w:hint="eastAsia"/>
                      <w:kern w:val="0"/>
                      <w:szCs w:val="18"/>
                    </w:rPr>
                    <w:t>9.0%</w:t>
                  </w:r>
                </w:p>
              </w:tc>
            </w:tr>
          </w:tbl>
          <w:p w14:paraId="760E5768" w14:textId="77777777" w:rsidR="00FE7777" w:rsidRPr="00600525" w:rsidRDefault="00FE7777" w:rsidP="00FE7777">
            <w:pPr>
              <w:suppressAutoHyphens/>
              <w:kinsoku w:val="0"/>
              <w:autoSpaceDE w:val="0"/>
              <w:autoSpaceDN w:val="0"/>
              <w:spacing w:line="211" w:lineRule="exact"/>
              <w:ind w:left="184" w:hangingChars="100" w:hanging="184"/>
              <w:contextualSpacing/>
              <w:rPr>
                <w:rFonts w:ascii="ＭＳ ゴシック" w:eastAsia="ＭＳ ゴシック" w:hAnsi="ＭＳ ゴシック"/>
                <w:spacing w:val="2"/>
                <w:szCs w:val="18"/>
              </w:rPr>
            </w:pPr>
            <w:r w:rsidRPr="00600525">
              <w:rPr>
                <w:rFonts w:ascii="ＭＳ ゴシック" w:eastAsia="ＭＳ ゴシック" w:hAnsi="ＭＳ ゴシック" w:hint="eastAsia"/>
                <w:spacing w:val="2"/>
                <w:szCs w:val="18"/>
              </w:rPr>
              <w:t xml:space="preserve">　注　別に厚生労働大臣が定める基準　</w:t>
            </w:r>
            <w:r w:rsidRPr="00600525">
              <w:rPr>
                <w:rFonts w:ascii="ＭＳ ゴシック" w:eastAsia="ＭＳ ゴシック" w:hAnsi="ＭＳ ゴシック" w:hint="eastAsia"/>
                <w:w w:val="50"/>
                <w:szCs w:val="18"/>
              </w:rPr>
              <w:t>◆平２７厚労告９５第４号</w:t>
            </w:r>
          </w:p>
          <w:p w14:paraId="1F3C15B6" w14:textId="77777777" w:rsidR="00FE7777" w:rsidRPr="00600525" w:rsidRDefault="00FE7777" w:rsidP="00FE7777">
            <w:pPr>
              <w:suppressAutoHyphens/>
              <w:kinsoku w:val="0"/>
              <w:autoSpaceDE w:val="0"/>
              <w:autoSpaceDN w:val="0"/>
              <w:spacing w:line="211" w:lineRule="exact"/>
              <w:ind w:left="552" w:hangingChars="300" w:hanging="552"/>
              <w:rPr>
                <w:rFonts w:ascii="ＭＳ ゴシック" w:eastAsia="ＭＳ ゴシック" w:hAnsi="ＭＳ ゴシック"/>
                <w:spacing w:val="2"/>
              </w:rPr>
            </w:pPr>
            <w:r w:rsidRPr="00600525">
              <w:rPr>
                <w:rFonts w:ascii="ＭＳ ゴシック" w:eastAsia="ＭＳ ゴシック" w:hAnsi="ＭＳ ゴシック" w:hint="eastAsia"/>
                <w:spacing w:val="2"/>
              </w:rPr>
              <w:t xml:space="preserve">　　　「介護職員等処遇改善加算等に関する基本的考え方並びに事務処理手順及び様式例の提示について（令和６年３月15日付け老発0315第２号厚生労働省老健局長通知）」</w:t>
            </w:r>
          </w:p>
          <w:p w14:paraId="5F19B45E" w14:textId="77777777" w:rsidR="00FE7777" w:rsidRPr="00600525" w:rsidRDefault="00FE7777" w:rsidP="00FE7777">
            <w:pPr>
              <w:suppressAutoHyphens/>
              <w:kinsoku w:val="0"/>
              <w:autoSpaceDE w:val="0"/>
              <w:autoSpaceDN w:val="0"/>
              <w:spacing w:line="211" w:lineRule="exact"/>
              <w:ind w:left="552" w:hangingChars="300" w:hanging="552"/>
              <w:rPr>
                <w:rFonts w:ascii="ＭＳ ゴシック" w:eastAsia="ＭＳ ゴシック" w:hAnsi="ＭＳ ゴシック"/>
                <w:spacing w:val="2"/>
              </w:rPr>
            </w:pPr>
          </w:p>
          <w:p w14:paraId="78295E66" w14:textId="77777777" w:rsidR="00FE7777" w:rsidRPr="00600525" w:rsidRDefault="00FE7777" w:rsidP="00FE7777">
            <w:pPr>
              <w:suppressAutoHyphens/>
              <w:kinsoku w:val="0"/>
              <w:autoSpaceDE w:val="0"/>
              <w:autoSpaceDN w:val="0"/>
              <w:spacing w:line="211" w:lineRule="exact"/>
              <w:ind w:left="552" w:hangingChars="300" w:hanging="552"/>
              <w:rPr>
                <w:rFonts w:ascii="ＭＳ ゴシック" w:eastAsia="ＭＳ ゴシック" w:hAnsi="ＭＳ ゴシック"/>
                <w:spacing w:val="2"/>
              </w:rPr>
            </w:pPr>
            <w:r w:rsidRPr="00600525">
              <w:rPr>
                <w:rFonts w:ascii="ＭＳ ゴシック" w:eastAsia="ＭＳ ゴシック" w:hAnsi="ＭＳ ゴシック" w:hint="eastAsia"/>
                <w:spacing w:val="2"/>
              </w:rPr>
              <w:t xml:space="preserve">　　イ　介護職員等処遇改善加算（以下「処遇改善加算」という。）</w:t>
            </w:r>
          </w:p>
          <w:p w14:paraId="6617709B" w14:textId="77777777" w:rsidR="00FE7777" w:rsidRPr="00600525" w:rsidRDefault="00FE7777" w:rsidP="00FE7777">
            <w:pPr>
              <w:suppressAutoHyphens/>
              <w:kinsoku w:val="0"/>
              <w:autoSpaceDE w:val="0"/>
              <w:autoSpaceDN w:val="0"/>
              <w:spacing w:line="211" w:lineRule="exact"/>
              <w:ind w:leftChars="200" w:left="544" w:hangingChars="100" w:hanging="184"/>
              <w:rPr>
                <w:rFonts w:ascii="ＭＳ ゴシック" w:eastAsia="ＭＳ ゴシック" w:hAnsi="ＭＳ ゴシック"/>
                <w:spacing w:val="2"/>
              </w:rPr>
            </w:pPr>
            <w:r w:rsidRPr="00600525">
              <w:rPr>
                <w:rFonts w:ascii="ＭＳ ゴシック" w:eastAsia="ＭＳ ゴシック" w:hAnsi="ＭＳ ゴシック" w:hint="eastAsia"/>
                <w:spacing w:val="2"/>
              </w:rPr>
              <w:t>（Ⅰ）</w:t>
            </w:r>
          </w:p>
          <w:p w14:paraId="2C47C666" w14:textId="77777777" w:rsidR="00FE7777" w:rsidRPr="00600525" w:rsidRDefault="00FE7777" w:rsidP="00FE7777">
            <w:pPr>
              <w:suppressAutoHyphens/>
              <w:kinsoku w:val="0"/>
              <w:autoSpaceDE w:val="0"/>
              <w:autoSpaceDN w:val="0"/>
              <w:spacing w:line="211" w:lineRule="exact"/>
              <w:ind w:left="552" w:hangingChars="300" w:hanging="552"/>
              <w:rPr>
                <w:rFonts w:ascii="ＭＳ ゴシック" w:eastAsia="ＭＳ ゴシック" w:hAnsi="ＭＳ ゴシック"/>
                <w:spacing w:val="2"/>
              </w:rPr>
            </w:pPr>
            <w:r w:rsidRPr="00600525">
              <w:rPr>
                <w:rFonts w:ascii="ＭＳ ゴシック" w:eastAsia="ＭＳ ゴシック" w:hAnsi="ＭＳ ゴシック" w:hint="eastAsia"/>
                <w:spacing w:val="2"/>
              </w:rPr>
              <w:t xml:space="preserve">　　　　次に掲げる基準のいずれにも適合すること。</w:t>
            </w:r>
          </w:p>
          <w:p w14:paraId="5892F398" w14:textId="77777777" w:rsidR="00FE7777" w:rsidRPr="00600525" w:rsidRDefault="00FE7777" w:rsidP="00FE7777">
            <w:pPr>
              <w:suppressAutoHyphens/>
              <w:kinsoku w:val="0"/>
              <w:autoSpaceDE w:val="0"/>
              <w:autoSpaceDN w:val="0"/>
              <w:spacing w:line="211" w:lineRule="exact"/>
              <w:ind w:left="736" w:hangingChars="400" w:hanging="736"/>
              <w:rPr>
                <w:rFonts w:ascii="ＭＳ ゴシック" w:eastAsia="ＭＳ ゴシック" w:hAnsi="ＭＳ ゴシック"/>
              </w:rPr>
            </w:pPr>
            <w:r w:rsidRPr="00600525">
              <w:rPr>
                <w:rFonts w:ascii="ＭＳ ゴシック" w:eastAsia="ＭＳ ゴシック" w:hAnsi="ＭＳ ゴシック" w:hint="eastAsia"/>
                <w:spacing w:val="2"/>
              </w:rPr>
              <w:t xml:space="preserve">　　　⑴　</w:t>
            </w:r>
            <w:r w:rsidRPr="00600525">
              <w:rPr>
                <w:rFonts w:ascii="ＭＳ ゴシック" w:eastAsia="ＭＳ ゴシック" w:hAnsi="ＭＳ ゴシック" w:hint="eastAsia"/>
              </w:rPr>
              <w:t>介護職員その他の職員の賃金（退職手当を除く。）の改善（以下「賃金改善」という。）について、賃金改善に要する費用の見込額（賃金改善に伴う法定福利費等の事業者負担の増加分を含むことができる。以下同じ。）が、</w:t>
            </w:r>
            <w:r w:rsidRPr="00600525">
              <w:rPr>
                <w:rFonts w:ascii="ＭＳ ゴシック" w:eastAsia="ＭＳ ゴシック" w:hAnsi="ＭＳ ゴシック" w:hint="eastAsia"/>
                <w:spacing w:val="2"/>
              </w:rPr>
              <w:t>処遇改善</w:t>
            </w:r>
            <w:r w:rsidRPr="00600525">
              <w:rPr>
                <w:rFonts w:ascii="ＭＳ ゴシック" w:eastAsia="ＭＳ ゴシック" w:hAnsi="ＭＳ ゴシック" w:hint="eastAsia"/>
              </w:rPr>
              <w:t>加算の算定見込額以上となる賃金改善に関する計画を策定し、当該計画に基づき適切な措置を講じていること。</w:t>
            </w:r>
          </w:p>
          <w:p w14:paraId="1898056F" w14:textId="77777777" w:rsidR="00FE7777" w:rsidRPr="00600525" w:rsidRDefault="00FE7777" w:rsidP="00FE7777">
            <w:pPr>
              <w:autoSpaceDN w:val="0"/>
              <w:spacing w:line="211" w:lineRule="exact"/>
              <w:rPr>
                <w:rFonts w:ascii="ＭＳ ゴシック" w:eastAsia="ＭＳ ゴシック" w:hAnsi="ＭＳ ゴシック"/>
              </w:rPr>
            </w:pPr>
          </w:p>
          <w:p w14:paraId="1B15266E" w14:textId="7F9003A8" w:rsidR="00FE7777" w:rsidRPr="00600525" w:rsidRDefault="00FE7777" w:rsidP="00FE7777">
            <w:pPr>
              <w:autoSpaceDN w:val="0"/>
              <w:spacing w:line="211" w:lineRule="exact"/>
              <w:ind w:left="720" w:hangingChars="400" w:hanging="720"/>
              <w:rPr>
                <w:rFonts w:ascii="ＭＳ ゴシック" w:eastAsia="ＭＳ ゴシック" w:hAnsi="ＭＳ ゴシック"/>
              </w:rPr>
            </w:pPr>
            <w:r w:rsidRPr="00600525">
              <w:rPr>
                <w:rFonts w:ascii="ＭＳ ゴシック" w:eastAsia="ＭＳ ゴシック" w:hAnsi="ＭＳ ゴシック" w:hint="eastAsia"/>
              </w:rPr>
              <w:t xml:space="preserve">　　　⑵　当該事業所において、⑴の賃金改善に関する計画、当該計画に係る実施期間及び実施方法その他の当該事業所の職員の処遇改善の計画等を記載した介護職員等処遇改善計画書を作成し、全ての職員に周知し、京都府知事に届け出ていること。</w:t>
            </w:r>
          </w:p>
          <w:p w14:paraId="156FF8CB" w14:textId="77777777" w:rsidR="00FE7777" w:rsidRPr="00600525" w:rsidRDefault="00FE7777" w:rsidP="00FE7777">
            <w:pPr>
              <w:autoSpaceDN w:val="0"/>
              <w:spacing w:line="211" w:lineRule="exact"/>
              <w:rPr>
                <w:rFonts w:ascii="ＭＳ ゴシック" w:eastAsia="ＭＳ ゴシック" w:hAnsi="ＭＳ ゴシック"/>
              </w:rPr>
            </w:pPr>
          </w:p>
          <w:p w14:paraId="03A84B62" w14:textId="22CFD908" w:rsidR="00FE7777" w:rsidRPr="00600525" w:rsidRDefault="00FE7777" w:rsidP="00FE7777">
            <w:pPr>
              <w:autoSpaceDN w:val="0"/>
              <w:spacing w:line="211" w:lineRule="exact"/>
              <w:ind w:left="720" w:hangingChars="400" w:hanging="720"/>
              <w:rPr>
                <w:rFonts w:ascii="ＭＳ ゴシック" w:eastAsia="ＭＳ ゴシック" w:hAnsi="ＭＳ ゴシック"/>
              </w:rPr>
            </w:pPr>
            <w:r w:rsidRPr="00600525">
              <w:rPr>
                <w:rFonts w:ascii="ＭＳ ゴシック" w:eastAsia="ＭＳ ゴシック" w:hAnsi="ＭＳ ゴシック" w:hint="eastAsia"/>
              </w:rPr>
              <w:t xml:space="preserve">　　　⑶　</w:t>
            </w:r>
            <w:r w:rsidRPr="00600525">
              <w:rPr>
                <w:rFonts w:ascii="ＭＳ ゴシック" w:eastAsia="ＭＳ ゴシック" w:hAnsi="ＭＳ ゴシック" w:hint="eastAsia"/>
                <w:spacing w:val="2"/>
              </w:rPr>
              <w:t>処遇改善</w:t>
            </w:r>
            <w:r w:rsidRPr="00600525">
              <w:rPr>
                <w:rFonts w:ascii="ＭＳ ゴシック" w:eastAsia="ＭＳ ゴシック" w:hAnsi="ＭＳ ゴシック" w:hint="eastAsia"/>
              </w:rPr>
              <w:t>加算の算定額に相当する賃金改善を実施すること。ただし、経営の悪化等により事業の継続が困難な場合、当該事業の継続を図るために介護職員の賃金水準（本加算による賃金改善分を除く。）を見直すことはやむを得ないが、その内容について京都府知事に届け出ること。</w:t>
            </w:r>
          </w:p>
          <w:p w14:paraId="6A609497" w14:textId="77777777" w:rsidR="00FE7777" w:rsidRPr="00600525" w:rsidRDefault="00FE7777" w:rsidP="00FE7777">
            <w:pPr>
              <w:autoSpaceDN w:val="0"/>
              <w:spacing w:line="211" w:lineRule="exact"/>
              <w:rPr>
                <w:rFonts w:ascii="ＭＳ ゴシック" w:eastAsia="ＭＳ ゴシック" w:hAnsi="ＭＳ ゴシック"/>
              </w:rPr>
            </w:pPr>
          </w:p>
          <w:p w14:paraId="16314238" w14:textId="32D1A775" w:rsidR="00FE7777" w:rsidRPr="00600525" w:rsidRDefault="00FE7777" w:rsidP="00FE7777">
            <w:pPr>
              <w:autoSpaceDN w:val="0"/>
              <w:spacing w:line="211" w:lineRule="exact"/>
              <w:ind w:left="720" w:hangingChars="400" w:hanging="720"/>
              <w:rPr>
                <w:rFonts w:ascii="ＭＳ ゴシック" w:eastAsia="ＭＳ ゴシック" w:hAnsi="ＭＳ ゴシック"/>
              </w:rPr>
            </w:pPr>
            <w:r w:rsidRPr="00600525">
              <w:rPr>
                <w:rFonts w:ascii="ＭＳ ゴシック" w:eastAsia="ＭＳ ゴシック" w:hAnsi="ＭＳ ゴシック" w:hint="eastAsia"/>
              </w:rPr>
              <w:t xml:space="preserve">　　　⑷　当該事業所において、事業年度ごとに介護職員等の処遇改善に関する実績を京都府知事に報告すること。</w:t>
            </w:r>
          </w:p>
          <w:p w14:paraId="7AC61E41" w14:textId="77777777" w:rsidR="00FE7777" w:rsidRPr="00600525" w:rsidRDefault="00FE7777" w:rsidP="00FE7777">
            <w:pPr>
              <w:autoSpaceDN w:val="0"/>
              <w:spacing w:line="211" w:lineRule="exact"/>
              <w:rPr>
                <w:rFonts w:ascii="ＭＳ ゴシック" w:eastAsia="ＭＳ ゴシック" w:hAnsi="ＭＳ ゴシック"/>
              </w:rPr>
            </w:pPr>
          </w:p>
          <w:p w14:paraId="1D83A17F" w14:textId="77777777" w:rsidR="00FE7777" w:rsidRPr="00600525" w:rsidRDefault="00FE7777" w:rsidP="00FE7777">
            <w:pPr>
              <w:autoSpaceDN w:val="0"/>
              <w:spacing w:line="211" w:lineRule="exact"/>
              <w:ind w:left="720" w:hangingChars="400" w:hanging="720"/>
              <w:rPr>
                <w:rFonts w:ascii="ＭＳ ゴシック" w:eastAsia="ＭＳ ゴシック" w:hAnsi="ＭＳ ゴシック"/>
              </w:rPr>
            </w:pPr>
            <w:r w:rsidRPr="00600525">
              <w:rPr>
                <w:rFonts w:ascii="ＭＳ ゴシック" w:eastAsia="ＭＳ ゴシック" w:hAnsi="ＭＳ ゴシック" w:hint="eastAsia"/>
              </w:rPr>
              <w:t xml:space="preserve">　　　⑸　算定日が属する月の前１２月間において、労働基準法、労働者災害補償保険法、最低賃金法、労働安全衛生法、雇用保険法その他の労働に関する法令に違反し、罰金以上の刑に処せられていないこと。</w:t>
            </w:r>
          </w:p>
          <w:p w14:paraId="5DD73E9B" w14:textId="77777777" w:rsidR="00FE7777" w:rsidRPr="00600525" w:rsidRDefault="00FE7777" w:rsidP="00FE7777">
            <w:pPr>
              <w:autoSpaceDN w:val="0"/>
              <w:spacing w:line="211" w:lineRule="exact"/>
              <w:rPr>
                <w:rFonts w:ascii="ＭＳ ゴシック" w:eastAsia="ＭＳ ゴシック" w:hAnsi="ＭＳ ゴシック"/>
              </w:rPr>
            </w:pPr>
          </w:p>
          <w:p w14:paraId="2589A65D" w14:textId="77777777" w:rsidR="00FE7777" w:rsidRPr="00600525" w:rsidRDefault="00FE7777" w:rsidP="00FE7777">
            <w:pPr>
              <w:autoSpaceDN w:val="0"/>
              <w:spacing w:line="211" w:lineRule="exact"/>
              <w:ind w:left="720" w:hangingChars="400" w:hanging="720"/>
              <w:rPr>
                <w:rFonts w:ascii="ＭＳ ゴシック" w:eastAsia="ＭＳ ゴシック" w:hAnsi="ＭＳ ゴシック"/>
              </w:rPr>
            </w:pPr>
            <w:r w:rsidRPr="00600525">
              <w:rPr>
                <w:rFonts w:ascii="ＭＳ ゴシック" w:eastAsia="ＭＳ ゴシック" w:hAnsi="ＭＳ ゴシック" w:hint="eastAsia"/>
              </w:rPr>
              <w:t xml:space="preserve">　　　⑹　当該事業所において、労働保険料の納付が適正に行われていること。</w:t>
            </w:r>
          </w:p>
          <w:p w14:paraId="2CC00066" w14:textId="77777777" w:rsidR="00FE7777" w:rsidRPr="00600525" w:rsidRDefault="00FE7777" w:rsidP="00FE7777">
            <w:pPr>
              <w:autoSpaceDN w:val="0"/>
              <w:spacing w:line="211" w:lineRule="exact"/>
              <w:rPr>
                <w:rFonts w:ascii="ＭＳ ゴシック" w:eastAsia="ＭＳ ゴシック" w:hAnsi="ＭＳ ゴシック"/>
              </w:rPr>
            </w:pPr>
          </w:p>
          <w:p w14:paraId="5CDC0EE3" w14:textId="77777777" w:rsidR="00FE7777" w:rsidRPr="00600525" w:rsidRDefault="00FE7777" w:rsidP="00FE7777">
            <w:pPr>
              <w:autoSpaceDN w:val="0"/>
              <w:spacing w:line="211" w:lineRule="exact"/>
              <w:rPr>
                <w:rFonts w:ascii="ＭＳ ゴシック" w:eastAsia="ＭＳ ゴシック" w:hAnsi="ＭＳ ゴシック"/>
              </w:rPr>
            </w:pPr>
            <w:r w:rsidRPr="00600525">
              <w:rPr>
                <w:rFonts w:ascii="ＭＳ ゴシック" w:eastAsia="ＭＳ ゴシック" w:hAnsi="ＭＳ ゴシック" w:hint="eastAsia"/>
              </w:rPr>
              <w:t xml:space="preserve">　　　⑺　次に掲げる①から⑧までの要件を全て満たすこと。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7"/>
            </w:tblGrid>
            <w:tr w:rsidR="00600525" w:rsidRPr="00600525" w14:paraId="42D992DE" w14:textId="77777777" w:rsidTr="00A23896">
              <w:trPr>
                <w:trHeight w:val="1887"/>
              </w:trPr>
              <w:tc>
                <w:tcPr>
                  <w:tcW w:w="5727" w:type="dxa"/>
                  <w:vAlign w:val="center"/>
                </w:tcPr>
                <w:p w14:paraId="0133FF66" w14:textId="77777777" w:rsidR="00FE7777" w:rsidRPr="00600525" w:rsidRDefault="00FE7777" w:rsidP="00FE7777">
                  <w:pPr>
                    <w:autoSpaceDN w:val="0"/>
                    <w:spacing w:line="211" w:lineRule="exact"/>
                    <w:ind w:left="180" w:hangingChars="100" w:hanging="180"/>
                    <w:rPr>
                      <w:rFonts w:ascii="ＭＳ ゴシック" w:eastAsia="ＭＳ ゴシック" w:hAnsi="ＭＳ ゴシック"/>
                    </w:rPr>
                  </w:pPr>
                  <w:r w:rsidRPr="00600525">
                    <w:rPr>
                      <w:rFonts w:ascii="ＭＳ ゴシック" w:eastAsia="ＭＳ ゴシック" w:hAnsi="ＭＳ ゴシック" w:hint="eastAsia"/>
                    </w:rPr>
                    <w:t>※　処遇改善加算（Ⅱ）については⑦の要件、処遇改善加算（Ⅲ）については⑥及び⑦の要件、処遇改善加算（Ⅳ）については⑤から⑦までの要件を満たさなくても算定することができる。また、いずれの加算区分においても、②の要件は、処遇改善加算（Ⅰ）から（Ⅳ）までのいずれかの算定以前に介護職員等ベースアップ等支援加算（以下「旧ベースアップ等加算」という。）又は令和６年度中の経過措置区分として、令和７年３月31日まで算定することが可能であった処遇改善加算（Ⅴ）⑵、⑷、⑺、⑼若しくは⒀を算定していた事業所については適用しない。</w:t>
                  </w:r>
                </w:p>
              </w:tc>
            </w:tr>
          </w:tbl>
          <w:p w14:paraId="2FE42BF0" w14:textId="77777777" w:rsidR="00FE7777" w:rsidRPr="00600525" w:rsidRDefault="00FE7777" w:rsidP="00FE7777">
            <w:pPr>
              <w:autoSpaceDN w:val="0"/>
              <w:spacing w:line="211" w:lineRule="exact"/>
              <w:rPr>
                <w:rFonts w:ascii="ＭＳ ゴシック" w:eastAsia="ＭＳ ゴシック" w:hAnsi="ＭＳ ゴシック"/>
              </w:rPr>
            </w:pPr>
          </w:p>
          <w:p w14:paraId="5F765A98" w14:textId="77777777" w:rsidR="00FE7777" w:rsidRPr="00600525" w:rsidRDefault="00FE7777" w:rsidP="00FE7777">
            <w:pPr>
              <w:autoSpaceDN w:val="0"/>
              <w:spacing w:line="211" w:lineRule="exact"/>
              <w:rPr>
                <w:rFonts w:ascii="ＭＳ ゴシック" w:eastAsia="ＭＳ ゴシック" w:hAnsi="ＭＳ ゴシック"/>
              </w:rPr>
            </w:pPr>
            <w:r w:rsidRPr="00600525">
              <w:rPr>
                <w:rFonts w:ascii="ＭＳ ゴシック" w:eastAsia="ＭＳ ゴシック" w:hAnsi="ＭＳ ゴシック" w:hint="eastAsia"/>
              </w:rPr>
              <w:lastRenderedPageBreak/>
              <w:t xml:space="preserve">　　（月給による賃金改善）</w:t>
            </w:r>
          </w:p>
          <w:p w14:paraId="5A7E7333"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①　</w:t>
            </w:r>
            <w:r w:rsidRPr="00600525">
              <w:rPr>
                <w:rFonts w:ascii="ＭＳ ゴシック" w:eastAsia="ＭＳ ゴシック" w:hAnsi="ＭＳ ゴシック" w:hint="eastAsia"/>
                <w:spacing w:val="2"/>
              </w:rPr>
              <w:t>処遇改善</w:t>
            </w:r>
            <w:r w:rsidRPr="00600525">
              <w:rPr>
                <w:rFonts w:ascii="ＭＳ ゴシック" w:eastAsia="ＭＳ ゴシック" w:hAnsi="ＭＳ ゴシック" w:hint="eastAsia"/>
              </w:rPr>
              <w:t>加算Ⅳの加算額の２分の１以上を基本給又は決まって毎月支払われる手当（以下「基本給等」という。）の改善に充てること。</w:t>
            </w:r>
          </w:p>
          <w:p w14:paraId="401660A4"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p>
          <w:p w14:paraId="358649BF"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（旧ベースアップ等加算相当の賃金改善）</w:t>
            </w:r>
          </w:p>
          <w:p w14:paraId="7BC7F9E0"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②　令和６年５月31日時点で現に旧処遇改善加算を算定しており、かつ、旧ベースアップ等加算を算定していない事業所が、令和８年３月31日までの間において、新規に</w:t>
            </w:r>
            <w:r w:rsidRPr="00600525">
              <w:rPr>
                <w:rFonts w:ascii="ＭＳ ゴシック" w:eastAsia="ＭＳ ゴシック" w:hAnsi="ＭＳ ゴシック" w:hint="eastAsia"/>
                <w:spacing w:val="2"/>
              </w:rPr>
              <w:t>処遇改善</w:t>
            </w:r>
            <w:r w:rsidRPr="00600525">
              <w:rPr>
                <w:rFonts w:ascii="ＭＳ ゴシック" w:eastAsia="ＭＳ ゴシック" w:hAnsi="ＭＳ ゴシック" w:hint="eastAsia"/>
              </w:rPr>
              <w:t>加算（Ⅰ）から（Ⅳ）までのいずれかを算定する場合には、令和７年度においては、旧ベースアップ等加算相当の加算額が新たに増加するため、当該事業所が仮に旧ベースアップ等加算を算定する場合に見込まれる加算額の３分の２以上の基本給等の引上げを新規に実施していること。</w:t>
            </w:r>
          </w:p>
          <w:p w14:paraId="41CA103E"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p>
          <w:p w14:paraId="7FDDFCC0" w14:textId="77777777" w:rsidR="00FE7777" w:rsidRPr="00600525" w:rsidRDefault="00FE7777" w:rsidP="00FE7777">
            <w:pPr>
              <w:autoSpaceDN w:val="0"/>
              <w:spacing w:line="211" w:lineRule="exact"/>
              <w:rPr>
                <w:rFonts w:ascii="ＭＳ ゴシック" w:eastAsia="ＭＳ ゴシック" w:hAnsi="ＭＳ ゴシック"/>
              </w:rPr>
            </w:pPr>
            <w:r w:rsidRPr="00600525">
              <w:rPr>
                <w:rFonts w:ascii="ＭＳ ゴシック" w:eastAsia="ＭＳ ゴシック" w:hAnsi="ＭＳ ゴシック" w:hint="eastAsia"/>
              </w:rPr>
              <w:t xml:space="preserve">　　（任用要件・賃金体系の整備等）</w:t>
            </w:r>
          </w:p>
          <w:p w14:paraId="023656FA" w14:textId="77777777" w:rsidR="00FE7777" w:rsidRPr="00600525" w:rsidRDefault="00FE7777" w:rsidP="00FE7777">
            <w:pPr>
              <w:autoSpaceDN w:val="0"/>
              <w:spacing w:line="211" w:lineRule="exact"/>
              <w:rPr>
                <w:rFonts w:ascii="ＭＳ ゴシック" w:eastAsia="ＭＳ ゴシック" w:hAnsi="ＭＳ ゴシック"/>
              </w:rPr>
            </w:pPr>
            <w:r w:rsidRPr="00600525">
              <w:rPr>
                <w:rFonts w:ascii="ＭＳ ゴシック" w:eastAsia="ＭＳ ゴシック" w:hAnsi="ＭＳ ゴシック" w:hint="eastAsia"/>
              </w:rPr>
              <w:t xml:space="preserve">　　　　③　次の㈠から㈢までを全て満たすこと。</w:t>
            </w:r>
          </w:p>
          <w:p w14:paraId="79B366CB" w14:textId="77777777" w:rsidR="00FE7777" w:rsidRPr="00600525" w:rsidRDefault="00FE7777" w:rsidP="00FE7777">
            <w:pPr>
              <w:autoSpaceDN w:val="0"/>
              <w:spacing w:line="211" w:lineRule="exact"/>
              <w:ind w:left="1080" w:hangingChars="600" w:hanging="1080"/>
              <w:rPr>
                <w:rFonts w:ascii="ＭＳ ゴシック" w:eastAsia="ＭＳ ゴシック" w:hAnsi="ＭＳ ゴシック"/>
              </w:rPr>
            </w:pPr>
            <w:r w:rsidRPr="00600525">
              <w:rPr>
                <w:rFonts w:ascii="ＭＳ ゴシック" w:eastAsia="ＭＳ ゴシック" w:hAnsi="ＭＳ ゴシック" w:hint="eastAsia"/>
              </w:rPr>
              <w:t xml:space="preserve">　　　　　㈠　介護職員の任用の際における職位、職責、職務内容等に応じた任用等の要件（介護職員の賃金に関するものを含む。）を定めていること。</w:t>
            </w:r>
          </w:p>
          <w:p w14:paraId="727B7FDE" w14:textId="77777777" w:rsidR="00FE7777" w:rsidRPr="00600525" w:rsidRDefault="00FE7777" w:rsidP="00FE7777">
            <w:pPr>
              <w:autoSpaceDN w:val="0"/>
              <w:spacing w:line="211" w:lineRule="exact"/>
              <w:ind w:left="1080" w:hangingChars="600" w:hanging="1080"/>
              <w:rPr>
                <w:rFonts w:ascii="ＭＳ ゴシック" w:eastAsia="ＭＳ ゴシック" w:hAnsi="ＭＳ ゴシック"/>
              </w:rPr>
            </w:pPr>
            <w:r w:rsidRPr="00600525">
              <w:rPr>
                <w:rFonts w:ascii="ＭＳ ゴシック" w:eastAsia="ＭＳ ゴシック" w:hAnsi="ＭＳ ゴシック" w:hint="eastAsia"/>
              </w:rPr>
              <w:t xml:space="preserve">　　　　　㈡　㈠に掲げる職位、職責、職務内容等に応じた賃金体系（一時金等の臨時的に支払われるものを除く。）について定めていること。</w:t>
            </w:r>
          </w:p>
          <w:p w14:paraId="06E55DD0" w14:textId="77777777" w:rsidR="00FE7777" w:rsidRPr="00600525" w:rsidRDefault="00FE7777" w:rsidP="00FE7777">
            <w:pPr>
              <w:autoSpaceDN w:val="0"/>
              <w:spacing w:line="211" w:lineRule="exact"/>
              <w:ind w:left="1080" w:hangingChars="600" w:hanging="1080"/>
              <w:rPr>
                <w:rFonts w:ascii="ＭＳ ゴシック" w:eastAsia="ＭＳ ゴシック" w:hAnsi="ＭＳ ゴシック"/>
              </w:rPr>
            </w:pPr>
            <w:r w:rsidRPr="00600525">
              <w:rPr>
                <w:rFonts w:ascii="ＭＳ ゴシック" w:eastAsia="ＭＳ ゴシック" w:hAnsi="ＭＳ ゴシック" w:hint="eastAsia"/>
              </w:rPr>
              <w:t xml:space="preserve">　　　　　㈢　㈠及び㈡の内容について就業規則等の明確な根拠規程を書面で整備し、全ての介護職員に周知していること。</w:t>
            </w:r>
          </w:p>
          <w:p w14:paraId="284CB946"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p>
          <w:p w14:paraId="226C7B90"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（研修の実施等）</w:t>
            </w:r>
          </w:p>
          <w:p w14:paraId="36CD0194"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④　次の㈠及び㈡を満たすこと。</w:t>
            </w:r>
          </w:p>
          <w:p w14:paraId="71C2626E" w14:textId="77777777" w:rsidR="00FE7777" w:rsidRPr="00600525" w:rsidRDefault="00FE7777" w:rsidP="00FE7777">
            <w:pPr>
              <w:autoSpaceDN w:val="0"/>
              <w:spacing w:line="211" w:lineRule="exact"/>
              <w:ind w:left="1080" w:hangingChars="600" w:hanging="1080"/>
              <w:rPr>
                <w:rFonts w:ascii="ＭＳ ゴシック" w:eastAsia="ＭＳ ゴシック" w:hAnsi="ＭＳ ゴシック"/>
              </w:rPr>
            </w:pPr>
            <w:r w:rsidRPr="00600525">
              <w:rPr>
                <w:rFonts w:ascii="ＭＳ ゴシック" w:eastAsia="ＭＳ ゴシック" w:hAnsi="ＭＳ ゴシック" w:hint="eastAsia"/>
              </w:rPr>
              <w:t xml:space="preserve">　　　　　㈠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494703BB" w14:textId="77777777" w:rsidR="00FE7777" w:rsidRPr="00600525" w:rsidRDefault="00FE7777" w:rsidP="00FE7777">
            <w:pPr>
              <w:autoSpaceDN w:val="0"/>
              <w:spacing w:line="211" w:lineRule="exact"/>
              <w:ind w:left="1260" w:hangingChars="700" w:hanging="1260"/>
              <w:rPr>
                <w:rFonts w:ascii="ＭＳ ゴシック" w:eastAsia="ＭＳ ゴシック" w:hAnsi="ＭＳ ゴシック"/>
              </w:rPr>
            </w:pPr>
            <w:r w:rsidRPr="00600525">
              <w:rPr>
                <w:rFonts w:ascii="ＭＳ ゴシック" w:eastAsia="ＭＳ ゴシック" w:hAnsi="ＭＳ ゴシック" w:hint="eastAsia"/>
              </w:rPr>
              <w:t xml:space="preserve">　　　　　　ａ　資質向上のための計画に沿って、研修機会の提供又は技術指導等（OJT、OFF-JT等）を実施するとともに、介護職員の能力評価を行うこと。</w:t>
            </w:r>
          </w:p>
          <w:p w14:paraId="4466FAD2" w14:textId="77777777" w:rsidR="00FE7777" w:rsidRPr="00600525" w:rsidRDefault="00FE7777" w:rsidP="00FE7777">
            <w:pPr>
              <w:autoSpaceDN w:val="0"/>
              <w:spacing w:line="211" w:lineRule="exact"/>
              <w:ind w:left="1260" w:hangingChars="700" w:hanging="1260"/>
              <w:rPr>
                <w:rFonts w:ascii="ＭＳ ゴシック" w:eastAsia="ＭＳ ゴシック" w:hAnsi="ＭＳ ゴシック"/>
              </w:rPr>
            </w:pPr>
            <w:r w:rsidRPr="00600525">
              <w:rPr>
                <w:rFonts w:ascii="ＭＳ ゴシック" w:eastAsia="ＭＳ ゴシック" w:hAnsi="ＭＳ ゴシック" w:hint="eastAsia"/>
              </w:rPr>
              <w:t xml:space="preserve">　　　　　　ｂ　資格取得のための支援（研修受講のための勤務シフトの調整、休暇の付与、費用（交通費、受講料等）の援助等）を実施すること。</w:t>
            </w:r>
          </w:p>
          <w:p w14:paraId="3DB1149E" w14:textId="77777777" w:rsidR="00FE7777" w:rsidRPr="00600525" w:rsidRDefault="00FE7777" w:rsidP="00FE7777">
            <w:pPr>
              <w:autoSpaceDN w:val="0"/>
              <w:spacing w:line="211" w:lineRule="exact"/>
              <w:ind w:left="1260" w:hangingChars="700" w:hanging="1260"/>
              <w:rPr>
                <w:rFonts w:ascii="ＭＳ ゴシック" w:eastAsia="ＭＳ ゴシック" w:hAnsi="ＭＳ ゴシック"/>
              </w:rPr>
            </w:pPr>
            <w:r w:rsidRPr="00600525">
              <w:rPr>
                <w:rFonts w:ascii="ＭＳ ゴシック" w:eastAsia="ＭＳ ゴシック" w:hAnsi="ＭＳ ゴシック" w:hint="eastAsia"/>
              </w:rPr>
              <w:t xml:space="preserve">　　　　　㈡　㈠について、全ての介護職員に周知していること。</w:t>
            </w:r>
          </w:p>
          <w:p w14:paraId="4D70D26E"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p>
          <w:p w14:paraId="7C45A86A"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（昇給の仕組みの整備等）</w:t>
            </w:r>
          </w:p>
          <w:p w14:paraId="175ADE46"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⑤　次の㈠及び㈡を満たすこと。</w:t>
            </w:r>
          </w:p>
          <w:p w14:paraId="140DEF56" w14:textId="77777777" w:rsidR="00FE7777" w:rsidRPr="00600525" w:rsidRDefault="00FE7777" w:rsidP="00FE7777">
            <w:pPr>
              <w:autoSpaceDN w:val="0"/>
              <w:spacing w:line="211" w:lineRule="exact"/>
              <w:ind w:left="1080" w:hangingChars="600" w:hanging="1080"/>
              <w:rPr>
                <w:rFonts w:ascii="ＭＳ ゴシック" w:eastAsia="ＭＳ ゴシック" w:hAnsi="ＭＳ ゴシック"/>
              </w:rPr>
            </w:pPr>
            <w:r w:rsidRPr="00600525">
              <w:rPr>
                <w:rFonts w:ascii="ＭＳ ゴシック" w:eastAsia="ＭＳ ゴシック" w:hAnsi="ＭＳ ゴシック" w:hint="eastAsia"/>
              </w:rPr>
              <w:t xml:space="preserve">　　　　　㈠　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75A369CA" w14:textId="77777777" w:rsidR="00FE7777" w:rsidRPr="00600525" w:rsidRDefault="00FE7777" w:rsidP="00FE7777">
            <w:pPr>
              <w:autoSpaceDN w:val="0"/>
              <w:spacing w:line="211" w:lineRule="exact"/>
              <w:ind w:left="1080" w:hangingChars="600" w:hanging="1080"/>
              <w:rPr>
                <w:rFonts w:ascii="ＭＳ ゴシック" w:eastAsia="ＭＳ ゴシック" w:hAnsi="ＭＳ ゴシック"/>
              </w:rPr>
            </w:pPr>
            <w:r w:rsidRPr="00600525">
              <w:rPr>
                <w:rFonts w:ascii="ＭＳ ゴシック" w:eastAsia="ＭＳ ゴシック" w:hAnsi="ＭＳ ゴシック" w:hint="eastAsia"/>
              </w:rPr>
              <w:t xml:space="preserve">　　　　　　ａ　経験に応じて昇給する仕組み</w:t>
            </w:r>
          </w:p>
          <w:p w14:paraId="191E6964" w14:textId="77777777" w:rsidR="00FE7777" w:rsidRPr="00600525" w:rsidRDefault="00FE7777" w:rsidP="00FE7777">
            <w:pPr>
              <w:autoSpaceDN w:val="0"/>
              <w:spacing w:line="211" w:lineRule="exact"/>
              <w:ind w:left="1260" w:hangingChars="700" w:hanging="1260"/>
              <w:rPr>
                <w:rFonts w:ascii="ＭＳ ゴシック" w:eastAsia="ＭＳ ゴシック" w:hAnsi="ＭＳ ゴシック"/>
              </w:rPr>
            </w:pPr>
            <w:r w:rsidRPr="00600525">
              <w:rPr>
                <w:rFonts w:ascii="ＭＳ ゴシック" w:eastAsia="ＭＳ ゴシック" w:hAnsi="ＭＳ ゴシック" w:hint="eastAsia"/>
              </w:rPr>
              <w:t xml:space="preserve">　　　　　　　　「勤続年数」や「経験年数」などに応じて昇給する仕組みであること。</w:t>
            </w:r>
          </w:p>
          <w:p w14:paraId="3EBDD04F" w14:textId="77777777" w:rsidR="00FE7777" w:rsidRPr="00600525" w:rsidRDefault="00FE7777" w:rsidP="00FE7777">
            <w:pPr>
              <w:autoSpaceDN w:val="0"/>
              <w:spacing w:line="211" w:lineRule="exact"/>
              <w:ind w:left="1260" w:hangingChars="700" w:hanging="1260"/>
              <w:rPr>
                <w:rFonts w:ascii="ＭＳ ゴシック" w:eastAsia="ＭＳ ゴシック" w:hAnsi="ＭＳ ゴシック"/>
              </w:rPr>
            </w:pPr>
            <w:r w:rsidRPr="00600525">
              <w:rPr>
                <w:rFonts w:ascii="ＭＳ ゴシック" w:eastAsia="ＭＳ ゴシック" w:hAnsi="ＭＳ ゴシック" w:hint="eastAsia"/>
              </w:rPr>
              <w:t xml:space="preserve">　　　　　　ｂ　資格等に応じて昇給する仕組み</w:t>
            </w:r>
          </w:p>
          <w:p w14:paraId="12ED3C45" w14:textId="77777777" w:rsidR="00FE7777" w:rsidRPr="00600525" w:rsidRDefault="00FE7777" w:rsidP="00FE7777">
            <w:pPr>
              <w:autoSpaceDN w:val="0"/>
              <w:spacing w:line="211" w:lineRule="exact"/>
              <w:ind w:left="1260" w:hangingChars="700" w:hanging="1260"/>
              <w:rPr>
                <w:rFonts w:ascii="ＭＳ ゴシック" w:eastAsia="ＭＳ ゴシック" w:hAnsi="ＭＳ ゴシック"/>
              </w:rPr>
            </w:pPr>
            <w:r w:rsidRPr="00600525">
              <w:rPr>
                <w:rFonts w:ascii="ＭＳ ゴシック" w:eastAsia="ＭＳ ゴシック" w:hAnsi="ＭＳ ゴシック" w:hint="eastAsia"/>
              </w:rPr>
              <w:t xml:space="preserve">　　　　　　　　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を要する。</w:t>
            </w:r>
          </w:p>
          <w:p w14:paraId="322DE72D" w14:textId="77777777" w:rsidR="00FE7777" w:rsidRPr="00600525" w:rsidRDefault="00FE7777" w:rsidP="00FE7777">
            <w:pPr>
              <w:autoSpaceDN w:val="0"/>
              <w:spacing w:line="211" w:lineRule="exact"/>
              <w:ind w:left="1260" w:hangingChars="700" w:hanging="1260"/>
              <w:rPr>
                <w:rFonts w:ascii="ＭＳ ゴシック" w:eastAsia="ＭＳ ゴシック" w:hAnsi="ＭＳ ゴシック"/>
              </w:rPr>
            </w:pPr>
            <w:r w:rsidRPr="00600525">
              <w:rPr>
                <w:rFonts w:ascii="ＭＳ ゴシック" w:eastAsia="ＭＳ ゴシック" w:hAnsi="ＭＳ ゴシック" w:hint="eastAsia"/>
              </w:rPr>
              <w:t xml:space="preserve">　　　　　　ｃ　一定の基準に基づき定期に昇給を判定する仕組み</w:t>
            </w:r>
          </w:p>
          <w:p w14:paraId="260A8776" w14:textId="77777777" w:rsidR="00FE7777" w:rsidRPr="00600525" w:rsidRDefault="00FE7777" w:rsidP="00FE7777">
            <w:pPr>
              <w:autoSpaceDN w:val="0"/>
              <w:spacing w:line="211" w:lineRule="exact"/>
              <w:ind w:left="1260" w:hangingChars="700" w:hanging="1260"/>
              <w:rPr>
                <w:rFonts w:ascii="ＭＳ ゴシック" w:eastAsia="ＭＳ ゴシック" w:hAnsi="ＭＳ ゴシック"/>
              </w:rPr>
            </w:pPr>
            <w:r w:rsidRPr="00600525">
              <w:rPr>
                <w:rFonts w:ascii="ＭＳ ゴシック" w:eastAsia="ＭＳ ゴシック" w:hAnsi="ＭＳ ゴシック" w:hint="eastAsia"/>
              </w:rPr>
              <w:t xml:space="preserve">　　　　　　　　「実技試験」や「人事評価」などの結果に基づき昇給する仕組みであること。ただし、客観的な評価基準や昇給条件が明文化されていることを要する。</w:t>
            </w:r>
          </w:p>
          <w:p w14:paraId="7CFB72BC" w14:textId="77777777" w:rsidR="00FE7777" w:rsidRPr="00600525" w:rsidRDefault="00FE7777" w:rsidP="00FE7777">
            <w:pPr>
              <w:autoSpaceDN w:val="0"/>
              <w:spacing w:line="211" w:lineRule="exact"/>
              <w:ind w:left="1260" w:hangingChars="700" w:hanging="1260"/>
              <w:rPr>
                <w:rFonts w:ascii="ＭＳ ゴシック" w:eastAsia="ＭＳ ゴシック" w:hAnsi="ＭＳ ゴシック"/>
              </w:rPr>
            </w:pPr>
            <w:r w:rsidRPr="00600525">
              <w:rPr>
                <w:rFonts w:ascii="ＭＳ ゴシック" w:eastAsia="ＭＳ ゴシック" w:hAnsi="ＭＳ ゴシック" w:hint="eastAsia"/>
              </w:rPr>
              <w:t xml:space="preserve">　　　　　㈡　㈠の内容について、就業規則等の明確な根拠規程を書面で整備し、全ての介護職員に周知していること。</w:t>
            </w:r>
          </w:p>
          <w:p w14:paraId="556D9154"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p>
          <w:p w14:paraId="676D273E"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（改善後の年額賃金要件）</w:t>
            </w:r>
          </w:p>
          <w:p w14:paraId="61876CA8"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⑥　経験・技能のある介護職員のうち１人以上は、賃金改善後の賃金の見込額（処遇改善加算等を算定し実施される賃金改善の見込額を含む。）が年額440万円以上であること（処遇改</w:t>
            </w:r>
            <w:r w:rsidRPr="00600525">
              <w:rPr>
                <w:rFonts w:ascii="ＭＳ ゴシック" w:eastAsia="ＭＳ ゴシック" w:hAnsi="ＭＳ ゴシック" w:hint="eastAsia"/>
              </w:rPr>
              <w:lastRenderedPageBreak/>
              <w:t>善加算等による賃金改善以前の賃金が年額440万円以上である者を除く。）。ただし、以下の場合など、例外的に当該賃金改善が困難な場合であって、合理的な説明がある場合はこの限りではない。</w:t>
            </w:r>
          </w:p>
          <w:p w14:paraId="236061E5"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　小規模事業所等で加算額全体が少額である場合</w:t>
            </w:r>
          </w:p>
          <w:p w14:paraId="43984125" w14:textId="77777777" w:rsidR="00FE7777" w:rsidRPr="00600525" w:rsidRDefault="00FE7777" w:rsidP="00FE7777">
            <w:pPr>
              <w:autoSpaceDN w:val="0"/>
              <w:spacing w:line="211" w:lineRule="exact"/>
              <w:ind w:left="1080" w:hangingChars="600" w:hanging="1080"/>
              <w:rPr>
                <w:rFonts w:ascii="ＭＳ ゴシック" w:eastAsia="ＭＳ ゴシック" w:hAnsi="ＭＳ ゴシック"/>
              </w:rPr>
            </w:pPr>
            <w:r w:rsidRPr="00600525">
              <w:rPr>
                <w:rFonts w:ascii="ＭＳ ゴシック" w:eastAsia="ＭＳ ゴシック" w:hAnsi="ＭＳ ゴシック" w:hint="eastAsia"/>
              </w:rPr>
              <w:t xml:space="preserve">　　　　　・　職員全体の賃金水準が低い事業所などで、直ちに一人の賃金を引き上げることが困難な場合</w:t>
            </w:r>
          </w:p>
          <w:p w14:paraId="4307EFB3" w14:textId="77777777" w:rsidR="00FE7777" w:rsidRPr="00600525" w:rsidRDefault="00FE7777" w:rsidP="00FE7777">
            <w:pPr>
              <w:autoSpaceDN w:val="0"/>
              <w:spacing w:line="211" w:lineRule="exact"/>
              <w:ind w:left="1080" w:hangingChars="600" w:hanging="1080"/>
              <w:rPr>
                <w:rFonts w:ascii="ＭＳ ゴシック" w:eastAsia="ＭＳ ゴシック" w:hAnsi="ＭＳ ゴシック"/>
              </w:rPr>
            </w:pPr>
          </w:p>
          <w:p w14:paraId="228375E7" w14:textId="77777777" w:rsidR="00FE7777" w:rsidRPr="00600525" w:rsidRDefault="00FE7777" w:rsidP="00FE7777">
            <w:pPr>
              <w:autoSpaceDN w:val="0"/>
              <w:spacing w:line="211" w:lineRule="exact"/>
              <w:ind w:left="1080" w:hangingChars="600" w:hanging="1080"/>
              <w:rPr>
                <w:rFonts w:ascii="ＭＳ ゴシック" w:eastAsia="ＭＳ ゴシック" w:hAnsi="ＭＳ ゴシック"/>
              </w:rPr>
            </w:pPr>
            <w:r w:rsidRPr="00600525">
              <w:rPr>
                <w:rFonts w:ascii="ＭＳ ゴシック" w:eastAsia="ＭＳ ゴシック" w:hAnsi="ＭＳ ゴシック" w:hint="eastAsia"/>
              </w:rPr>
              <w:t xml:space="preserve">　　（介護福祉士等の配置要件）</w:t>
            </w:r>
          </w:p>
          <w:p w14:paraId="284EEA86"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⑦　サービス類型ごとに一定以上の介護福祉士等を配置していること。具体的には、処遇改善加算等を算定する事業所又は併設する本体事業所においてサービス類型ごとにサービス提供体制強化加算、特定事業所加算、入居継続支援加算又は日常生活継続支援加算の各区分の届出を行っていること。</w:t>
            </w:r>
          </w:p>
          <w:p w14:paraId="7687D4B8"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p>
          <w:p w14:paraId="53F87FF8"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（職場環境等要件）</w:t>
            </w:r>
          </w:p>
          <w:p w14:paraId="7F5220EF"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⑧　下記「表２」に掲げる職場環境等の改善に係る取組を実施し、その内容（下記「表２」参照）を全ての介護職員に周知すること。</w:t>
            </w:r>
          </w:p>
          <w:p w14:paraId="0CC67AD8"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その際、処遇改善加算（Ⅰ）又は（Ⅱ）を算定する場合は、下記「表２」の「入職促進に向けた取組」、「資質の向上やキャリアアップに向けた支援」、「両立支援・多様な働き方の推進」、「腰痛を含む心身の健康管理」、「生産性の向上のための業務改善の取組」及び「やりがい・働きがいの醸成」の区分ごとに１以上の取組を実施し、処遇改善加算（Ⅲ）又は（Ⅳ）を算定する場合は、下記「表２」の取組のうち１以上を実施すること。</w:t>
            </w:r>
          </w:p>
          <w:p w14:paraId="35637A6D"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また、処遇改善加算（Ⅰ）又は（Ⅱ）を算定する場合は、下記「表２」の「生産性向上（業務改善及び働く環境改善）のための取組」のうち、３以上の取組（うち⑰又は⑱は必須）を実施し、処遇改善加算（Ⅲ）又は（Ⅳ）を算定する場合は生産性向上（業務改善及び働く環境改善）のための取組」のうち、２以上の取組を実施すること。ただし、生産性向上推進体制加算を算定している場合には、「生産性向上（業務改善及び働く環境改善）のための取組」の要件を満たすものとし、１法人当たり１の施設又は事業所のみを運営するような法人等の小規模事業者は㉔の取組を実施していれば、「生産性向上（業務改善及び働く環境改善）のための取組」の要件を満たすものとする。</w:t>
            </w:r>
          </w:p>
          <w:p w14:paraId="445C65CA"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r w:rsidRPr="00600525">
              <w:rPr>
                <w:rFonts w:ascii="ＭＳ ゴシック" w:eastAsia="ＭＳ ゴシック" w:hAnsi="ＭＳ ゴシック" w:hint="eastAsia"/>
              </w:rPr>
              <w:t xml:space="preserve">　　　　　　さらに、処遇改善加算（Ⅰ）又は（Ⅱ）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で選択すること。当該制度における報告の対象となっていない場合等には、各事業者のホームページを活用する等、外部から見える形で公表すること。</w:t>
            </w:r>
          </w:p>
          <w:p w14:paraId="27B9C715" w14:textId="77777777" w:rsidR="00FE7777" w:rsidRPr="00600525" w:rsidRDefault="00FE7777" w:rsidP="00FE7777">
            <w:pPr>
              <w:autoSpaceDN w:val="0"/>
              <w:spacing w:line="211" w:lineRule="exact"/>
              <w:ind w:left="900" w:hangingChars="500" w:hanging="900"/>
              <w:rPr>
                <w:rFonts w:ascii="ＭＳ ゴシック" w:eastAsia="ＭＳ ゴシック" w:hAnsi="ＭＳ ゴシック"/>
              </w:rPr>
            </w:pPr>
          </w:p>
          <w:p w14:paraId="1D173C29" w14:textId="77777777" w:rsidR="00FE7777" w:rsidRPr="00600525" w:rsidRDefault="00FE7777" w:rsidP="00FE7777">
            <w:pPr>
              <w:suppressAutoHyphens/>
              <w:kinsoku w:val="0"/>
              <w:autoSpaceDE w:val="0"/>
              <w:autoSpaceDN w:val="0"/>
              <w:spacing w:line="211" w:lineRule="exact"/>
              <w:ind w:left="540" w:hangingChars="300" w:hanging="540"/>
              <w:rPr>
                <w:rFonts w:ascii="ＭＳ ゴシック" w:eastAsia="ＭＳ ゴシック" w:hAnsi="ＭＳ ゴシック"/>
                <w:spacing w:val="2"/>
              </w:rPr>
            </w:pPr>
            <w:r w:rsidRPr="00600525">
              <w:rPr>
                <w:rFonts w:ascii="ＭＳ ゴシック" w:eastAsia="ＭＳ ゴシック" w:hAnsi="ＭＳ ゴシック" w:hint="eastAsia"/>
              </w:rPr>
              <w:t xml:space="preserve">　　</w:t>
            </w:r>
            <w:r w:rsidRPr="00600525">
              <w:rPr>
                <w:rFonts w:ascii="ＭＳ ゴシック" w:eastAsia="ＭＳ ゴシック" w:hAnsi="ＭＳ ゴシック" w:hint="eastAsia"/>
                <w:spacing w:val="2"/>
              </w:rPr>
              <w:t>ロ　介護職員等処遇改善加算（Ⅱ）</w:t>
            </w:r>
          </w:p>
          <w:p w14:paraId="1F6BA7F8" w14:textId="77777777" w:rsidR="00FE7777" w:rsidRPr="00600525" w:rsidRDefault="00FE7777" w:rsidP="00FE7777">
            <w:pPr>
              <w:suppressAutoHyphens/>
              <w:kinsoku w:val="0"/>
              <w:autoSpaceDE w:val="0"/>
              <w:autoSpaceDN w:val="0"/>
              <w:spacing w:line="211" w:lineRule="exact"/>
              <w:ind w:left="552" w:hangingChars="300" w:hanging="552"/>
              <w:rPr>
                <w:rFonts w:ascii="ＭＳ ゴシック" w:eastAsia="ＭＳ ゴシック" w:hAnsi="ＭＳ ゴシック"/>
                <w:spacing w:val="2"/>
              </w:rPr>
            </w:pPr>
            <w:r w:rsidRPr="00600525">
              <w:rPr>
                <w:rFonts w:ascii="ＭＳ ゴシック" w:eastAsia="ＭＳ ゴシック" w:hAnsi="ＭＳ ゴシック" w:hint="eastAsia"/>
                <w:spacing w:val="2"/>
              </w:rPr>
              <w:t xml:space="preserve">　　　　イ⑴</w:t>
            </w:r>
            <w:r w:rsidRPr="00600525">
              <w:rPr>
                <w:rFonts w:ascii="ＭＳ ゴシック" w:eastAsia="ＭＳ ゴシック" w:hAnsi="ＭＳ ゴシック"/>
                <w:spacing w:val="2"/>
              </w:rPr>
              <w:t>から</w:t>
            </w:r>
            <w:r w:rsidRPr="00600525">
              <w:rPr>
                <w:rFonts w:ascii="ＭＳ ゴシック" w:eastAsia="ＭＳ ゴシック" w:hAnsi="ＭＳ ゴシック" w:hint="eastAsia"/>
                <w:spacing w:val="2"/>
              </w:rPr>
              <w:t>⑹</w:t>
            </w:r>
            <w:r w:rsidRPr="00600525">
              <w:rPr>
                <w:rFonts w:ascii="ＭＳ ゴシック" w:eastAsia="ＭＳ ゴシック" w:hAnsi="ＭＳ ゴシック"/>
                <w:spacing w:val="2"/>
              </w:rPr>
              <w:t>までに掲げる基準のいずれにも適合</w:t>
            </w:r>
            <w:r w:rsidRPr="00600525">
              <w:rPr>
                <w:rFonts w:ascii="ＭＳ ゴシック" w:eastAsia="ＭＳ ゴシック" w:hAnsi="ＭＳ ゴシック" w:hint="eastAsia"/>
                <w:spacing w:val="2"/>
              </w:rPr>
              <w:t>するとともにイ⑺の①から⑧までに掲げる要件を全て満たすこと。ただし、⑦の要件を満たさなくても算定することができる。</w:t>
            </w:r>
          </w:p>
          <w:p w14:paraId="00179BFB" w14:textId="77777777" w:rsidR="00FE7777" w:rsidRPr="00600525" w:rsidRDefault="00FE7777" w:rsidP="00FE7777">
            <w:pPr>
              <w:autoSpaceDN w:val="0"/>
              <w:spacing w:line="211" w:lineRule="exact"/>
              <w:rPr>
                <w:rFonts w:ascii="ＭＳ ゴシック" w:eastAsia="ＭＳ ゴシック" w:hAnsi="ＭＳ ゴシック"/>
              </w:rPr>
            </w:pPr>
          </w:p>
          <w:p w14:paraId="24C79938" w14:textId="77777777" w:rsidR="00FE7777" w:rsidRPr="00600525" w:rsidRDefault="00FE7777" w:rsidP="00FE7777">
            <w:pPr>
              <w:autoSpaceDN w:val="0"/>
              <w:spacing w:line="211" w:lineRule="exact"/>
              <w:ind w:left="540" w:hangingChars="300" w:hanging="540"/>
              <w:rPr>
                <w:rFonts w:ascii="ＭＳ ゴシック" w:eastAsia="ＭＳ ゴシック" w:hAnsi="ＭＳ ゴシック"/>
              </w:rPr>
            </w:pPr>
            <w:r w:rsidRPr="00600525">
              <w:rPr>
                <w:rFonts w:ascii="ＭＳ ゴシック" w:eastAsia="ＭＳ ゴシック" w:hAnsi="ＭＳ ゴシック" w:hint="eastAsia"/>
              </w:rPr>
              <w:t xml:space="preserve">　　ハ　介護職員等処遇改善加算（Ⅲ）</w:t>
            </w:r>
          </w:p>
          <w:p w14:paraId="184DB331" w14:textId="77777777" w:rsidR="00FE7777" w:rsidRPr="00600525" w:rsidRDefault="00FE7777" w:rsidP="00FE7777">
            <w:pPr>
              <w:autoSpaceDN w:val="0"/>
              <w:spacing w:line="211" w:lineRule="exact"/>
              <w:ind w:left="540" w:hangingChars="300" w:hanging="540"/>
              <w:rPr>
                <w:rFonts w:ascii="ＭＳ ゴシック" w:eastAsia="ＭＳ ゴシック" w:hAnsi="ＭＳ ゴシック"/>
              </w:rPr>
            </w:pPr>
            <w:r w:rsidRPr="00600525">
              <w:rPr>
                <w:rFonts w:ascii="ＭＳ ゴシック" w:eastAsia="ＭＳ ゴシック" w:hAnsi="ＭＳ ゴシック" w:hint="eastAsia"/>
              </w:rPr>
              <w:t xml:space="preserve">　　　　</w:t>
            </w:r>
            <w:r w:rsidRPr="00600525">
              <w:rPr>
                <w:rFonts w:ascii="ＭＳ ゴシック" w:eastAsia="ＭＳ ゴシック" w:hAnsi="ＭＳ ゴシック" w:hint="eastAsia"/>
                <w:spacing w:val="2"/>
              </w:rPr>
              <w:t>イ⑴</w:t>
            </w:r>
            <w:r w:rsidRPr="00600525">
              <w:rPr>
                <w:rFonts w:ascii="ＭＳ ゴシック" w:eastAsia="ＭＳ ゴシック" w:hAnsi="ＭＳ ゴシック"/>
                <w:spacing w:val="2"/>
              </w:rPr>
              <w:t>から</w:t>
            </w:r>
            <w:r w:rsidRPr="00600525">
              <w:rPr>
                <w:rFonts w:ascii="ＭＳ ゴシック" w:eastAsia="ＭＳ ゴシック" w:hAnsi="ＭＳ ゴシック" w:hint="eastAsia"/>
                <w:spacing w:val="2"/>
              </w:rPr>
              <w:t>⑹</w:t>
            </w:r>
            <w:r w:rsidRPr="00600525">
              <w:rPr>
                <w:rFonts w:ascii="ＭＳ ゴシック" w:eastAsia="ＭＳ ゴシック" w:hAnsi="ＭＳ ゴシック"/>
                <w:spacing w:val="2"/>
              </w:rPr>
              <w:t>までに掲げる基準のいずれにも適合</w:t>
            </w:r>
            <w:r w:rsidRPr="00600525">
              <w:rPr>
                <w:rFonts w:ascii="ＭＳ ゴシック" w:eastAsia="ＭＳ ゴシック" w:hAnsi="ＭＳ ゴシック" w:hint="eastAsia"/>
                <w:spacing w:val="2"/>
              </w:rPr>
              <w:t>するとともにイ⑺の①から⑧までに掲げる要件を全て満たすこと。ただし、⑥及び⑦の要件を満たさなくても算定することができる。</w:t>
            </w:r>
          </w:p>
          <w:p w14:paraId="77E0289A" w14:textId="77777777" w:rsidR="00FE7777" w:rsidRPr="00600525" w:rsidRDefault="00FE7777" w:rsidP="00FE7777">
            <w:pPr>
              <w:autoSpaceDN w:val="0"/>
              <w:spacing w:line="211" w:lineRule="exact"/>
              <w:ind w:left="552" w:hangingChars="300" w:hanging="552"/>
              <w:rPr>
                <w:rFonts w:ascii="ＭＳ ゴシック" w:eastAsia="ＭＳ ゴシック" w:hAnsi="ＭＳ ゴシック"/>
                <w:spacing w:val="2"/>
              </w:rPr>
            </w:pPr>
          </w:p>
          <w:p w14:paraId="6D8298EC" w14:textId="77777777" w:rsidR="00FE7777" w:rsidRPr="00600525" w:rsidRDefault="00FE7777" w:rsidP="00FE7777">
            <w:pPr>
              <w:autoSpaceDN w:val="0"/>
              <w:spacing w:line="211" w:lineRule="exact"/>
              <w:ind w:left="552" w:hangingChars="300" w:hanging="552"/>
              <w:rPr>
                <w:rFonts w:ascii="ＭＳ ゴシック" w:eastAsia="ＭＳ ゴシック" w:hAnsi="ＭＳ ゴシック"/>
                <w:spacing w:val="2"/>
              </w:rPr>
            </w:pPr>
            <w:r w:rsidRPr="00600525">
              <w:rPr>
                <w:rFonts w:ascii="ＭＳ ゴシック" w:eastAsia="ＭＳ ゴシック" w:hAnsi="ＭＳ ゴシック" w:hint="eastAsia"/>
                <w:spacing w:val="2"/>
              </w:rPr>
              <w:t xml:space="preserve">　　二　介護職員等処遇改善加算（Ⅳ）</w:t>
            </w:r>
          </w:p>
          <w:p w14:paraId="4631950A" w14:textId="77777777" w:rsidR="00FE7777" w:rsidRPr="00600525" w:rsidRDefault="00FE7777" w:rsidP="00FE7777">
            <w:pPr>
              <w:autoSpaceDN w:val="0"/>
              <w:spacing w:line="211" w:lineRule="exact"/>
              <w:ind w:left="552" w:hangingChars="300" w:hanging="552"/>
              <w:rPr>
                <w:rFonts w:ascii="ＭＳ ゴシック" w:eastAsia="ＭＳ ゴシック" w:hAnsi="ＭＳ ゴシック"/>
                <w:spacing w:val="2"/>
              </w:rPr>
            </w:pPr>
            <w:r w:rsidRPr="00600525">
              <w:rPr>
                <w:rFonts w:ascii="ＭＳ ゴシック" w:eastAsia="ＭＳ ゴシック" w:hAnsi="ＭＳ ゴシック" w:hint="eastAsia"/>
                <w:spacing w:val="2"/>
              </w:rPr>
              <w:t xml:space="preserve">　　　　イ⑴</w:t>
            </w:r>
            <w:r w:rsidRPr="00600525">
              <w:rPr>
                <w:rFonts w:ascii="ＭＳ ゴシック" w:eastAsia="ＭＳ ゴシック" w:hAnsi="ＭＳ ゴシック"/>
                <w:spacing w:val="2"/>
              </w:rPr>
              <w:t>から</w:t>
            </w:r>
            <w:r w:rsidRPr="00600525">
              <w:rPr>
                <w:rFonts w:ascii="ＭＳ ゴシック" w:eastAsia="ＭＳ ゴシック" w:hAnsi="ＭＳ ゴシック" w:hint="eastAsia"/>
                <w:spacing w:val="2"/>
              </w:rPr>
              <w:t>⑹</w:t>
            </w:r>
            <w:r w:rsidRPr="00600525">
              <w:rPr>
                <w:rFonts w:ascii="ＭＳ ゴシック" w:eastAsia="ＭＳ ゴシック" w:hAnsi="ＭＳ ゴシック"/>
                <w:spacing w:val="2"/>
              </w:rPr>
              <w:t>までに掲げる基準のいずれにも適合</w:t>
            </w:r>
            <w:r w:rsidRPr="00600525">
              <w:rPr>
                <w:rFonts w:ascii="ＭＳ ゴシック" w:eastAsia="ＭＳ ゴシック" w:hAnsi="ＭＳ ゴシック" w:hint="eastAsia"/>
                <w:spacing w:val="2"/>
              </w:rPr>
              <w:t>するとともにイ⑺の①から⑧までに掲げる要件を全て満たすこと。ただし、⑤から⑦までの要件を満たさなくても算定することができる。</w:t>
            </w:r>
          </w:p>
          <w:p w14:paraId="772F6B7C" w14:textId="77777777" w:rsidR="00FE7777" w:rsidRPr="00600525" w:rsidRDefault="00FE7777" w:rsidP="00FE7777">
            <w:pPr>
              <w:autoSpaceDN w:val="0"/>
              <w:spacing w:line="211" w:lineRule="exact"/>
              <w:ind w:left="552" w:hangingChars="300" w:hanging="552"/>
              <w:rPr>
                <w:rFonts w:ascii="ＭＳ ゴシック" w:eastAsia="ＭＳ ゴシック" w:hAnsi="ＭＳ ゴシック"/>
                <w:spacing w:val="2"/>
              </w:rPr>
            </w:pPr>
          </w:p>
          <w:p w14:paraId="713B5F7E" w14:textId="77777777" w:rsidR="00FE7777" w:rsidRPr="00600525" w:rsidRDefault="00FE7777" w:rsidP="00FE7777">
            <w:pPr>
              <w:autoSpaceDN w:val="0"/>
              <w:spacing w:line="211" w:lineRule="exact"/>
              <w:ind w:left="285" w:hangingChars="155" w:hanging="285"/>
              <w:rPr>
                <w:rFonts w:ascii="ＭＳ ゴシック" w:eastAsia="ＭＳ ゴシック" w:hAnsi="ＭＳ ゴシック"/>
                <w:szCs w:val="18"/>
              </w:rPr>
            </w:pPr>
            <w:r w:rsidRPr="00600525">
              <w:rPr>
                <w:rFonts w:ascii="ＭＳ ゴシック" w:eastAsia="ＭＳ ゴシック" w:hAnsi="ＭＳ ゴシック" w:hint="eastAsia"/>
                <w:spacing w:val="2"/>
              </w:rPr>
              <w:t xml:space="preserve">　</w:t>
            </w:r>
            <w:r w:rsidRPr="00600525">
              <w:rPr>
                <w:rFonts w:ascii="ＭＳ ゴシック" w:eastAsia="ＭＳ ゴシック" w:hAnsi="ＭＳ ゴシック" w:hint="eastAsia"/>
                <w:szCs w:val="18"/>
              </w:rPr>
              <w:t>※　当該加算は区分支給限度基準額の算定対象外とする。</w:t>
            </w:r>
          </w:p>
          <w:p w14:paraId="0DCB50E6" w14:textId="77777777" w:rsidR="00FE7777" w:rsidRPr="00600525" w:rsidRDefault="00FE7777" w:rsidP="00FE7777">
            <w:pPr>
              <w:autoSpaceDN w:val="0"/>
              <w:spacing w:line="211" w:lineRule="exact"/>
              <w:contextualSpacing/>
              <w:rPr>
                <w:rFonts w:ascii="ＭＳ ゴシック" w:eastAsia="ＭＳ ゴシック" w:hAnsi="ＭＳ ゴシック"/>
                <w:szCs w:val="18"/>
              </w:rPr>
            </w:pPr>
          </w:p>
          <w:p w14:paraId="1DFBC6EC" w14:textId="118EF3F4" w:rsidR="00873883" w:rsidRPr="00600525" w:rsidRDefault="00834412" w:rsidP="00FE7777">
            <w:pPr>
              <w:autoSpaceDN w:val="0"/>
              <w:spacing w:line="211" w:lineRule="exact"/>
              <w:contextualSpacing/>
              <w:rPr>
                <w:rFonts w:ascii="ＭＳ ゴシック" w:eastAsia="ＭＳ ゴシック" w:hAnsi="ＭＳ ゴシック"/>
                <w:szCs w:val="18"/>
              </w:rPr>
            </w:pPr>
            <w:r w:rsidRPr="00834412">
              <w:rPr>
                <w:rFonts w:ascii="ＭＳ ゴシック" w:eastAsia="ＭＳ ゴシック" w:hAnsi="ＭＳ ゴシック"/>
                <w:noProof/>
                <w:szCs w:val="18"/>
              </w:rPr>
              <w:lastRenderedPageBreak/>
              <w:drawing>
                <wp:anchor distT="0" distB="0" distL="114300" distR="114300" simplePos="0" relativeHeight="251658240" behindDoc="0" locked="0" layoutInCell="1" allowOverlap="1" wp14:anchorId="548CB84A" wp14:editId="08687FB0">
                  <wp:simplePos x="0" y="0"/>
                  <wp:positionH relativeFrom="column">
                    <wp:posOffset>12700</wp:posOffset>
                  </wp:positionH>
                  <wp:positionV relativeFrom="paragraph">
                    <wp:posOffset>31751</wp:posOffset>
                  </wp:positionV>
                  <wp:extent cx="4982457" cy="6835140"/>
                  <wp:effectExtent l="0" t="0" r="8890" b="3810"/>
                  <wp:wrapNone/>
                  <wp:docPr id="1979645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3842" cy="683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E1D79" w14:textId="00F3A791" w:rsidR="00873883" w:rsidRPr="00600525" w:rsidRDefault="00873883" w:rsidP="00FE7777">
            <w:pPr>
              <w:autoSpaceDN w:val="0"/>
              <w:spacing w:line="211" w:lineRule="exact"/>
              <w:contextualSpacing/>
              <w:rPr>
                <w:rFonts w:ascii="ＭＳ ゴシック" w:eastAsia="ＭＳ ゴシック" w:hAnsi="ＭＳ ゴシック"/>
                <w:szCs w:val="18"/>
              </w:rPr>
            </w:pPr>
          </w:p>
          <w:p w14:paraId="5431D10E" w14:textId="5DE2DF78" w:rsidR="00873883" w:rsidRPr="00600525" w:rsidRDefault="00873883" w:rsidP="00FE7777">
            <w:pPr>
              <w:autoSpaceDN w:val="0"/>
              <w:spacing w:line="211" w:lineRule="exact"/>
              <w:contextualSpacing/>
              <w:rPr>
                <w:rFonts w:ascii="ＭＳ ゴシック" w:eastAsia="ＭＳ ゴシック" w:hAnsi="ＭＳ ゴシック"/>
                <w:szCs w:val="18"/>
              </w:rPr>
            </w:pPr>
          </w:p>
          <w:p w14:paraId="7B4A3DDE" w14:textId="777AB278" w:rsidR="00873883" w:rsidRPr="00600525" w:rsidRDefault="00873883" w:rsidP="00FE7777">
            <w:pPr>
              <w:autoSpaceDN w:val="0"/>
              <w:spacing w:line="211" w:lineRule="exact"/>
              <w:contextualSpacing/>
              <w:rPr>
                <w:rFonts w:ascii="ＭＳ ゴシック" w:eastAsia="ＭＳ ゴシック" w:hAnsi="ＭＳ ゴシック"/>
                <w:szCs w:val="18"/>
              </w:rPr>
            </w:pPr>
          </w:p>
          <w:p w14:paraId="765BED7A"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37B915D9" w14:textId="0968BD22" w:rsidR="00873883" w:rsidRPr="00600525" w:rsidRDefault="00873883" w:rsidP="00FE7777">
            <w:pPr>
              <w:autoSpaceDN w:val="0"/>
              <w:spacing w:line="211" w:lineRule="exact"/>
              <w:contextualSpacing/>
              <w:rPr>
                <w:rFonts w:ascii="ＭＳ ゴシック" w:eastAsia="ＭＳ ゴシック" w:hAnsi="ＭＳ ゴシック"/>
                <w:szCs w:val="18"/>
              </w:rPr>
            </w:pPr>
          </w:p>
          <w:p w14:paraId="42AB0639" w14:textId="2ED1436A" w:rsidR="00873883" w:rsidRPr="00600525" w:rsidRDefault="00873883" w:rsidP="00FE7777">
            <w:pPr>
              <w:autoSpaceDN w:val="0"/>
              <w:spacing w:line="211" w:lineRule="exact"/>
              <w:contextualSpacing/>
              <w:rPr>
                <w:rFonts w:ascii="ＭＳ ゴシック" w:eastAsia="ＭＳ ゴシック" w:hAnsi="ＭＳ ゴシック"/>
                <w:szCs w:val="18"/>
              </w:rPr>
            </w:pPr>
          </w:p>
          <w:p w14:paraId="33134670" w14:textId="10C99B89" w:rsidR="00873883" w:rsidRPr="00600525" w:rsidRDefault="00873883" w:rsidP="00FE7777">
            <w:pPr>
              <w:autoSpaceDN w:val="0"/>
              <w:spacing w:line="211" w:lineRule="exact"/>
              <w:contextualSpacing/>
              <w:rPr>
                <w:rFonts w:ascii="ＭＳ ゴシック" w:eastAsia="ＭＳ ゴシック" w:hAnsi="ＭＳ ゴシック"/>
                <w:szCs w:val="18"/>
              </w:rPr>
            </w:pPr>
          </w:p>
          <w:p w14:paraId="6AE8EF64" w14:textId="79C135CB" w:rsidR="00873883" w:rsidRPr="00600525" w:rsidRDefault="00873883" w:rsidP="00FE7777">
            <w:pPr>
              <w:autoSpaceDN w:val="0"/>
              <w:spacing w:line="211" w:lineRule="exact"/>
              <w:contextualSpacing/>
              <w:rPr>
                <w:rFonts w:ascii="ＭＳ ゴシック" w:eastAsia="ＭＳ ゴシック" w:hAnsi="ＭＳ ゴシック"/>
                <w:szCs w:val="18"/>
              </w:rPr>
            </w:pPr>
          </w:p>
          <w:p w14:paraId="559A4B1F"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1ECF515A" w14:textId="1732F7C4" w:rsidR="00873883" w:rsidRPr="00600525" w:rsidRDefault="00873883" w:rsidP="00FE7777">
            <w:pPr>
              <w:autoSpaceDN w:val="0"/>
              <w:spacing w:line="211" w:lineRule="exact"/>
              <w:contextualSpacing/>
              <w:rPr>
                <w:rFonts w:ascii="ＭＳ ゴシック" w:eastAsia="ＭＳ ゴシック" w:hAnsi="ＭＳ ゴシック"/>
                <w:szCs w:val="18"/>
              </w:rPr>
            </w:pPr>
          </w:p>
          <w:p w14:paraId="0683C490" w14:textId="5C6B0950" w:rsidR="00873883" w:rsidRPr="00600525" w:rsidRDefault="00873883" w:rsidP="00FE7777">
            <w:pPr>
              <w:autoSpaceDN w:val="0"/>
              <w:spacing w:line="211" w:lineRule="exact"/>
              <w:contextualSpacing/>
              <w:rPr>
                <w:rFonts w:ascii="ＭＳ ゴシック" w:eastAsia="ＭＳ ゴシック" w:hAnsi="ＭＳ ゴシック"/>
                <w:szCs w:val="18"/>
              </w:rPr>
            </w:pPr>
          </w:p>
          <w:p w14:paraId="2FECD390" w14:textId="66D1CC3B" w:rsidR="00873883" w:rsidRPr="00600525" w:rsidRDefault="00873883" w:rsidP="00FE7777">
            <w:pPr>
              <w:autoSpaceDN w:val="0"/>
              <w:spacing w:line="211" w:lineRule="exact"/>
              <w:contextualSpacing/>
              <w:rPr>
                <w:rFonts w:ascii="ＭＳ ゴシック" w:eastAsia="ＭＳ ゴシック" w:hAnsi="ＭＳ ゴシック"/>
                <w:szCs w:val="18"/>
              </w:rPr>
            </w:pPr>
          </w:p>
          <w:p w14:paraId="767C438A" w14:textId="4FBA30AA" w:rsidR="00873883" w:rsidRPr="00600525" w:rsidRDefault="00873883" w:rsidP="00FE7777">
            <w:pPr>
              <w:autoSpaceDN w:val="0"/>
              <w:spacing w:line="211" w:lineRule="exact"/>
              <w:contextualSpacing/>
              <w:rPr>
                <w:rFonts w:ascii="ＭＳ ゴシック" w:eastAsia="ＭＳ ゴシック" w:hAnsi="ＭＳ ゴシック"/>
                <w:szCs w:val="18"/>
              </w:rPr>
            </w:pPr>
          </w:p>
          <w:p w14:paraId="355A46C9" w14:textId="246702B7" w:rsidR="00873883" w:rsidRPr="00600525" w:rsidRDefault="00873883" w:rsidP="00FE7777">
            <w:pPr>
              <w:autoSpaceDN w:val="0"/>
              <w:spacing w:line="211" w:lineRule="exact"/>
              <w:contextualSpacing/>
              <w:rPr>
                <w:rFonts w:ascii="ＭＳ ゴシック" w:eastAsia="ＭＳ ゴシック" w:hAnsi="ＭＳ ゴシック"/>
                <w:szCs w:val="18"/>
              </w:rPr>
            </w:pPr>
          </w:p>
          <w:p w14:paraId="1B7416C4" w14:textId="7A082846" w:rsidR="00873883" w:rsidRPr="00600525" w:rsidRDefault="00873883" w:rsidP="00FE7777">
            <w:pPr>
              <w:autoSpaceDN w:val="0"/>
              <w:spacing w:line="211" w:lineRule="exact"/>
              <w:contextualSpacing/>
              <w:rPr>
                <w:rFonts w:ascii="ＭＳ ゴシック" w:eastAsia="ＭＳ ゴシック" w:hAnsi="ＭＳ ゴシック"/>
                <w:szCs w:val="18"/>
              </w:rPr>
            </w:pPr>
          </w:p>
          <w:p w14:paraId="63C99D07" w14:textId="7B702056" w:rsidR="00873883" w:rsidRPr="00600525" w:rsidRDefault="00873883" w:rsidP="00FE7777">
            <w:pPr>
              <w:autoSpaceDN w:val="0"/>
              <w:spacing w:line="211" w:lineRule="exact"/>
              <w:contextualSpacing/>
              <w:rPr>
                <w:rFonts w:ascii="ＭＳ ゴシック" w:eastAsia="ＭＳ ゴシック" w:hAnsi="ＭＳ ゴシック"/>
                <w:szCs w:val="18"/>
              </w:rPr>
            </w:pPr>
          </w:p>
          <w:p w14:paraId="58D9C239" w14:textId="12820700" w:rsidR="00873883" w:rsidRPr="00600525" w:rsidRDefault="00873883" w:rsidP="00FE7777">
            <w:pPr>
              <w:autoSpaceDN w:val="0"/>
              <w:spacing w:line="211" w:lineRule="exact"/>
              <w:contextualSpacing/>
              <w:rPr>
                <w:rFonts w:ascii="ＭＳ ゴシック" w:eastAsia="ＭＳ ゴシック" w:hAnsi="ＭＳ ゴシック"/>
                <w:szCs w:val="18"/>
              </w:rPr>
            </w:pPr>
          </w:p>
          <w:p w14:paraId="6656B6FC" w14:textId="799890A2" w:rsidR="00873883" w:rsidRPr="00600525" w:rsidRDefault="00873883" w:rsidP="00FE7777">
            <w:pPr>
              <w:autoSpaceDN w:val="0"/>
              <w:spacing w:line="211" w:lineRule="exact"/>
              <w:contextualSpacing/>
              <w:rPr>
                <w:rFonts w:ascii="ＭＳ ゴシック" w:eastAsia="ＭＳ ゴシック" w:hAnsi="ＭＳ ゴシック"/>
                <w:szCs w:val="18"/>
              </w:rPr>
            </w:pPr>
          </w:p>
          <w:p w14:paraId="28DDAF87" w14:textId="657FC0CD" w:rsidR="00873883" w:rsidRPr="00600525" w:rsidRDefault="00873883" w:rsidP="00FE7777">
            <w:pPr>
              <w:autoSpaceDN w:val="0"/>
              <w:spacing w:line="211" w:lineRule="exact"/>
              <w:contextualSpacing/>
              <w:rPr>
                <w:rFonts w:ascii="ＭＳ ゴシック" w:eastAsia="ＭＳ ゴシック" w:hAnsi="ＭＳ ゴシック"/>
                <w:szCs w:val="18"/>
              </w:rPr>
            </w:pPr>
          </w:p>
          <w:p w14:paraId="2B2277B0" w14:textId="6DE8BB8A" w:rsidR="00873883" w:rsidRPr="00600525" w:rsidRDefault="00873883" w:rsidP="00FE7777">
            <w:pPr>
              <w:autoSpaceDN w:val="0"/>
              <w:spacing w:line="211" w:lineRule="exact"/>
              <w:contextualSpacing/>
              <w:rPr>
                <w:rFonts w:ascii="ＭＳ ゴシック" w:eastAsia="ＭＳ ゴシック" w:hAnsi="ＭＳ ゴシック"/>
                <w:szCs w:val="18"/>
              </w:rPr>
            </w:pPr>
          </w:p>
          <w:p w14:paraId="61668382" w14:textId="6D73C7F4" w:rsidR="00873883" w:rsidRPr="00600525" w:rsidRDefault="00873883" w:rsidP="00FE7777">
            <w:pPr>
              <w:autoSpaceDN w:val="0"/>
              <w:spacing w:line="211" w:lineRule="exact"/>
              <w:contextualSpacing/>
              <w:rPr>
                <w:rFonts w:ascii="ＭＳ ゴシック" w:eastAsia="ＭＳ ゴシック" w:hAnsi="ＭＳ ゴシック"/>
                <w:szCs w:val="18"/>
              </w:rPr>
            </w:pPr>
          </w:p>
          <w:p w14:paraId="2C9F404D" w14:textId="13098453" w:rsidR="00873883" w:rsidRPr="00600525" w:rsidRDefault="00873883" w:rsidP="00FE7777">
            <w:pPr>
              <w:autoSpaceDN w:val="0"/>
              <w:spacing w:line="211" w:lineRule="exact"/>
              <w:contextualSpacing/>
              <w:rPr>
                <w:rFonts w:ascii="ＭＳ ゴシック" w:eastAsia="ＭＳ ゴシック" w:hAnsi="ＭＳ ゴシック"/>
                <w:szCs w:val="18"/>
              </w:rPr>
            </w:pPr>
          </w:p>
          <w:p w14:paraId="68548A29" w14:textId="39FA87EB" w:rsidR="00873883" w:rsidRPr="00600525" w:rsidRDefault="00873883" w:rsidP="00FE7777">
            <w:pPr>
              <w:autoSpaceDN w:val="0"/>
              <w:spacing w:line="211" w:lineRule="exact"/>
              <w:contextualSpacing/>
              <w:rPr>
                <w:rFonts w:ascii="ＭＳ ゴシック" w:eastAsia="ＭＳ ゴシック" w:hAnsi="ＭＳ ゴシック"/>
                <w:szCs w:val="18"/>
              </w:rPr>
            </w:pPr>
          </w:p>
          <w:p w14:paraId="118929FC"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17E3B0C9" w14:textId="71906396" w:rsidR="00873883" w:rsidRPr="00600525" w:rsidRDefault="00873883" w:rsidP="00FE7777">
            <w:pPr>
              <w:autoSpaceDN w:val="0"/>
              <w:spacing w:line="211" w:lineRule="exact"/>
              <w:contextualSpacing/>
              <w:rPr>
                <w:rFonts w:ascii="ＭＳ ゴシック" w:eastAsia="ＭＳ ゴシック" w:hAnsi="ＭＳ ゴシック"/>
                <w:szCs w:val="18"/>
              </w:rPr>
            </w:pPr>
          </w:p>
          <w:p w14:paraId="03C26372" w14:textId="180E4648" w:rsidR="00873883" w:rsidRPr="00600525" w:rsidRDefault="00873883" w:rsidP="00FE7777">
            <w:pPr>
              <w:autoSpaceDN w:val="0"/>
              <w:spacing w:line="211" w:lineRule="exact"/>
              <w:contextualSpacing/>
              <w:rPr>
                <w:rFonts w:ascii="ＭＳ ゴシック" w:eastAsia="ＭＳ ゴシック" w:hAnsi="ＭＳ ゴシック"/>
                <w:szCs w:val="18"/>
              </w:rPr>
            </w:pPr>
          </w:p>
          <w:p w14:paraId="33536BEB"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518A0796"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5D80F410"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60476E7D"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1003B95E" w14:textId="6F022448" w:rsidR="00873883" w:rsidRPr="00600525" w:rsidRDefault="00873883" w:rsidP="00FE7777">
            <w:pPr>
              <w:autoSpaceDN w:val="0"/>
              <w:spacing w:line="211" w:lineRule="exact"/>
              <w:contextualSpacing/>
              <w:rPr>
                <w:rFonts w:ascii="ＭＳ ゴシック" w:eastAsia="ＭＳ ゴシック" w:hAnsi="ＭＳ ゴシック"/>
                <w:szCs w:val="18"/>
              </w:rPr>
            </w:pPr>
          </w:p>
          <w:p w14:paraId="42DBF593" w14:textId="13D4B2F2" w:rsidR="00873883" w:rsidRPr="00600525" w:rsidRDefault="00873883" w:rsidP="00FE7777">
            <w:pPr>
              <w:autoSpaceDN w:val="0"/>
              <w:spacing w:line="211" w:lineRule="exact"/>
              <w:contextualSpacing/>
              <w:rPr>
                <w:rFonts w:ascii="ＭＳ ゴシック" w:eastAsia="ＭＳ ゴシック" w:hAnsi="ＭＳ ゴシック"/>
                <w:szCs w:val="18"/>
              </w:rPr>
            </w:pPr>
          </w:p>
          <w:p w14:paraId="4B309746"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1008420A"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7BCA1142"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663791A1"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6BAB2F2D"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59A8B679"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4BB761F7"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156FDE31"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799A1881"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6683298B" w14:textId="171AB7CD" w:rsidR="00873883" w:rsidRPr="00600525" w:rsidRDefault="00873883" w:rsidP="00FE7777">
            <w:pPr>
              <w:autoSpaceDN w:val="0"/>
              <w:spacing w:line="211" w:lineRule="exact"/>
              <w:contextualSpacing/>
              <w:rPr>
                <w:rFonts w:ascii="ＭＳ ゴシック" w:eastAsia="ＭＳ ゴシック" w:hAnsi="ＭＳ ゴシック"/>
                <w:szCs w:val="18"/>
              </w:rPr>
            </w:pPr>
          </w:p>
          <w:p w14:paraId="6316119F" w14:textId="7D6EFCBA" w:rsidR="00873883" w:rsidRPr="00600525" w:rsidRDefault="00873883" w:rsidP="00FE7777">
            <w:pPr>
              <w:autoSpaceDN w:val="0"/>
              <w:spacing w:line="211" w:lineRule="exact"/>
              <w:contextualSpacing/>
              <w:rPr>
                <w:rFonts w:ascii="ＭＳ ゴシック" w:eastAsia="ＭＳ ゴシック" w:hAnsi="ＭＳ ゴシック"/>
                <w:szCs w:val="18"/>
              </w:rPr>
            </w:pPr>
          </w:p>
          <w:p w14:paraId="33F8BE96"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67C3FA07"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2E9AAF51" w14:textId="4ABD9E58" w:rsidR="00873883" w:rsidRPr="00600525" w:rsidRDefault="00873883" w:rsidP="00FE7777">
            <w:pPr>
              <w:autoSpaceDN w:val="0"/>
              <w:spacing w:line="211" w:lineRule="exact"/>
              <w:contextualSpacing/>
              <w:rPr>
                <w:rFonts w:ascii="ＭＳ ゴシック" w:eastAsia="ＭＳ ゴシック" w:hAnsi="ＭＳ ゴシック"/>
                <w:szCs w:val="18"/>
              </w:rPr>
            </w:pPr>
          </w:p>
          <w:p w14:paraId="02BE8522" w14:textId="5DA67D9F" w:rsidR="00873883" w:rsidRPr="00600525" w:rsidRDefault="00873883" w:rsidP="00FE7777">
            <w:pPr>
              <w:autoSpaceDN w:val="0"/>
              <w:spacing w:line="211" w:lineRule="exact"/>
              <w:contextualSpacing/>
              <w:rPr>
                <w:rFonts w:ascii="ＭＳ ゴシック" w:eastAsia="ＭＳ ゴシック" w:hAnsi="ＭＳ ゴシック"/>
                <w:szCs w:val="18"/>
              </w:rPr>
            </w:pPr>
          </w:p>
          <w:p w14:paraId="506345B7"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554E7E7A" w14:textId="5E47D0C4" w:rsidR="00873883" w:rsidRPr="00600525" w:rsidRDefault="00873883" w:rsidP="00FE7777">
            <w:pPr>
              <w:autoSpaceDN w:val="0"/>
              <w:spacing w:line="211" w:lineRule="exact"/>
              <w:contextualSpacing/>
              <w:rPr>
                <w:rFonts w:ascii="ＭＳ ゴシック" w:eastAsia="ＭＳ ゴシック" w:hAnsi="ＭＳ ゴシック"/>
                <w:szCs w:val="18"/>
              </w:rPr>
            </w:pPr>
          </w:p>
          <w:p w14:paraId="07CF93A2" w14:textId="06B96286" w:rsidR="00873883" w:rsidRPr="00600525" w:rsidRDefault="00873883" w:rsidP="00FE7777">
            <w:pPr>
              <w:autoSpaceDN w:val="0"/>
              <w:spacing w:line="211" w:lineRule="exact"/>
              <w:contextualSpacing/>
              <w:rPr>
                <w:rFonts w:ascii="ＭＳ ゴシック" w:eastAsia="ＭＳ ゴシック" w:hAnsi="ＭＳ ゴシック"/>
                <w:szCs w:val="18"/>
              </w:rPr>
            </w:pPr>
          </w:p>
          <w:p w14:paraId="0502CFB9" w14:textId="283AA741" w:rsidR="00873883" w:rsidRPr="00600525" w:rsidRDefault="00873883" w:rsidP="00FE7777">
            <w:pPr>
              <w:autoSpaceDN w:val="0"/>
              <w:spacing w:line="211" w:lineRule="exact"/>
              <w:contextualSpacing/>
              <w:rPr>
                <w:rFonts w:ascii="ＭＳ ゴシック" w:eastAsia="ＭＳ ゴシック" w:hAnsi="ＭＳ ゴシック"/>
                <w:szCs w:val="18"/>
              </w:rPr>
            </w:pPr>
          </w:p>
          <w:p w14:paraId="6CCBC3E6" w14:textId="565758DA" w:rsidR="00873883" w:rsidRPr="00600525" w:rsidRDefault="00834412" w:rsidP="00FE7777">
            <w:pPr>
              <w:autoSpaceDN w:val="0"/>
              <w:spacing w:line="211" w:lineRule="exact"/>
              <w:contextualSpacing/>
              <w:rPr>
                <w:rFonts w:ascii="ＭＳ ゴシック" w:eastAsia="ＭＳ ゴシック" w:hAnsi="ＭＳ ゴシック"/>
                <w:szCs w:val="18"/>
              </w:rPr>
            </w:pPr>
            <w:r w:rsidRPr="00834412">
              <w:rPr>
                <w:rFonts w:ascii="ＭＳ ゴシック" w:eastAsia="ＭＳ ゴシック" w:hAnsi="ＭＳ ゴシック"/>
                <w:noProof/>
                <w:szCs w:val="18"/>
              </w:rPr>
              <w:drawing>
                <wp:anchor distT="0" distB="0" distL="114300" distR="114300" simplePos="0" relativeHeight="251659264" behindDoc="0" locked="0" layoutInCell="1" allowOverlap="1" wp14:anchorId="27D682DA" wp14:editId="4AC96FCC">
                  <wp:simplePos x="0" y="0"/>
                  <wp:positionH relativeFrom="column">
                    <wp:posOffset>12700</wp:posOffset>
                  </wp:positionH>
                  <wp:positionV relativeFrom="paragraph">
                    <wp:posOffset>59690</wp:posOffset>
                  </wp:positionV>
                  <wp:extent cx="4910702" cy="1737360"/>
                  <wp:effectExtent l="0" t="0" r="4445" b="0"/>
                  <wp:wrapNone/>
                  <wp:docPr id="8520039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2695" cy="1738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A2250" w14:textId="18AA3F9E" w:rsidR="00873883" w:rsidRPr="00600525" w:rsidRDefault="00873883" w:rsidP="00FE7777">
            <w:pPr>
              <w:autoSpaceDN w:val="0"/>
              <w:spacing w:line="211" w:lineRule="exact"/>
              <w:contextualSpacing/>
              <w:rPr>
                <w:rFonts w:ascii="ＭＳ ゴシック" w:eastAsia="ＭＳ ゴシック" w:hAnsi="ＭＳ ゴシック"/>
                <w:szCs w:val="18"/>
              </w:rPr>
            </w:pPr>
          </w:p>
          <w:p w14:paraId="5E3CA06C" w14:textId="1988913F" w:rsidR="00873883" w:rsidRPr="00600525" w:rsidRDefault="00873883" w:rsidP="00FE7777">
            <w:pPr>
              <w:autoSpaceDN w:val="0"/>
              <w:spacing w:line="211" w:lineRule="exact"/>
              <w:contextualSpacing/>
              <w:rPr>
                <w:rFonts w:ascii="ＭＳ ゴシック" w:eastAsia="ＭＳ ゴシック" w:hAnsi="ＭＳ ゴシック"/>
                <w:szCs w:val="18"/>
              </w:rPr>
            </w:pPr>
          </w:p>
          <w:p w14:paraId="643E28FA" w14:textId="45802795" w:rsidR="00873883" w:rsidRPr="00600525" w:rsidRDefault="00873883" w:rsidP="00FE7777">
            <w:pPr>
              <w:autoSpaceDN w:val="0"/>
              <w:spacing w:line="211" w:lineRule="exact"/>
              <w:contextualSpacing/>
              <w:rPr>
                <w:rFonts w:ascii="ＭＳ ゴシック" w:eastAsia="ＭＳ ゴシック" w:hAnsi="ＭＳ ゴシック"/>
                <w:szCs w:val="18"/>
              </w:rPr>
            </w:pPr>
          </w:p>
          <w:p w14:paraId="6790DB4F" w14:textId="299D2078" w:rsidR="00873883" w:rsidRPr="00600525" w:rsidRDefault="00873883" w:rsidP="00FE7777">
            <w:pPr>
              <w:autoSpaceDN w:val="0"/>
              <w:spacing w:line="211" w:lineRule="exact"/>
              <w:contextualSpacing/>
              <w:rPr>
                <w:rFonts w:ascii="ＭＳ ゴシック" w:eastAsia="ＭＳ ゴシック" w:hAnsi="ＭＳ ゴシック"/>
                <w:szCs w:val="18"/>
              </w:rPr>
            </w:pPr>
          </w:p>
          <w:p w14:paraId="4A1C43D3"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1CDEDC0C" w14:textId="77777777" w:rsidR="00873883" w:rsidRPr="00600525" w:rsidRDefault="00873883" w:rsidP="00FE7777">
            <w:pPr>
              <w:autoSpaceDN w:val="0"/>
              <w:spacing w:line="211" w:lineRule="exact"/>
              <w:contextualSpacing/>
              <w:rPr>
                <w:rFonts w:ascii="ＭＳ ゴシック" w:eastAsia="ＭＳ ゴシック" w:hAnsi="ＭＳ ゴシック"/>
                <w:szCs w:val="18"/>
              </w:rPr>
            </w:pPr>
          </w:p>
          <w:p w14:paraId="4908BCD9" w14:textId="7B0747B7" w:rsidR="00873883" w:rsidRPr="00600525" w:rsidRDefault="00873883" w:rsidP="00FE7777">
            <w:pPr>
              <w:autoSpaceDN w:val="0"/>
              <w:spacing w:line="211" w:lineRule="exact"/>
              <w:contextualSpacing/>
              <w:rPr>
                <w:rFonts w:ascii="ＭＳ ゴシック" w:eastAsia="ＭＳ ゴシック" w:hAnsi="ＭＳ ゴシック"/>
                <w:szCs w:val="18"/>
              </w:rPr>
            </w:pPr>
          </w:p>
          <w:p w14:paraId="76E2473D" w14:textId="77777777" w:rsidR="00FE7777" w:rsidRPr="00600525" w:rsidRDefault="00FE7777" w:rsidP="00FE7777">
            <w:pPr>
              <w:pStyle w:val="a9"/>
              <w:rPr>
                <w:rFonts w:ascii="ＭＳ ゴシック" w:hAnsi="ＭＳ ゴシック"/>
              </w:rPr>
            </w:pPr>
          </w:p>
          <w:p w14:paraId="16EC5EA4" w14:textId="77777777" w:rsidR="00873883" w:rsidRPr="00600525" w:rsidRDefault="00873883" w:rsidP="00FE7777">
            <w:pPr>
              <w:pStyle w:val="a9"/>
              <w:rPr>
                <w:rFonts w:ascii="ＭＳ ゴシック" w:hAnsi="ＭＳ ゴシック"/>
              </w:rPr>
            </w:pPr>
          </w:p>
          <w:p w14:paraId="24A3924D" w14:textId="7B1BA197" w:rsidR="00873883" w:rsidRPr="00600525" w:rsidRDefault="00873883" w:rsidP="00FE7777">
            <w:pPr>
              <w:pStyle w:val="a9"/>
              <w:rPr>
                <w:rFonts w:ascii="ＭＳ ゴシック" w:hAnsi="ＭＳ ゴシック"/>
              </w:rPr>
            </w:pPr>
          </w:p>
          <w:p w14:paraId="03FD9840" w14:textId="77777777" w:rsidR="00873883" w:rsidRPr="00600525" w:rsidRDefault="00873883" w:rsidP="00FE7777">
            <w:pPr>
              <w:pStyle w:val="a9"/>
              <w:rPr>
                <w:rFonts w:ascii="ＭＳ ゴシック" w:hAnsi="ＭＳ ゴシック"/>
              </w:rPr>
            </w:pPr>
          </w:p>
          <w:p w14:paraId="4581AA0B" w14:textId="77777777" w:rsidR="00873883" w:rsidRPr="00600525" w:rsidRDefault="00873883" w:rsidP="00FE7777">
            <w:pPr>
              <w:pStyle w:val="a9"/>
              <w:rPr>
                <w:rFonts w:ascii="ＭＳ ゴシック" w:hAnsi="ＭＳ ゴシック"/>
              </w:rPr>
            </w:pPr>
          </w:p>
        </w:tc>
        <w:tc>
          <w:tcPr>
            <w:tcW w:w="446" w:type="dxa"/>
            <w:tcBorders>
              <w:bottom w:val="single" w:sz="4" w:space="0" w:color="auto"/>
            </w:tcBorders>
          </w:tcPr>
          <w:p w14:paraId="398BA072" w14:textId="77777777" w:rsidR="00873883" w:rsidRPr="00600525" w:rsidRDefault="00873883" w:rsidP="00873883">
            <w:pPr>
              <w:spacing w:line="211" w:lineRule="exact"/>
              <w:rPr>
                <w:rFonts w:ascii="ＭＳ ゴシック" w:eastAsia="ＭＳ ゴシック" w:hAnsi="ＭＳ ゴシック"/>
                <w:szCs w:val="18"/>
              </w:rPr>
            </w:pPr>
            <w:r w:rsidRPr="00600525">
              <w:rPr>
                <w:rFonts w:ascii="ＭＳ ゴシック" w:eastAsia="ＭＳ ゴシック" w:hAnsi="ＭＳ ゴシック" w:hint="eastAsia"/>
                <w:szCs w:val="18"/>
              </w:rPr>
              <w:lastRenderedPageBreak/>
              <w:t>適</w:t>
            </w:r>
          </w:p>
          <w:p w14:paraId="3C970537" w14:textId="77777777" w:rsidR="00873883" w:rsidRPr="00600525" w:rsidRDefault="00873883" w:rsidP="00873883">
            <w:pPr>
              <w:spacing w:line="211" w:lineRule="exact"/>
              <w:rPr>
                <w:rFonts w:ascii="ＭＳ ゴシック" w:eastAsia="ＭＳ ゴシック" w:hAnsi="ＭＳ ゴシック"/>
                <w:szCs w:val="18"/>
              </w:rPr>
            </w:pPr>
            <w:r w:rsidRPr="00600525">
              <w:rPr>
                <w:rFonts w:ascii="ＭＳ ゴシック" w:eastAsia="ＭＳ ゴシック" w:hAnsi="ＭＳ ゴシック" w:hint="eastAsia"/>
                <w:szCs w:val="18"/>
              </w:rPr>
              <w:t>・</w:t>
            </w:r>
          </w:p>
          <w:p w14:paraId="1A654CED" w14:textId="08AFDF15" w:rsidR="00FE7777" w:rsidRPr="00600525" w:rsidRDefault="00873883" w:rsidP="00873883">
            <w:pPr>
              <w:rPr>
                <w:rFonts w:ascii="ＭＳ ゴシック" w:eastAsia="ＭＳ ゴシック" w:hAnsi="ＭＳ ゴシック"/>
                <w:szCs w:val="18"/>
              </w:rPr>
            </w:pPr>
            <w:r w:rsidRPr="00600525">
              <w:rPr>
                <w:rFonts w:ascii="ＭＳ ゴシック" w:eastAsia="ＭＳ ゴシック" w:hAnsi="ＭＳ ゴシック" w:hint="eastAsia"/>
                <w:szCs w:val="18"/>
              </w:rPr>
              <w:t>否</w:t>
            </w:r>
          </w:p>
        </w:tc>
        <w:tc>
          <w:tcPr>
            <w:tcW w:w="2196" w:type="dxa"/>
            <w:tcBorders>
              <w:bottom w:val="single" w:sz="4" w:space="0" w:color="auto"/>
            </w:tcBorders>
          </w:tcPr>
          <w:p w14:paraId="0671F897" w14:textId="77777777" w:rsidR="00873883" w:rsidRPr="00600525" w:rsidRDefault="00873883" w:rsidP="00873883">
            <w:pPr>
              <w:pStyle w:val="a9"/>
              <w:wordWrap/>
              <w:rPr>
                <w:rFonts w:ascii="ＭＳ ゴシック" w:hAnsi="ＭＳ ゴシック"/>
              </w:rPr>
            </w:pPr>
            <w:r w:rsidRPr="00600525">
              <w:rPr>
                <w:rFonts w:ascii="ＭＳ ゴシック" w:hAnsi="ＭＳ ゴシック" w:hint="eastAsia"/>
              </w:rPr>
              <w:t>【　算定の有・無　】</w:t>
            </w:r>
          </w:p>
          <w:p w14:paraId="5D5A77A5" w14:textId="77777777" w:rsidR="00873883" w:rsidRPr="00600525" w:rsidRDefault="00873883" w:rsidP="00873883">
            <w:pPr>
              <w:pStyle w:val="a9"/>
              <w:wordWrap/>
              <w:rPr>
                <w:rFonts w:ascii="ＭＳ ゴシック" w:hAnsi="ＭＳ ゴシック"/>
              </w:rPr>
            </w:pPr>
          </w:p>
          <w:p w14:paraId="72ACD705" w14:textId="4EF72CAE" w:rsidR="00873883" w:rsidRPr="00600525" w:rsidRDefault="00873883" w:rsidP="00873883">
            <w:pPr>
              <w:pStyle w:val="a9"/>
              <w:wordWrap/>
              <w:rPr>
                <w:rFonts w:ascii="ＭＳ ゴシック" w:hAnsi="ＭＳ ゴシック"/>
              </w:rPr>
            </w:pPr>
            <w:r w:rsidRPr="00600525">
              <w:rPr>
                <w:rFonts w:ascii="ＭＳ ゴシック" w:hAnsi="ＭＳ ゴシック" w:hint="eastAsia"/>
              </w:rPr>
              <w:t>□処遇改善加算（Ⅰ）</w:t>
            </w:r>
          </w:p>
          <w:p w14:paraId="6BC1D21A" w14:textId="7B79FBC7" w:rsidR="00873883" w:rsidRPr="00600525" w:rsidRDefault="00873883" w:rsidP="00873883">
            <w:pPr>
              <w:pStyle w:val="a9"/>
              <w:wordWrap/>
              <w:rPr>
                <w:rFonts w:ascii="ＭＳ ゴシック" w:hAnsi="ＭＳ ゴシック"/>
              </w:rPr>
            </w:pPr>
            <w:r w:rsidRPr="00600525">
              <w:rPr>
                <w:rFonts w:ascii="ＭＳ ゴシック" w:hAnsi="ＭＳ ゴシック" w:hint="eastAsia"/>
              </w:rPr>
              <w:lastRenderedPageBreak/>
              <w:t>□処遇改善加算（Ⅱ）</w:t>
            </w:r>
          </w:p>
          <w:p w14:paraId="05A60FE2" w14:textId="11BD0911" w:rsidR="00873883" w:rsidRPr="00600525" w:rsidRDefault="00873883" w:rsidP="00873883">
            <w:pPr>
              <w:pStyle w:val="a9"/>
              <w:wordWrap/>
              <w:rPr>
                <w:rFonts w:ascii="ＭＳ ゴシック" w:hAnsi="ＭＳ ゴシック"/>
              </w:rPr>
            </w:pPr>
            <w:r w:rsidRPr="00600525">
              <w:rPr>
                <w:rFonts w:ascii="ＭＳ ゴシック" w:hAnsi="ＭＳ ゴシック" w:hint="eastAsia"/>
              </w:rPr>
              <w:t>□処遇改善加算（Ⅲ）</w:t>
            </w:r>
          </w:p>
          <w:p w14:paraId="4EBBFBE3" w14:textId="1C1189C0" w:rsidR="00873883" w:rsidRPr="00600525" w:rsidRDefault="00873883" w:rsidP="00873883">
            <w:pPr>
              <w:pStyle w:val="a9"/>
              <w:wordWrap/>
              <w:rPr>
                <w:rFonts w:ascii="ＭＳ ゴシック" w:hAnsi="ＭＳ ゴシック"/>
              </w:rPr>
            </w:pPr>
            <w:r w:rsidRPr="00600525">
              <w:rPr>
                <w:rFonts w:ascii="ＭＳ ゴシック" w:hAnsi="ＭＳ ゴシック" w:hint="eastAsia"/>
              </w:rPr>
              <w:t>□処遇改善加算（Ⅳ）</w:t>
            </w:r>
          </w:p>
          <w:p w14:paraId="1CBB0271" w14:textId="77777777" w:rsidR="00873883" w:rsidRPr="00600525" w:rsidRDefault="00873883" w:rsidP="00873883">
            <w:pPr>
              <w:pStyle w:val="a9"/>
              <w:wordWrap/>
              <w:rPr>
                <w:rFonts w:ascii="ＭＳ ゴシック" w:hAnsi="ＭＳ ゴシック"/>
              </w:rPr>
            </w:pPr>
          </w:p>
          <w:p w14:paraId="4D596DC2" w14:textId="77777777" w:rsidR="00873883" w:rsidRPr="00600525" w:rsidRDefault="00873883" w:rsidP="00873883">
            <w:pPr>
              <w:pStyle w:val="a9"/>
              <w:wordWrap/>
              <w:rPr>
                <w:rFonts w:ascii="ＭＳ ゴシック" w:hAnsi="ＭＳ ゴシック"/>
              </w:rPr>
            </w:pPr>
          </w:p>
          <w:p w14:paraId="7AD49AF7" w14:textId="77777777" w:rsidR="00873883" w:rsidRPr="00600525" w:rsidRDefault="00873883" w:rsidP="00873883">
            <w:pPr>
              <w:pStyle w:val="a9"/>
              <w:wordWrap/>
              <w:rPr>
                <w:rFonts w:ascii="ＭＳ ゴシック" w:hAnsi="ＭＳ ゴシック"/>
              </w:rPr>
            </w:pPr>
          </w:p>
          <w:p w14:paraId="494A00B9" w14:textId="77777777" w:rsidR="00873883" w:rsidRPr="00600525" w:rsidRDefault="00873883" w:rsidP="00873883">
            <w:pPr>
              <w:pStyle w:val="a9"/>
              <w:wordWrap/>
              <w:rPr>
                <w:rFonts w:ascii="ＭＳ ゴシック" w:hAnsi="ＭＳ ゴシック"/>
              </w:rPr>
            </w:pPr>
          </w:p>
          <w:p w14:paraId="370A90F3" w14:textId="77777777" w:rsidR="00873883" w:rsidRPr="00600525" w:rsidRDefault="00873883" w:rsidP="00873883">
            <w:pPr>
              <w:pStyle w:val="a9"/>
              <w:wordWrap/>
              <w:rPr>
                <w:rFonts w:ascii="ＭＳ ゴシック" w:hAnsi="ＭＳ ゴシック"/>
              </w:rPr>
            </w:pPr>
          </w:p>
          <w:p w14:paraId="2B6788A7" w14:textId="77777777" w:rsidR="00873883" w:rsidRPr="00600525" w:rsidRDefault="00873883" w:rsidP="00873883">
            <w:pPr>
              <w:pStyle w:val="a9"/>
              <w:wordWrap/>
              <w:rPr>
                <w:rFonts w:ascii="ＭＳ ゴシック" w:hAnsi="ＭＳ ゴシック"/>
              </w:rPr>
            </w:pPr>
          </w:p>
          <w:p w14:paraId="3DF2485C" w14:textId="77777777" w:rsidR="00873883" w:rsidRPr="00600525" w:rsidRDefault="00873883" w:rsidP="00873883">
            <w:pPr>
              <w:pStyle w:val="a9"/>
              <w:wordWrap/>
              <w:rPr>
                <w:rFonts w:ascii="ＭＳ ゴシック" w:hAnsi="ＭＳ ゴシック"/>
              </w:rPr>
            </w:pPr>
          </w:p>
          <w:p w14:paraId="12CEB529" w14:textId="77777777" w:rsidR="00873883" w:rsidRPr="00600525" w:rsidRDefault="00873883" w:rsidP="00873883">
            <w:pPr>
              <w:pStyle w:val="a9"/>
              <w:wordWrap/>
              <w:rPr>
                <w:rFonts w:ascii="ＭＳ ゴシック" w:hAnsi="ＭＳ ゴシック"/>
              </w:rPr>
            </w:pPr>
          </w:p>
          <w:p w14:paraId="1F08A12A" w14:textId="77777777" w:rsidR="00873883" w:rsidRPr="00600525" w:rsidRDefault="00873883" w:rsidP="00873883">
            <w:pPr>
              <w:pStyle w:val="a9"/>
              <w:wordWrap/>
              <w:rPr>
                <w:rFonts w:ascii="ＭＳ ゴシック" w:hAnsi="ＭＳ ゴシック"/>
              </w:rPr>
            </w:pPr>
          </w:p>
          <w:p w14:paraId="291B95BC" w14:textId="77777777" w:rsidR="00873883" w:rsidRPr="00600525" w:rsidRDefault="00873883" w:rsidP="00873883">
            <w:pPr>
              <w:pStyle w:val="a9"/>
              <w:wordWrap/>
              <w:rPr>
                <w:rFonts w:ascii="ＭＳ ゴシック" w:hAnsi="ＭＳ ゴシック"/>
              </w:rPr>
            </w:pPr>
          </w:p>
          <w:p w14:paraId="224C2018" w14:textId="77777777" w:rsidR="00873883" w:rsidRPr="00600525" w:rsidRDefault="00873883" w:rsidP="00873883">
            <w:pPr>
              <w:pStyle w:val="a9"/>
              <w:wordWrap/>
              <w:rPr>
                <w:rFonts w:ascii="ＭＳ ゴシック" w:hAnsi="ＭＳ ゴシック"/>
              </w:rPr>
            </w:pPr>
          </w:p>
          <w:p w14:paraId="5D78078B" w14:textId="77777777" w:rsidR="00873883" w:rsidRPr="00600525" w:rsidRDefault="00873883" w:rsidP="00873883">
            <w:pPr>
              <w:pStyle w:val="a9"/>
              <w:wordWrap/>
              <w:rPr>
                <w:rFonts w:ascii="ＭＳ ゴシック" w:hAnsi="ＭＳ ゴシック"/>
              </w:rPr>
            </w:pPr>
          </w:p>
          <w:p w14:paraId="60C63CA1" w14:textId="77777777" w:rsidR="00873883" w:rsidRPr="00600525" w:rsidRDefault="00873883" w:rsidP="00873883">
            <w:pPr>
              <w:pStyle w:val="a9"/>
              <w:wordWrap/>
              <w:rPr>
                <w:rFonts w:ascii="ＭＳ ゴシック" w:hAnsi="ＭＳ ゴシック"/>
              </w:rPr>
            </w:pPr>
          </w:p>
          <w:p w14:paraId="3010E43A" w14:textId="77777777" w:rsidR="00873883" w:rsidRPr="00600525" w:rsidRDefault="00873883" w:rsidP="00873883">
            <w:pPr>
              <w:pStyle w:val="a9"/>
              <w:wordWrap/>
              <w:rPr>
                <w:rFonts w:ascii="ＭＳ ゴシック" w:hAnsi="ＭＳ ゴシック"/>
              </w:rPr>
            </w:pPr>
          </w:p>
          <w:p w14:paraId="13104297" w14:textId="77777777" w:rsidR="00873883" w:rsidRPr="00600525" w:rsidRDefault="00873883" w:rsidP="00873883">
            <w:pPr>
              <w:spacing w:line="211" w:lineRule="exact"/>
              <w:rPr>
                <w:rFonts w:ascii="ＭＳ ゴシック" w:eastAsia="ＭＳ ゴシック" w:hAnsi="ＭＳ ゴシック"/>
                <w:szCs w:val="18"/>
              </w:rPr>
            </w:pPr>
          </w:p>
          <w:p w14:paraId="71D75333" w14:textId="77777777" w:rsidR="00873883" w:rsidRPr="00600525" w:rsidRDefault="00873883" w:rsidP="00873883">
            <w:pPr>
              <w:pStyle w:val="a9"/>
              <w:wordWrap/>
              <w:rPr>
                <w:rFonts w:ascii="ＭＳ ゴシック" w:hAnsi="ＭＳ ゴシック"/>
              </w:rPr>
            </w:pPr>
          </w:p>
          <w:p w14:paraId="6C9FBC24" w14:textId="77777777" w:rsidR="00873883" w:rsidRPr="00600525" w:rsidRDefault="00873883" w:rsidP="00873883">
            <w:pPr>
              <w:pStyle w:val="a9"/>
              <w:wordWrap/>
              <w:rPr>
                <w:rFonts w:ascii="ＭＳ ゴシック" w:hAnsi="ＭＳ ゴシック"/>
              </w:rPr>
            </w:pPr>
          </w:p>
          <w:p w14:paraId="4701B194" w14:textId="77777777" w:rsidR="00873883" w:rsidRPr="00600525" w:rsidRDefault="00873883" w:rsidP="00873883">
            <w:pPr>
              <w:pStyle w:val="a9"/>
              <w:wordWrap/>
              <w:rPr>
                <w:rFonts w:ascii="ＭＳ ゴシック" w:hAnsi="ＭＳ ゴシック"/>
              </w:rPr>
            </w:pPr>
          </w:p>
          <w:p w14:paraId="27066863" w14:textId="77777777" w:rsidR="00873883" w:rsidRPr="00600525" w:rsidRDefault="00873883" w:rsidP="00873883">
            <w:pPr>
              <w:pStyle w:val="a9"/>
              <w:wordWrap/>
              <w:rPr>
                <w:rFonts w:ascii="ＭＳ ゴシック" w:hAnsi="ＭＳ ゴシック"/>
              </w:rPr>
            </w:pPr>
          </w:p>
          <w:p w14:paraId="3BDF6DD7" w14:textId="77777777" w:rsidR="00873883" w:rsidRPr="00600525" w:rsidRDefault="00873883" w:rsidP="00873883">
            <w:pPr>
              <w:pStyle w:val="a9"/>
              <w:wordWrap/>
              <w:rPr>
                <w:rFonts w:ascii="ＭＳ ゴシック" w:hAnsi="ＭＳ ゴシック"/>
              </w:rPr>
            </w:pPr>
          </w:p>
          <w:p w14:paraId="05859CB6" w14:textId="77777777" w:rsidR="00873883" w:rsidRPr="00600525" w:rsidRDefault="00873883" w:rsidP="00873883">
            <w:pPr>
              <w:pStyle w:val="a9"/>
              <w:wordWrap/>
              <w:rPr>
                <w:rFonts w:ascii="ＭＳ ゴシック" w:hAnsi="ＭＳ ゴシック"/>
              </w:rPr>
            </w:pPr>
          </w:p>
          <w:p w14:paraId="71D9B028" w14:textId="77777777" w:rsidR="00873883" w:rsidRPr="00600525" w:rsidRDefault="00873883" w:rsidP="00873883">
            <w:pPr>
              <w:pStyle w:val="a9"/>
              <w:wordWrap/>
              <w:rPr>
                <w:rFonts w:ascii="ＭＳ ゴシック" w:hAnsi="ＭＳ ゴシック"/>
              </w:rPr>
            </w:pPr>
          </w:p>
          <w:p w14:paraId="4747D7A8" w14:textId="77777777" w:rsidR="00873883" w:rsidRPr="00600525" w:rsidRDefault="00873883" w:rsidP="00873883">
            <w:pPr>
              <w:pStyle w:val="a9"/>
              <w:wordWrap/>
              <w:rPr>
                <w:rFonts w:ascii="ＭＳ ゴシック" w:hAnsi="ＭＳ ゴシック"/>
              </w:rPr>
            </w:pPr>
          </w:p>
          <w:p w14:paraId="2A291BE1" w14:textId="77777777" w:rsidR="00873883" w:rsidRPr="00600525" w:rsidRDefault="00873883" w:rsidP="00873883">
            <w:pPr>
              <w:pStyle w:val="a9"/>
              <w:wordWrap/>
              <w:rPr>
                <w:rFonts w:ascii="ＭＳ ゴシック" w:hAnsi="ＭＳ ゴシック"/>
              </w:rPr>
            </w:pPr>
          </w:p>
          <w:p w14:paraId="061F4409" w14:textId="77777777" w:rsidR="00873883" w:rsidRPr="00600525" w:rsidRDefault="00873883" w:rsidP="00873883">
            <w:pPr>
              <w:pStyle w:val="a9"/>
              <w:wordWrap/>
              <w:rPr>
                <w:rFonts w:ascii="ＭＳ ゴシック" w:hAnsi="ＭＳ ゴシック"/>
              </w:rPr>
            </w:pPr>
          </w:p>
          <w:p w14:paraId="7881B0B5" w14:textId="77777777" w:rsidR="00873883" w:rsidRPr="00600525" w:rsidRDefault="00873883" w:rsidP="00873883">
            <w:pPr>
              <w:pStyle w:val="a9"/>
              <w:wordWrap/>
              <w:rPr>
                <w:rFonts w:ascii="ＭＳ ゴシック" w:hAnsi="ＭＳ ゴシック"/>
              </w:rPr>
            </w:pPr>
          </w:p>
          <w:p w14:paraId="22650CBD" w14:textId="77777777" w:rsidR="00873883" w:rsidRPr="00600525" w:rsidRDefault="00873883" w:rsidP="00873883">
            <w:pPr>
              <w:pStyle w:val="a9"/>
              <w:wordWrap/>
              <w:rPr>
                <w:rFonts w:ascii="ＭＳ ゴシック" w:hAnsi="ＭＳ ゴシック"/>
              </w:rPr>
            </w:pPr>
          </w:p>
          <w:p w14:paraId="19A6613D" w14:textId="77777777" w:rsidR="00873883" w:rsidRPr="00600525" w:rsidRDefault="00873883" w:rsidP="00873883">
            <w:pPr>
              <w:pStyle w:val="a9"/>
              <w:wordWrap/>
              <w:rPr>
                <w:rFonts w:ascii="ＭＳ ゴシック" w:hAnsi="ＭＳ ゴシック"/>
              </w:rPr>
            </w:pPr>
          </w:p>
          <w:p w14:paraId="1EED2BF1" w14:textId="77777777" w:rsidR="00873883" w:rsidRPr="00600525" w:rsidRDefault="00873883" w:rsidP="00873883">
            <w:pPr>
              <w:pStyle w:val="a9"/>
              <w:wordWrap/>
              <w:rPr>
                <w:rFonts w:ascii="ＭＳ ゴシック" w:hAnsi="ＭＳ ゴシック"/>
              </w:rPr>
            </w:pPr>
          </w:p>
          <w:p w14:paraId="0BBB7AAB" w14:textId="77777777" w:rsidR="00873883" w:rsidRPr="00600525" w:rsidRDefault="00873883" w:rsidP="00873883">
            <w:pPr>
              <w:pStyle w:val="a9"/>
              <w:wordWrap/>
              <w:rPr>
                <w:rFonts w:ascii="ＭＳ ゴシック" w:hAnsi="ＭＳ ゴシック"/>
              </w:rPr>
            </w:pPr>
          </w:p>
          <w:p w14:paraId="325DBBDA" w14:textId="77777777" w:rsidR="00873883" w:rsidRPr="00600525" w:rsidRDefault="00873883" w:rsidP="00873883">
            <w:pPr>
              <w:spacing w:line="211" w:lineRule="exact"/>
              <w:rPr>
                <w:rFonts w:ascii="ＭＳ ゴシック" w:eastAsia="ＭＳ ゴシック" w:hAnsi="ＭＳ ゴシック" w:cs="ＭＳ Ｐゴシック"/>
              </w:rPr>
            </w:pPr>
            <w:r w:rsidRPr="00600525">
              <w:rPr>
                <w:rFonts w:ascii="ＭＳ ゴシック" w:eastAsia="ＭＳ ゴシック" w:hAnsi="ＭＳ ゴシック" w:cs="ＭＳ Ｐゴシック" w:hint="eastAsia"/>
              </w:rPr>
              <w:t>□　雇用契約書を確認</w:t>
            </w:r>
          </w:p>
          <w:p w14:paraId="50FC69D8" w14:textId="77777777" w:rsidR="00873883" w:rsidRPr="00600525" w:rsidRDefault="00873883" w:rsidP="00873883">
            <w:pPr>
              <w:spacing w:line="211" w:lineRule="exact"/>
              <w:ind w:left="180" w:hangingChars="100" w:hanging="180"/>
              <w:rPr>
                <w:rFonts w:ascii="ＭＳ ゴシック" w:eastAsia="ＭＳ ゴシック" w:hAnsi="ＭＳ ゴシック" w:cs="ＭＳ Ｐゴシック"/>
              </w:rPr>
            </w:pPr>
            <w:r w:rsidRPr="00600525">
              <w:rPr>
                <w:rFonts w:ascii="ＭＳ ゴシック" w:eastAsia="ＭＳ ゴシック" w:hAnsi="ＭＳ ゴシック" w:cs="ＭＳ Ｐゴシック" w:hint="eastAsia"/>
              </w:rPr>
              <w:t>□　処遇改善計画書を確認</w:t>
            </w:r>
          </w:p>
          <w:p w14:paraId="7E756087" w14:textId="77777777" w:rsidR="00873883" w:rsidRPr="00600525" w:rsidRDefault="00873883" w:rsidP="00873883">
            <w:pPr>
              <w:pStyle w:val="a9"/>
              <w:wordWrap/>
              <w:ind w:left="184" w:hangingChars="100" w:hanging="184"/>
              <w:rPr>
                <w:rFonts w:ascii="ＭＳ ゴシック" w:hAnsi="ＭＳ ゴシック"/>
              </w:rPr>
            </w:pPr>
            <w:r w:rsidRPr="00600525">
              <w:rPr>
                <w:rFonts w:ascii="ＭＳ ゴシック" w:hAnsi="ＭＳ ゴシック" w:cs="ＭＳ Ｐゴシック" w:hint="eastAsia"/>
              </w:rPr>
              <w:t>□　賃金改善の根拠規程（賃金規程等）を確認</w:t>
            </w:r>
          </w:p>
          <w:p w14:paraId="78050BCF" w14:textId="77777777" w:rsidR="00873883" w:rsidRPr="00600525" w:rsidRDefault="00873883" w:rsidP="00873883">
            <w:pPr>
              <w:spacing w:line="211" w:lineRule="exact"/>
              <w:ind w:left="180" w:hangingChars="100" w:hanging="180"/>
              <w:rPr>
                <w:rFonts w:ascii="ＭＳ ゴシック" w:eastAsia="ＭＳ ゴシック" w:hAnsi="ＭＳ ゴシック" w:cs="ＭＳ Ｐゴシック"/>
              </w:rPr>
            </w:pPr>
            <w:r w:rsidRPr="00600525">
              <w:rPr>
                <w:rFonts w:ascii="ＭＳ ゴシック" w:eastAsia="ＭＳ ゴシック" w:hAnsi="ＭＳ ゴシック" w:cs="ＭＳ Ｐゴシック" w:hint="eastAsia"/>
              </w:rPr>
              <w:t>□　計画書の内容の職員周知方法を確認</w:t>
            </w:r>
          </w:p>
          <w:p w14:paraId="74A2EC46" w14:textId="77777777" w:rsidR="00873883" w:rsidRPr="00600525" w:rsidRDefault="00873883" w:rsidP="00873883">
            <w:pPr>
              <w:spacing w:line="211" w:lineRule="exact"/>
              <w:ind w:left="180" w:hangingChars="100" w:hanging="180"/>
              <w:rPr>
                <w:rFonts w:ascii="ＭＳ ゴシック" w:eastAsia="ＭＳ ゴシック" w:hAnsi="ＭＳ ゴシック" w:cs="ＭＳ Ｐゴシック"/>
              </w:rPr>
            </w:pPr>
          </w:p>
          <w:p w14:paraId="294F1ECF" w14:textId="77777777" w:rsidR="00873883" w:rsidRPr="00600525" w:rsidRDefault="00873883" w:rsidP="00873883">
            <w:pPr>
              <w:spacing w:line="211" w:lineRule="exact"/>
              <w:ind w:left="180" w:hangingChars="100" w:hanging="180"/>
              <w:rPr>
                <w:rFonts w:ascii="ＭＳ ゴシック" w:eastAsia="ＭＳ ゴシック" w:hAnsi="ＭＳ ゴシック" w:cs="ＭＳ Ｐゴシック"/>
              </w:rPr>
            </w:pPr>
          </w:p>
          <w:p w14:paraId="5B5DBBE5" w14:textId="77777777" w:rsidR="00873883" w:rsidRPr="00600525" w:rsidRDefault="00873883" w:rsidP="00873883">
            <w:pPr>
              <w:spacing w:line="211" w:lineRule="exact"/>
              <w:rPr>
                <w:rFonts w:ascii="ＭＳ ゴシック" w:eastAsia="ＭＳ ゴシック" w:hAnsi="ＭＳ ゴシック" w:cs="ＭＳ Ｐゴシック"/>
              </w:rPr>
            </w:pPr>
          </w:p>
          <w:p w14:paraId="35FE3215" w14:textId="77777777" w:rsidR="00873883" w:rsidRPr="00600525" w:rsidRDefault="00873883" w:rsidP="00873883">
            <w:pPr>
              <w:spacing w:line="211" w:lineRule="exact"/>
              <w:ind w:left="180" w:hangingChars="100" w:hanging="180"/>
              <w:rPr>
                <w:rFonts w:ascii="ＭＳ ゴシック" w:eastAsia="ＭＳ ゴシック" w:hAnsi="ＭＳ ゴシック" w:cs="ＭＳ Ｐゴシック"/>
              </w:rPr>
            </w:pPr>
            <w:r w:rsidRPr="00600525">
              <w:rPr>
                <w:rFonts w:ascii="ＭＳ ゴシック" w:eastAsia="ＭＳ ゴシック" w:hAnsi="ＭＳ ゴシック" w:cs="ＭＳ Ｐゴシック" w:hint="eastAsia"/>
              </w:rPr>
              <w:t>□　処遇改善実績報告書の確認</w:t>
            </w:r>
          </w:p>
          <w:p w14:paraId="73D42D10" w14:textId="77777777" w:rsidR="00873883" w:rsidRPr="00600525" w:rsidRDefault="00873883" w:rsidP="00873883">
            <w:pPr>
              <w:spacing w:line="211" w:lineRule="exact"/>
              <w:ind w:left="180" w:hangingChars="100" w:hanging="180"/>
              <w:rPr>
                <w:rFonts w:ascii="ＭＳ ゴシック" w:eastAsia="ＭＳ ゴシック" w:hAnsi="ＭＳ ゴシック" w:cs="ＭＳ Ｐゴシック"/>
              </w:rPr>
            </w:pPr>
            <w:r w:rsidRPr="00600525">
              <w:rPr>
                <w:rFonts w:ascii="ＭＳ ゴシック" w:eastAsia="ＭＳ ゴシック" w:hAnsi="ＭＳ ゴシック" w:cs="ＭＳ Ｐゴシック" w:hint="eastAsia"/>
              </w:rPr>
              <w:t xml:space="preserve">　　年度最終の加算支払月の翌々月の末日までに実績報告書を提出</w:t>
            </w:r>
          </w:p>
          <w:p w14:paraId="2DD1AC0F" w14:textId="77777777" w:rsidR="00873883" w:rsidRPr="00600525" w:rsidRDefault="00873883" w:rsidP="00873883">
            <w:pPr>
              <w:pStyle w:val="a9"/>
              <w:wordWrap/>
              <w:rPr>
                <w:rFonts w:ascii="ＭＳ ゴシック" w:hAnsi="ＭＳ ゴシック"/>
              </w:rPr>
            </w:pPr>
            <w:r w:rsidRPr="00600525">
              <w:rPr>
                <w:rFonts w:ascii="ＭＳ ゴシック" w:hAnsi="ＭＳ ゴシック" w:cs="ＭＳ Ｐゴシック" w:hint="eastAsia"/>
              </w:rPr>
              <w:t>（例：加算を算定する最後のサービス提供月が３月の場合、５月支払となるため、２か月後の７月末となる）</w:t>
            </w:r>
          </w:p>
          <w:p w14:paraId="5FC28EFE" w14:textId="77777777" w:rsidR="00873883" w:rsidRPr="00600525" w:rsidRDefault="00873883" w:rsidP="00873883">
            <w:pPr>
              <w:spacing w:line="211" w:lineRule="exact"/>
              <w:rPr>
                <w:rFonts w:ascii="ＭＳ ゴシック" w:eastAsia="ＭＳ ゴシック" w:hAnsi="ＭＳ ゴシック" w:cs="ＭＳ Ｐゴシック"/>
                <w:spacing w:val="2"/>
              </w:rPr>
            </w:pPr>
          </w:p>
          <w:p w14:paraId="45F4946B" w14:textId="77777777" w:rsidR="00873883" w:rsidRPr="00600525" w:rsidRDefault="00873883" w:rsidP="00873883">
            <w:pPr>
              <w:spacing w:line="211" w:lineRule="exact"/>
              <w:ind w:left="180" w:hangingChars="100" w:hanging="180"/>
              <w:rPr>
                <w:rFonts w:ascii="ＭＳ ゴシック" w:eastAsia="ＭＳ ゴシック" w:hAnsi="ＭＳ ゴシック" w:cs="ＭＳ Ｐゴシック"/>
                <w:spacing w:val="2"/>
              </w:rPr>
            </w:pPr>
            <w:r w:rsidRPr="00600525">
              <w:rPr>
                <w:rFonts w:ascii="ＭＳ ゴシック" w:eastAsia="ＭＳ ゴシック" w:hAnsi="ＭＳ ゴシック" w:cs="ＭＳ Ｐゴシック" w:hint="eastAsia"/>
              </w:rPr>
              <w:t xml:space="preserve">□　</w:t>
            </w:r>
            <w:r w:rsidRPr="00600525">
              <w:rPr>
                <w:rFonts w:ascii="ＭＳ ゴシック" w:eastAsia="ＭＳ ゴシック" w:hAnsi="ＭＳ ゴシック" w:cs="ＭＳ Ｐゴシック"/>
                <w:spacing w:val="2"/>
              </w:rPr>
              <w:t>労働保険関係成立届、労働保険概算・確定保険料申告書等</w:t>
            </w:r>
            <w:r w:rsidRPr="00600525">
              <w:rPr>
                <w:rFonts w:ascii="ＭＳ ゴシック" w:eastAsia="ＭＳ ゴシック" w:hAnsi="ＭＳ ゴシック" w:cs="ＭＳ Ｐゴシック" w:hint="eastAsia"/>
                <w:spacing w:val="2"/>
              </w:rPr>
              <w:t>を確認</w:t>
            </w:r>
          </w:p>
          <w:p w14:paraId="52EEA729" w14:textId="77777777" w:rsidR="00873883" w:rsidRPr="00600525" w:rsidRDefault="00873883" w:rsidP="00873883">
            <w:pPr>
              <w:spacing w:line="211" w:lineRule="exact"/>
              <w:rPr>
                <w:rFonts w:ascii="ＭＳ ゴシック" w:eastAsia="ＭＳ ゴシック" w:hAnsi="ＭＳ ゴシック" w:cs="ＭＳ Ｐゴシック"/>
              </w:rPr>
            </w:pPr>
          </w:p>
          <w:p w14:paraId="288FA504" w14:textId="77777777" w:rsidR="00873883" w:rsidRPr="00600525" w:rsidRDefault="00873883" w:rsidP="00873883">
            <w:pPr>
              <w:spacing w:line="211" w:lineRule="exact"/>
              <w:rPr>
                <w:rFonts w:ascii="ＭＳ ゴシック" w:eastAsia="ＭＳ ゴシック" w:hAnsi="ＭＳ ゴシック" w:cs="ＭＳ Ｐゴシック"/>
              </w:rPr>
            </w:pPr>
          </w:p>
          <w:p w14:paraId="29BA4B1E" w14:textId="77777777" w:rsidR="00873883" w:rsidRPr="00600525" w:rsidRDefault="00873883" w:rsidP="00873883">
            <w:pPr>
              <w:spacing w:line="211" w:lineRule="exact"/>
              <w:rPr>
                <w:rFonts w:ascii="ＭＳ ゴシック" w:eastAsia="ＭＳ ゴシック" w:hAnsi="ＭＳ ゴシック" w:cs="ＭＳ Ｐゴシック"/>
              </w:rPr>
            </w:pPr>
          </w:p>
          <w:p w14:paraId="6AE08E5E" w14:textId="77777777" w:rsidR="00873883" w:rsidRPr="00600525" w:rsidRDefault="00873883" w:rsidP="00873883">
            <w:pPr>
              <w:spacing w:line="211" w:lineRule="exact"/>
              <w:rPr>
                <w:rFonts w:ascii="ＭＳ ゴシック" w:eastAsia="ＭＳ ゴシック" w:hAnsi="ＭＳ ゴシック" w:cs="ＭＳ Ｐゴシック"/>
              </w:rPr>
            </w:pPr>
          </w:p>
          <w:p w14:paraId="43C2AF7F" w14:textId="77777777" w:rsidR="00873883" w:rsidRPr="00600525" w:rsidRDefault="00873883" w:rsidP="00873883">
            <w:pPr>
              <w:spacing w:line="211" w:lineRule="exact"/>
              <w:rPr>
                <w:rFonts w:ascii="ＭＳ ゴシック" w:eastAsia="ＭＳ ゴシック" w:hAnsi="ＭＳ ゴシック" w:cs="ＭＳ Ｐゴシック"/>
              </w:rPr>
            </w:pPr>
          </w:p>
          <w:p w14:paraId="1ED38503" w14:textId="77777777" w:rsidR="00873883" w:rsidRPr="00600525" w:rsidRDefault="00873883" w:rsidP="00873883">
            <w:pPr>
              <w:spacing w:line="211" w:lineRule="exact"/>
              <w:rPr>
                <w:rFonts w:ascii="ＭＳ ゴシック" w:eastAsia="ＭＳ ゴシック" w:hAnsi="ＭＳ ゴシック" w:cs="ＭＳ Ｐゴシック"/>
              </w:rPr>
            </w:pPr>
          </w:p>
          <w:p w14:paraId="33A290D1" w14:textId="77777777" w:rsidR="00873883" w:rsidRPr="00600525" w:rsidRDefault="00873883" w:rsidP="00873883">
            <w:pPr>
              <w:spacing w:line="211" w:lineRule="exact"/>
              <w:rPr>
                <w:rFonts w:ascii="ＭＳ ゴシック" w:eastAsia="ＭＳ ゴシック" w:hAnsi="ＭＳ ゴシック" w:cs="ＭＳ Ｐゴシック"/>
              </w:rPr>
            </w:pPr>
          </w:p>
          <w:p w14:paraId="7E9A7BC3" w14:textId="77777777" w:rsidR="00873883" w:rsidRPr="00600525" w:rsidRDefault="00873883" w:rsidP="00873883">
            <w:pPr>
              <w:spacing w:line="211" w:lineRule="exact"/>
              <w:rPr>
                <w:rFonts w:ascii="ＭＳ ゴシック" w:eastAsia="ＭＳ ゴシック" w:hAnsi="ＭＳ ゴシック" w:cs="ＭＳ Ｐゴシック"/>
              </w:rPr>
            </w:pPr>
          </w:p>
          <w:p w14:paraId="078ADFE1" w14:textId="77777777" w:rsidR="00873883" w:rsidRPr="00600525" w:rsidRDefault="00873883" w:rsidP="00873883">
            <w:pPr>
              <w:spacing w:line="211" w:lineRule="exact"/>
              <w:rPr>
                <w:rFonts w:ascii="ＭＳ ゴシック" w:eastAsia="ＭＳ ゴシック" w:hAnsi="ＭＳ ゴシック" w:cs="ＭＳ Ｐゴシック"/>
              </w:rPr>
            </w:pPr>
          </w:p>
          <w:p w14:paraId="75BB6DE9" w14:textId="77777777" w:rsidR="00873883" w:rsidRPr="00600525" w:rsidRDefault="00873883" w:rsidP="00873883">
            <w:pPr>
              <w:spacing w:line="211" w:lineRule="exact"/>
              <w:rPr>
                <w:rFonts w:ascii="ＭＳ ゴシック" w:eastAsia="ＭＳ ゴシック" w:hAnsi="ＭＳ ゴシック" w:cs="ＭＳ Ｐゴシック"/>
              </w:rPr>
            </w:pPr>
          </w:p>
          <w:p w14:paraId="3274862C" w14:textId="77777777" w:rsidR="00873883" w:rsidRPr="00600525" w:rsidRDefault="00873883" w:rsidP="00873883">
            <w:pPr>
              <w:spacing w:line="211" w:lineRule="exact"/>
              <w:rPr>
                <w:rFonts w:ascii="ＭＳ ゴシック" w:eastAsia="ＭＳ ゴシック" w:hAnsi="ＭＳ ゴシック" w:cs="ＭＳ Ｐゴシック"/>
              </w:rPr>
            </w:pPr>
          </w:p>
          <w:p w14:paraId="3B4C09A5" w14:textId="77777777" w:rsidR="00873883" w:rsidRPr="00600525" w:rsidRDefault="00873883" w:rsidP="00873883">
            <w:pPr>
              <w:spacing w:line="211" w:lineRule="exact"/>
              <w:rPr>
                <w:rFonts w:ascii="ＭＳ ゴシック" w:eastAsia="ＭＳ ゴシック" w:hAnsi="ＭＳ ゴシック" w:cs="ＭＳ Ｐゴシック"/>
              </w:rPr>
            </w:pPr>
          </w:p>
          <w:p w14:paraId="6F1AD99A" w14:textId="77777777" w:rsidR="00873883" w:rsidRPr="00600525" w:rsidRDefault="00873883" w:rsidP="00873883">
            <w:pPr>
              <w:spacing w:line="211" w:lineRule="exact"/>
              <w:rPr>
                <w:rFonts w:ascii="ＭＳ ゴシック" w:eastAsia="ＭＳ ゴシック" w:hAnsi="ＭＳ ゴシック" w:cs="ＭＳ Ｐゴシック"/>
              </w:rPr>
            </w:pPr>
          </w:p>
          <w:p w14:paraId="741AE0E7" w14:textId="77777777" w:rsidR="00873883" w:rsidRPr="00600525" w:rsidRDefault="00873883" w:rsidP="00873883">
            <w:pPr>
              <w:spacing w:line="211" w:lineRule="exact"/>
              <w:rPr>
                <w:rFonts w:ascii="ＭＳ ゴシック" w:eastAsia="ＭＳ ゴシック" w:hAnsi="ＭＳ ゴシック" w:cs="ＭＳ Ｐゴシック"/>
              </w:rPr>
            </w:pPr>
          </w:p>
          <w:p w14:paraId="4632F6C7" w14:textId="77777777" w:rsidR="00873883" w:rsidRPr="00600525" w:rsidRDefault="00873883" w:rsidP="00873883">
            <w:pPr>
              <w:spacing w:line="211" w:lineRule="exact"/>
              <w:rPr>
                <w:rFonts w:ascii="ＭＳ ゴシック" w:eastAsia="ＭＳ ゴシック" w:hAnsi="ＭＳ ゴシック" w:cs="ＭＳ Ｐゴシック"/>
              </w:rPr>
            </w:pPr>
          </w:p>
          <w:p w14:paraId="2C3209AF" w14:textId="77777777" w:rsidR="00873883" w:rsidRPr="00600525" w:rsidRDefault="00873883" w:rsidP="00873883">
            <w:pPr>
              <w:spacing w:line="211" w:lineRule="exact"/>
              <w:rPr>
                <w:rFonts w:ascii="ＭＳ ゴシック" w:eastAsia="ＭＳ ゴシック" w:hAnsi="ＭＳ ゴシック" w:cs="ＭＳ Ｐゴシック"/>
              </w:rPr>
            </w:pPr>
          </w:p>
          <w:p w14:paraId="16AA4CCD" w14:textId="77777777" w:rsidR="00873883" w:rsidRPr="00600525" w:rsidRDefault="00873883" w:rsidP="00873883">
            <w:pPr>
              <w:pStyle w:val="a9"/>
              <w:wordWrap/>
              <w:rPr>
                <w:rFonts w:ascii="ＭＳ ゴシック" w:hAnsi="ＭＳ ゴシック"/>
              </w:rPr>
            </w:pPr>
          </w:p>
          <w:p w14:paraId="1E51203A" w14:textId="77777777" w:rsidR="00873883" w:rsidRPr="00600525" w:rsidRDefault="00873883" w:rsidP="00873883">
            <w:pPr>
              <w:pStyle w:val="a9"/>
              <w:wordWrap/>
              <w:rPr>
                <w:rFonts w:ascii="ＭＳ ゴシック" w:hAnsi="ＭＳ ゴシック"/>
              </w:rPr>
            </w:pPr>
          </w:p>
          <w:p w14:paraId="294E1D0D" w14:textId="77777777" w:rsidR="00873883" w:rsidRPr="00600525" w:rsidRDefault="00873883" w:rsidP="00873883">
            <w:pPr>
              <w:pStyle w:val="a9"/>
              <w:wordWrap/>
              <w:rPr>
                <w:rFonts w:ascii="ＭＳ ゴシック" w:hAnsi="ＭＳ ゴシック"/>
              </w:rPr>
            </w:pPr>
          </w:p>
          <w:p w14:paraId="34BD363E" w14:textId="77777777" w:rsidR="00873883" w:rsidRPr="00600525" w:rsidRDefault="00873883" w:rsidP="00873883">
            <w:pPr>
              <w:pStyle w:val="a9"/>
              <w:wordWrap/>
              <w:rPr>
                <w:rFonts w:ascii="ＭＳ ゴシック" w:hAnsi="ＭＳ ゴシック"/>
              </w:rPr>
            </w:pPr>
          </w:p>
          <w:p w14:paraId="59D6BD0B" w14:textId="77777777" w:rsidR="00873883" w:rsidRPr="00600525" w:rsidRDefault="00873883" w:rsidP="00873883">
            <w:pPr>
              <w:pStyle w:val="a9"/>
              <w:wordWrap/>
              <w:rPr>
                <w:rFonts w:ascii="ＭＳ ゴシック" w:hAnsi="ＭＳ ゴシック"/>
              </w:rPr>
            </w:pPr>
          </w:p>
          <w:p w14:paraId="1E1F24A4" w14:textId="77777777" w:rsidR="00873883" w:rsidRPr="00600525" w:rsidRDefault="00873883" w:rsidP="00873883">
            <w:pPr>
              <w:pStyle w:val="a9"/>
              <w:wordWrap/>
              <w:rPr>
                <w:rFonts w:ascii="ＭＳ ゴシック" w:hAnsi="ＭＳ ゴシック"/>
              </w:rPr>
            </w:pPr>
          </w:p>
          <w:p w14:paraId="2BCD72A8" w14:textId="77777777" w:rsidR="00873883" w:rsidRPr="00600525" w:rsidRDefault="00873883" w:rsidP="00873883">
            <w:pPr>
              <w:pStyle w:val="a9"/>
              <w:wordWrap/>
              <w:rPr>
                <w:rFonts w:ascii="ＭＳ ゴシック" w:hAnsi="ＭＳ ゴシック"/>
              </w:rPr>
            </w:pPr>
          </w:p>
          <w:p w14:paraId="03B47106" w14:textId="77777777" w:rsidR="00873883" w:rsidRPr="00600525" w:rsidRDefault="00873883" w:rsidP="00873883">
            <w:pPr>
              <w:pStyle w:val="a9"/>
              <w:wordWrap/>
              <w:rPr>
                <w:rFonts w:ascii="ＭＳ ゴシック" w:hAnsi="ＭＳ ゴシック"/>
              </w:rPr>
            </w:pPr>
            <w:r w:rsidRPr="00600525">
              <w:rPr>
                <w:rFonts w:ascii="ＭＳ ゴシック" w:hAnsi="ＭＳ ゴシック" w:hint="eastAsia"/>
              </w:rPr>
              <w:t>※③④⑤については令和７年度中に賃金体系等を整備することを誓約した場合に限り、令和７年度当初から要件を満たしたこととして差支えない。</w:t>
            </w:r>
          </w:p>
          <w:p w14:paraId="3C60AC6D" w14:textId="77777777" w:rsidR="00873883" w:rsidRPr="00600525" w:rsidRDefault="00873883" w:rsidP="00873883">
            <w:pPr>
              <w:pStyle w:val="a9"/>
              <w:wordWrap/>
              <w:rPr>
                <w:rFonts w:ascii="ＭＳ ゴシック" w:hAnsi="ＭＳ ゴシック"/>
              </w:rPr>
            </w:pPr>
          </w:p>
          <w:p w14:paraId="63C3A2BE" w14:textId="280645DB" w:rsidR="00873883" w:rsidRPr="00600525" w:rsidRDefault="00873883" w:rsidP="00873883">
            <w:pPr>
              <w:pStyle w:val="a9"/>
              <w:wordWrap/>
              <w:ind w:left="184" w:hangingChars="100" w:hanging="184"/>
              <w:rPr>
                <w:rFonts w:ascii="ＭＳ ゴシック" w:hAnsi="ＭＳ ゴシック"/>
              </w:rPr>
            </w:pPr>
            <w:r w:rsidRPr="00600525">
              <w:rPr>
                <w:rFonts w:ascii="ＭＳ ゴシック" w:hAnsi="ＭＳ ゴシック" w:hint="eastAsia"/>
              </w:rPr>
              <w:t>□</w:t>
            </w:r>
            <w:r w:rsidRPr="00600525">
              <w:rPr>
                <w:rFonts w:ascii="ＭＳ ゴシック" w:hAnsi="ＭＳ ゴシック" w:cs="ＭＳ Ｐゴシック" w:hint="eastAsia"/>
              </w:rPr>
              <w:t xml:space="preserve">職員周知方法の確認　</w:t>
            </w:r>
          </w:p>
          <w:p w14:paraId="7102B46A" w14:textId="77777777" w:rsidR="00873883" w:rsidRPr="00600525" w:rsidRDefault="00873883" w:rsidP="00873883">
            <w:pPr>
              <w:pStyle w:val="a9"/>
              <w:wordWrap/>
              <w:rPr>
                <w:rFonts w:ascii="ＭＳ ゴシック" w:hAnsi="ＭＳ ゴシック"/>
              </w:rPr>
            </w:pPr>
          </w:p>
          <w:p w14:paraId="3F527551" w14:textId="77777777" w:rsidR="00600525" w:rsidRPr="00600525" w:rsidRDefault="00600525" w:rsidP="00873883">
            <w:pPr>
              <w:pStyle w:val="a9"/>
              <w:wordWrap/>
              <w:rPr>
                <w:rFonts w:ascii="ＭＳ ゴシック" w:hAnsi="ＭＳ ゴシック"/>
              </w:rPr>
            </w:pPr>
          </w:p>
          <w:p w14:paraId="1FD69883" w14:textId="77777777" w:rsidR="00600525" w:rsidRDefault="00600525" w:rsidP="00873883">
            <w:pPr>
              <w:spacing w:line="211" w:lineRule="exact"/>
              <w:ind w:left="180" w:hangingChars="100" w:hanging="180"/>
              <w:rPr>
                <w:rFonts w:ascii="ＭＳ ゴシック" w:eastAsia="ＭＳ ゴシック" w:hAnsi="ＭＳ ゴシック" w:cs="ＭＳ Ｐゴシック"/>
              </w:rPr>
            </w:pPr>
          </w:p>
          <w:p w14:paraId="0FD03242" w14:textId="46AE17DF" w:rsidR="00873883" w:rsidRPr="00600525" w:rsidRDefault="00873883" w:rsidP="00873883">
            <w:pPr>
              <w:spacing w:line="211" w:lineRule="exact"/>
              <w:ind w:left="180" w:hangingChars="100" w:hanging="180"/>
              <w:rPr>
                <w:rFonts w:ascii="ＭＳ ゴシック" w:eastAsia="ＭＳ ゴシック" w:hAnsi="ＭＳ ゴシック" w:cs="ＭＳ Ｐゴシック"/>
              </w:rPr>
            </w:pPr>
            <w:r w:rsidRPr="00600525">
              <w:rPr>
                <w:rFonts w:ascii="ＭＳ ゴシック" w:eastAsia="ＭＳ ゴシック" w:hAnsi="ＭＳ ゴシック" w:cs="ＭＳ Ｐゴシック" w:hint="eastAsia"/>
              </w:rPr>
              <w:t>□</w:t>
            </w:r>
            <w:r w:rsidRPr="00600525">
              <w:rPr>
                <w:rFonts w:ascii="ＭＳ ゴシック" w:eastAsia="ＭＳ ゴシック" w:hAnsi="ＭＳ ゴシック" w:hint="eastAsia"/>
              </w:rPr>
              <w:t>資質の向上の支援に関する計画</w:t>
            </w:r>
            <w:r w:rsidRPr="00600525">
              <w:rPr>
                <w:rFonts w:ascii="ＭＳ ゴシック" w:eastAsia="ＭＳ ゴシック" w:hAnsi="ＭＳ ゴシック" w:cs="ＭＳ Ｐゴシック" w:hint="eastAsia"/>
              </w:rPr>
              <w:t>を確認</w:t>
            </w:r>
          </w:p>
          <w:p w14:paraId="4124C93F" w14:textId="77777777" w:rsidR="00873883" w:rsidRPr="00600525" w:rsidRDefault="00873883" w:rsidP="00873883">
            <w:pPr>
              <w:pStyle w:val="a9"/>
              <w:wordWrap/>
              <w:rPr>
                <w:rFonts w:ascii="ＭＳ ゴシック" w:hAnsi="ＭＳ ゴシック"/>
              </w:rPr>
            </w:pPr>
          </w:p>
          <w:p w14:paraId="3B49435D" w14:textId="77777777" w:rsidR="00873883" w:rsidRPr="00600525" w:rsidRDefault="00873883" w:rsidP="00873883">
            <w:pPr>
              <w:pStyle w:val="a9"/>
              <w:wordWrap/>
              <w:rPr>
                <w:rFonts w:ascii="ＭＳ ゴシック" w:hAnsi="ＭＳ ゴシック"/>
              </w:rPr>
            </w:pPr>
          </w:p>
          <w:p w14:paraId="04AA1996" w14:textId="77777777" w:rsidR="00873883" w:rsidRPr="00600525" w:rsidRDefault="00873883" w:rsidP="00873883">
            <w:pPr>
              <w:pStyle w:val="a9"/>
              <w:wordWrap/>
              <w:rPr>
                <w:rFonts w:ascii="ＭＳ ゴシック" w:hAnsi="ＭＳ ゴシック"/>
              </w:rPr>
            </w:pPr>
          </w:p>
          <w:p w14:paraId="0CA437F5" w14:textId="77777777" w:rsidR="00873883" w:rsidRDefault="00873883" w:rsidP="00873883">
            <w:pPr>
              <w:pStyle w:val="a9"/>
              <w:wordWrap/>
              <w:rPr>
                <w:rFonts w:ascii="ＭＳ ゴシック" w:hAnsi="ＭＳ ゴシック"/>
              </w:rPr>
            </w:pPr>
          </w:p>
          <w:p w14:paraId="0D955455" w14:textId="77777777" w:rsidR="00600525" w:rsidRDefault="00600525" w:rsidP="00873883">
            <w:pPr>
              <w:pStyle w:val="a9"/>
              <w:wordWrap/>
              <w:rPr>
                <w:rFonts w:ascii="ＭＳ ゴシック" w:hAnsi="ＭＳ ゴシック"/>
              </w:rPr>
            </w:pPr>
          </w:p>
          <w:p w14:paraId="512C625B" w14:textId="77777777" w:rsidR="00600525" w:rsidRDefault="00600525" w:rsidP="00873883">
            <w:pPr>
              <w:pStyle w:val="a9"/>
              <w:wordWrap/>
              <w:rPr>
                <w:rFonts w:ascii="ＭＳ ゴシック" w:hAnsi="ＭＳ ゴシック"/>
              </w:rPr>
            </w:pPr>
          </w:p>
          <w:p w14:paraId="02BC4C76" w14:textId="77777777" w:rsidR="00600525" w:rsidRDefault="00600525" w:rsidP="00873883">
            <w:pPr>
              <w:pStyle w:val="a9"/>
              <w:wordWrap/>
              <w:rPr>
                <w:rFonts w:ascii="ＭＳ ゴシック" w:hAnsi="ＭＳ ゴシック"/>
              </w:rPr>
            </w:pPr>
          </w:p>
          <w:p w14:paraId="54363811" w14:textId="77777777" w:rsidR="00600525" w:rsidRPr="00600525" w:rsidRDefault="00600525" w:rsidP="00873883">
            <w:pPr>
              <w:pStyle w:val="a9"/>
              <w:wordWrap/>
              <w:rPr>
                <w:rFonts w:ascii="ＭＳ ゴシック" w:hAnsi="ＭＳ ゴシック"/>
              </w:rPr>
            </w:pPr>
          </w:p>
          <w:p w14:paraId="130368C8" w14:textId="3F11C6D9" w:rsidR="00873883" w:rsidRPr="00600525" w:rsidRDefault="00873883" w:rsidP="00873883">
            <w:pPr>
              <w:pStyle w:val="a9"/>
              <w:wordWrap/>
              <w:ind w:left="184" w:hangingChars="100" w:hanging="184"/>
              <w:rPr>
                <w:rFonts w:ascii="ＭＳ ゴシック" w:hAnsi="ＭＳ ゴシック"/>
              </w:rPr>
            </w:pPr>
            <w:r w:rsidRPr="00600525">
              <w:rPr>
                <w:rFonts w:ascii="ＭＳ ゴシック" w:hAnsi="ＭＳ ゴシック" w:hint="eastAsia"/>
              </w:rPr>
              <w:t>□</w:t>
            </w:r>
            <w:r w:rsidRPr="00600525">
              <w:rPr>
                <w:rFonts w:ascii="ＭＳ ゴシック" w:hAnsi="ＭＳ ゴシック" w:cs="ＭＳ Ｐゴシック" w:hint="eastAsia"/>
              </w:rPr>
              <w:t xml:space="preserve">職員周知方法の確認　</w:t>
            </w:r>
          </w:p>
          <w:p w14:paraId="04D76BAB" w14:textId="77777777" w:rsidR="00873883" w:rsidRPr="00600525" w:rsidRDefault="00873883" w:rsidP="00873883">
            <w:pPr>
              <w:pStyle w:val="a9"/>
              <w:wordWrap/>
              <w:rPr>
                <w:rFonts w:ascii="ＭＳ ゴシック" w:hAnsi="ＭＳ ゴシック"/>
              </w:rPr>
            </w:pPr>
          </w:p>
          <w:p w14:paraId="574A3CA3" w14:textId="77777777" w:rsidR="00873883" w:rsidRPr="00600525" w:rsidRDefault="00873883" w:rsidP="00873883">
            <w:pPr>
              <w:pStyle w:val="a9"/>
              <w:wordWrap/>
              <w:rPr>
                <w:rFonts w:ascii="ＭＳ ゴシック" w:hAnsi="ＭＳ ゴシック"/>
              </w:rPr>
            </w:pPr>
          </w:p>
          <w:p w14:paraId="00580EA8" w14:textId="77777777" w:rsidR="00873883" w:rsidRPr="00600525" w:rsidRDefault="00873883" w:rsidP="00873883">
            <w:pPr>
              <w:pStyle w:val="a9"/>
              <w:wordWrap/>
              <w:rPr>
                <w:rFonts w:ascii="ＭＳ ゴシック" w:hAnsi="ＭＳ ゴシック"/>
              </w:rPr>
            </w:pPr>
          </w:p>
          <w:p w14:paraId="4D36F78E" w14:textId="77777777" w:rsidR="00873883" w:rsidRPr="00600525" w:rsidRDefault="00873883" w:rsidP="00873883">
            <w:pPr>
              <w:spacing w:line="211" w:lineRule="exact"/>
              <w:ind w:left="180" w:hangingChars="100" w:hanging="180"/>
              <w:rPr>
                <w:rFonts w:ascii="ＭＳ ゴシック" w:eastAsia="ＭＳ ゴシック" w:hAnsi="ＭＳ ゴシック" w:cs="ＭＳ Ｐゴシック"/>
              </w:rPr>
            </w:pPr>
            <w:r w:rsidRPr="00600525">
              <w:rPr>
                <w:rFonts w:ascii="ＭＳ ゴシック" w:eastAsia="ＭＳ ゴシック" w:hAnsi="ＭＳ ゴシック" w:cs="ＭＳ Ｐゴシック" w:hint="eastAsia"/>
              </w:rPr>
              <w:t>□　就業規則、昇給表等を確認</w:t>
            </w:r>
          </w:p>
          <w:p w14:paraId="50C3E917" w14:textId="77777777" w:rsidR="00873883" w:rsidRPr="00600525" w:rsidRDefault="00873883" w:rsidP="00873883">
            <w:pPr>
              <w:pStyle w:val="a9"/>
              <w:wordWrap/>
              <w:rPr>
                <w:rFonts w:ascii="ＭＳ ゴシック" w:hAnsi="ＭＳ ゴシック"/>
              </w:rPr>
            </w:pPr>
          </w:p>
          <w:p w14:paraId="06D1EBCE" w14:textId="77777777" w:rsidR="00873883" w:rsidRPr="00600525" w:rsidRDefault="00873883" w:rsidP="00873883">
            <w:pPr>
              <w:pStyle w:val="a9"/>
              <w:wordWrap/>
              <w:rPr>
                <w:rFonts w:ascii="ＭＳ ゴシック" w:hAnsi="ＭＳ ゴシック"/>
              </w:rPr>
            </w:pPr>
          </w:p>
          <w:p w14:paraId="3E4FE626" w14:textId="77777777" w:rsidR="00873883" w:rsidRPr="00600525" w:rsidRDefault="00873883" w:rsidP="00873883">
            <w:pPr>
              <w:pStyle w:val="a9"/>
              <w:wordWrap/>
              <w:rPr>
                <w:rFonts w:ascii="ＭＳ ゴシック" w:hAnsi="ＭＳ ゴシック"/>
              </w:rPr>
            </w:pPr>
          </w:p>
          <w:p w14:paraId="1A3D0F02" w14:textId="77777777" w:rsidR="00873883" w:rsidRPr="00600525" w:rsidRDefault="00873883" w:rsidP="00873883">
            <w:pPr>
              <w:pStyle w:val="a9"/>
              <w:wordWrap/>
              <w:rPr>
                <w:rFonts w:ascii="ＭＳ ゴシック" w:hAnsi="ＭＳ ゴシック"/>
              </w:rPr>
            </w:pPr>
          </w:p>
          <w:p w14:paraId="337572FB" w14:textId="77777777" w:rsidR="00873883" w:rsidRPr="00600525" w:rsidRDefault="00873883" w:rsidP="00873883">
            <w:pPr>
              <w:pStyle w:val="a9"/>
              <w:wordWrap/>
              <w:rPr>
                <w:rFonts w:ascii="ＭＳ ゴシック" w:hAnsi="ＭＳ ゴシック"/>
              </w:rPr>
            </w:pPr>
          </w:p>
          <w:p w14:paraId="3BC8C3F3" w14:textId="77777777" w:rsidR="00873883" w:rsidRPr="00600525" w:rsidRDefault="00873883" w:rsidP="00873883">
            <w:pPr>
              <w:pStyle w:val="a9"/>
              <w:wordWrap/>
              <w:rPr>
                <w:rFonts w:ascii="ＭＳ ゴシック" w:hAnsi="ＭＳ ゴシック"/>
              </w:rPr>
            </w:pPr>
          </w:p>
          <w:p w14:paraId="20122708" w14:textId="77777777" w:rsidR="00873883" w:rsidRPr="00600525" w:rsidRDefault="00873883" w:rsidP="00873883">
            <w:pPr>
              <w:pStyle w:val="a9"/>
              <w:wordWrap/>
              <w:rPr>
                <w:rFonts w:ascii="ＭＳ ゴシック" w:hAnsi="ＭＳ ゴシック"/>
              </w:rPr>
            </w:pPr>
          </w:p>
          <w:p w14:paraId="73702B01" w14:textId="77777777" w:rsidR="00873883" w:rsidRDefault="00873883" w:rsidP="00873883">
            <w:pPr>
              <w:pStyle w:val="a9"/>
              <w:wordWrap/>
              <w:rPr>
                <w:rFonts w:ascii="ＭＳ ゴシック" w:hAnsi="ＭＳ ゴシック"/>
              </w:rPr>
            </w:pPr>
          </w:p>
          <w:p w14:paraId="57B7F6FC" w14:textId="77777777" w:rsidR="00600525" w:rsidRDefault="00600525" w:rsidP="00873883">
            <w:pPr>
              <w:pStyle w:val="a9"/>
              <w:wordWrap/>
              <w:rPr>
                <w:rFonts w:ascii="ＭＳ ゴシック" w:hAnsi="ＭＳ ゴシック"/>
              </w:rPr>
            </w:pPr>
          </w:p>
          <w:p w14:paraId="3D786CFF" w14:textId="77777777" w:rsidR="00600525" w:rsidRDefault="00600525" w:rsidP="00873883">
            <w:pPr>
              <w:pStyle w:val="a9"/>
              <w:wordWrap/>
              <w:rPr>
                <w:rFonts w:ascii="ＭＳ ゴシック" w:hAnsi="ＭＳ ゴシック"/>
              </w:rPr>
            </w:pPr>
          </w:p>
          <w:p w14:paraId="4CDF5DD3" w14:textId="77777777" w:rsidR="00600525" w:rsidRDefault="00600525" w:rsidP="00873883">
            <w:pPr>
              <w:pStyle w:val="a9"/>
              <w:wordWrap/>
              <w:rPr>
                <w:rFonts w:ascii="ＭＳ ゴシック" w:hAnsi="ＭＳ ゴシック"/>
              </w:rPr>
            </w:pPr>
          </w:p>
          <w:p w14:paraId="3A8D8B88" w14:textId="77777777" w:rsidR="00600525" w:rsidRDefault="00600525" w:rsidP="00873883">
            <w:pPr>
              <w:pStyle w:val="a9"/>
              <w:wordWrap/>
              <w:rPr>
                <w:rFonts w:ascii="ＭＳ ゴシック" w:hAnsi="ＭＳ ゴシック"/>
              </w:rPr>
            </w:pPr>
          </w:p>
          <w:p w14:paraId="1221DAC5" w14:textId="77777777" w:rsidR="00600525" w:rsidRDefault="00600525" w:rsidP="00873883">
            <w:pPr>
              <w:pStyle w:val="a9"/>
              <w:wordWrap/>
              <w:rPr>
                <w:rFonts w:ascii="ＭＳ ゴシック" w:hAnsi="ＭＳ ゴシック"/>
              </w:rPr>
            </w:pPr>
          </w:p>
          <w:p w14:paraId="1F360D1A" w14:textId="77777777" w:rsidR="00600525" w:rsidRDefault="00600525" w:rsidP="00873883">
            <w:pPr>
              <w:pStyle w:val="a9"/>
              <w:wordWrap/>
              <w:rPr>
                <w:rFonts w:ascii="ＭＳ ゴシック" w:hAnsi="ＭＳ ゴシック"/>
              </w:rPr>
            </w:pPr>
          </w:p>
          <w:p w14:paraId="030A19D3" w14:textId="77777777" w:rsidR="00600525" w:rsidRPr="00600525" w:rsidRDefault="00600525" w:rsidP="00873883">
            <w:pPr>
              <w:pStyle w:val="a9"/>
              <w:wordWrap/>
              <w:rPr>
                <w:rFonts w:ascii="ＭＳ ゴシック" w:hAnsi="ＭＳ ゴシック"/>
              </w:rPr>
            </w:pPr>
          </w:p>
          <w:p w14:paraId="312EC20C" w14:textId="358D6123" w:rsidR="00873883" w:rsidRPr="00600525" w:rsidRDefault="00873883" w:rsidP="00873883">
            <w:pPr>
              <w:pStyle w:val="a9"/>
              <w:wordWrap/>
              <w:ind w:left="184" w:hangingChars="100" w:hanging="184"/>
              <w:rPr>
                <w:rFonts w:ascii="ＭＳ ゴシック" w:hAnsi="ＭＳ ゴシック"/>
              </w:rPr>
            </w:pPr>
            <w:r w:rsidRPr="00600525">
              <w:rPr>
                <w:rFonts w:ascii="ＭＳ ゴシック" w:hAnsi="ＭＳ ゴシック" w:hint="eastAsia"/>
              </w:rPr>
              <w:t>□</w:t>
            </w:r>
            <w:r w:rsidRPr="00600525">
              <w:rPr>
                <w:rFonts w:ascii="ＭＳ ゴシック" w:hAnsi="ＭＳ ゴシック" w:cs="ＭＳ Ｐゴシック" w:hint="eastAsia"/>
              </w:rPr>
              <w:t xml:space="preserve">職員周知方法の確認　</w:t>
            </w:r>
          </w:p>
          <w:p w14:paraId="69D7036C" w14:textId="77777777" w:rsidR="00873883" w:rsidRPr="00600525" w:rsidRDefault="00873883" w:rsidP="00873883">
            <w:pPr>
              <w:pStyle w:val="a9"/>
              <w:wordWrap/>
              <w:rPr>
                <w:rFonts w:ascii="ＭＳ ゴシック" w:hAnsi="ＭＳ ゴシック"/>
              </w:rPr>
            </w:pPr>
          </w:p>
          <w:p w14:paraId="78AB47DB" w14:textId="77777777" w:rsidR="00873883" w:rsidRPr="00600525" w:rsidRDefault="00873883" w:rsidP="00873883">
            <w:pPr>
              <w:pStyle w:val="a9"/>
              <w:wordWrap/>
              <w:rPr>
                <w:rFonts w:ascii="ＭＳ ゴシック" w:hAnsi="ＭＳ ゴシック"/>
              </w:rPr>
            </w:pPr>
          </w:p>
          <w:p w14:paraId="5DF0A5E7" w14:textId="77777777" w:rsidR="00873883" w:rsidRPr="00600525" w:rsidRDefault="00873883" w:rsidP="00873883">
            <w:pPr>
              <w:pStyle w:val="a9"/>
              <w:wordWrap/>
              <w:rPr>
                <w:rFonts w:ascii="ＭＳ ゴシック" w:hAnsi="ＭＳ ゴシック"/>
              </w:rPr>
            </w:pPr>
          </w:p>
          <w:p w14:paraId="741966CE" w14:textId="77777777" w:rsidR="00873883" w:rsidRPr="00600525" w:rsidRDefault="00873883" w:rsidP="00873883">
            <w:pPr>
              <w:pStyle w:val="a9"/>
              <w:wordWrap/>
              <w:rPr>
                <w:rFonts w:ascii="ＭＳ ゴシック" w:hAnsi="ＭＳ ゴシック"/>
              </w:rPr>
            </w:pPr>
          </w:p>
          <w:p w14:paraId="0D89EF84" w14:textId="77777777" w:rsidR="00873883" w:rsidRPr="00600525" w:rsidRDefault="00873883" w:rsidP="00873883">
            <w:pPr>
              <w:pStyle w:val="a9"/>
              <w:wordWrap/>
              <w:rPr>
                <w:rFonts w:ascii="ＭＳ ゴシック" w:hAnsi="ＭＳ ゴシック"/>
              </w:rPr>
            </w:pPr>
          </w:p>
          <w:p w14:paraId="7FB64609" w14:textId="77777777" w:rsidR="00873883" w:rsidRPr="00600525" w:rsidRDefault="00873883" w:rsidP="00873883">
            <w:pPr>
              <w:pStyle w:val="a9"/>
              <w:wordWrap/>
              <w:rPr>
                <w:rFonts w:ascii="ＭＳ ゴシック" w:hAnsi="ＭＳ ゴシック"/>
              </w:rPr>
            </w:pPr>
          </w:p>
          <w:p w14:paraId="0EA9B21F" w14:textId="77777777" w:rsidR="00873883" w:rsidRPr="00600525" w:rsidRDefault="00873883" w:rsidP="00873883">
            <w:pPr>
              <w:pStyle w:val="a9"/>
              <w:wordWrap/>
              <w:rPr>
                <w:rFonts w:ascii="ＭＳ ゴシック" w:hAnsi="ＭＳ ゴシック"/>
              </w:rPr>
            </w:pPr>
          </w:p>
          <w:p w14:paraId="1F2303A4" w14:textId="77777777" w:rsidR="00873883" w:rsidRPr="00600525" w:rsidRDefault="00873883" w:rsidP="00873883">
            <w:pPr>
              <w:pStyle w:val="a9"/>
              <w:wordWrap/>
              <w:rPr>
                <w:rFonts w:ascii="ＭＳ ゴシック" w:hAnsi="ＭＳ ゴシック"/>
              </w:rPr>
            </w:pPr>
          </w:p>
          <w:p w14:paraId="1D4F5CC8" w14:textId="77777777" w:rsidR="00873883" w:rsidRPr="00600525" w:rsidRDefault="00873883" w:rsidP="00873883">
            <w:pPr>
              <w:pStyle w:val="a9"/>
              <w:wordWrap/>
              <w:rPr>
                <w:rFonts w:ascii="ＭＳ ゴシック" w:hAnsi="ＭＳ ゴシック"/>
              </w:rPr>
            </w:pPr>
          </w:p>
          <w:p w14:paraId="08A732F6" w14:textId="77777777" w:rsidR="00873883" w:rsidRPr="00600525" w:rsidRDefault="00873883" w:rsidP="00873883">
            <w:pPr>
              <w:pStyle w:val="a9"/>
              <w:wordWrap/>
              <w:rPr>
                <w:rFonts w:ascii="ＭＳ ゴシック" w:hAnsi="ＭＳ ゴシック"/>
              </w:rPr>
            </w:pPr>
          </w:p>
          <w:p w14:paraId="115AB3BA" w14:textId="77777777" w:rsidR="00873883" w:rsidRPr="00600525" w:rsidRDefault="00873883" w:rsidP="00873883">
            <w:pPr>
              <w:pStyle w:val="a9"/>
              <w:wordWrap/>
              <w:rPr>
                <w:rFonts w:ascii="ＭＳ ゴシック" w:hAnsi="ＭＳ ゴシック"/>
              </w:rPr>
            </w:pPr>
          </w:p>
          <w:p w14:paraId="5FADAE6D" w14:textId="77777777" w:rsidR="00873883" w:rsidRPr="00600525" w:rsidRDefault="00873883" w:rsidP="00873883">
            <w:pPr>
              <w:pStyle w:val="a9"/>
              <w:wordWrap/>
              <w:rPr>
                <w:rFonts w:ascii="ＭＳ ゴシック" w:hAnsi="ＭＳ ゴシック"/>
              </w:rPr>
            </w:pPr>
          </w:p>
          <w:p w14:paraId="25096CDB" w14:textId="77777777" w:rsidR="00873883" w:rsidRPr="00600525" w:rsidRDefault="00873883" w:rsidP="00873883">
            <w:pPr>
              <w:pStyle w:val="a9"/>
              <w:wordWrap/>
              <w:rPr>
                <w:rFonts w:ascii="ＭＳ ゴシック" w:hAnsi="ＭＳ ゴシック"/>
              </w:rPr>
            </w:pPr>
          </w:p>
          <w:p w14:paraId="75A1DE8E" w14:textId="77777777" w:rsidR="00873883" w:rsidRPr="00600525" w:rsidRDefault="00873883" w:rsidP="00873883">
            <w:pPr>
              <w:pStyle w:val="a9"/>
              <w:wordWrap/>
              <w:rPr>
                <w:rFonts w:ascii="ＭＳ ゴシック" w:hAnsi="ＭＳ ゴシック"/>
              </w:rPr>
            </w:pPr>
          </w:p>
          <w:p w14:paraId="679BE288" w14:textId="77777777" w:rsidR="00600525" w:rsidRDefault="00600525" w:rsidP="00873883">
            <w:pPr>
              <w:pStyle w:val="a9"/>
              <w:wordWrap/>
              <w:rPr>
                <w:rFonts w:ascii="ＭＳ ゴシック" w:hAnsi="ＭＳ ゴシック"/>
              </w:rPr>
            </w:pPr>
          </w:p>
          <w:p w14:paraId="5DE3D4FC" w14:textId="0BD43903" w:rsidR="00873883" w:rsidRPr="00600525" w:rsidRDefault="00873883" w:rsidP="00873883">
            <w:pPr>
              <w:pStyle w:val="a9"/>
              <w:wordWrap/>
              <w:rPr>
                <w:rFonts w:ascii="ＭＳ ゴシック" w:hAnsi="ＭＳ ゴシック"/>
              </w:rPr>
            </w:pPr>
            <w:r w:rsidRPr="00600525">
              <w:rPr>
                <w:rFonts w:ascii="ＭＳ ゴシック" w:hAnsi="ＭＳ ゴシック" w:hint="eastAsia"/>
              </w:rPr>
              <w:t>※サービス提供体制強化加算（Ⅰ）又は（Ⅱ）</w:t>
            </w:r>
          </w:p>
          <w:p w14:paraId="086EBADD" w14:textId="77777777" w:rsidR="00873883" w:rsidRPr="00600525" w:rsidRDefault="00873883" w:rsidP="00873883">
            <w:pPr>
              <w:pStyle w:val="a9"/>
              <w:wordWrap/>
              <w:rPr>
                <w:rFonts w:ascii="ＭＳ ゴシック" w:hAnsi="ＭＳ ゴシック"/>
              </w:rPr>
            </w:pPr>
          </w:p>
          <w:p w14:paraId="1B0378AB" w14:textId="77777777" w:rsidR="00873883" w:rsidRPr="00600525" w:rsidRDefault="00873883" w:rsidP="00873883">
            <w:pPr>
              <w:pStyle w:val="a9"/>
              <w:wordWrap/>
              <w:rPr>
                <w:rFonts w:ascii="ＭＳ ゴシック" w:hAnsi="ＭＳ ゴシック"/>
              </w:rPr>
            </w:pPr>
          </w:p>
          <w:p w14:paraId="6F38FD6D" w14:textId="77777777" w:rsidR="00873883" w:rsidRPr="00600525" w:rsidRDefault="00873883" w:rsidP="00873883">
            <w:pPr>
              <w:pStyle w:val="a9"/>
              <w:wordWrap/>
              <w:rPr>
                <w:rFonts w:ascii="ＭＳ ゴシック" w:hAnsi="ＭＳ ゴシック"/>
              </w:rPr>
            </w:pPr>
          </w:p>
          <w:p w14:paraId="785F3F79" w14:textId="77777777" w:rsidR="00873883" w:rsidRPr="00600525" w:rsidRDefault="00873883" w:rsidP="00873883">
            <w:pPr>
              <w:pStyle w:val="a9"/>
              <w:wordWrap/>
              <w:rPr>
                <w:rFonts w:ascii="ＭＳ ゴシック" w:hAnsi="ＭＳ ゴシック"/>
              </w:rPr>
            </w:pPr>
          </w:p>
          <w:p w14:paraId="7912EEFA" w14:textId="77777777" w:rsidR="00873883" w:rsidRPr="00600525" w:rsidRDefault="00873883" w:rsidP="00873883">
            <w:pPr>
              <w:pStyle w:val="a9"/>
              <w:wordWrap/>
              <w:rPr>
                <w:rFonts w:ascii="ＭＳ ゴシック" w:hAnsi="ＭＳ ゴシック"/>
              </w:rPr>
            </w:pPr>
          </w:p>
          <w:p w14:paraId="6666EDEB" w14:textId="77777777" w:rsidR="00873883" w:rsidRPr="00600525" w:rsidRDefault="00873883" w:rsidP="00873883">
            <w:pPr>
              <w:pStyle w:val="a9"/>
              <w:wordWrap/>
              <w:ind w:left="184" w:hangingChars="100" w:hanging="184"/>
              <w:rPr>
                <w:rFonts w:ascii="ＭＳ ゴシック" w:hAnsi="ＭＳ ゴシック"/>
              </w:rPr>
            </w:pPr>
            <w:r w:rsidRPr="00600525">
              <w:rPr>
                <w:rFonts w:ascii="ＭＳ ゴシック" w:hAnsi="ＭＳ ゴシック" w:hint="eastAsia"/>
              </w:rPr>
              <w:t>※⑧については令和７年度中に取組を行うことを誓約した場合に限り、令和７年度当初から要件を満たしたこととして差支えない。</w:t>
            </w:r>
          </w:p>
          <w:p w14:paraId="2A4FA33B" w14:textId="77777777" w:rsidR="00873883" w:rsidRPr="00600525" w:rsidRDefault="00873883" w:rsidP="00873883">
            <w:pPr>
              <w:pStyle w:val="a9"/>
              <w:wordWrap/>
              <w:ind w:left="184" w:hangingChars="100" w:hanging="184"/>
              <w:rPr>
                <w:rFonts w:ascii="ＭＳ ゴシック" w:hAnsi="ＭＳ ゴシック"/>
              </w:rPr>
            </w:pPr>
          </w:p>
          <w:p w14:paraId="4C35C5CE" w14:textId="77777777" w:rsidR="00873883" w:rsidRPr="00600525" w:rsidRDefault="00873883" w:rsidP="00873883">
            <w:pPr>
              <w:pStyle w:val="a9"/>
              <w:wordWrap/>
              <w:ind w:left="184" w:hangingChars="100" w:hanging="184"/>
              <w:rPr>
                <w:rFonts w:ascii="ＭＳ ゴシック" w:hAnsi="ＭＳ ゴシック"/>
              </w:rPr>
            </w:pPr>
            <w:r w:rsidRPr="00600525">
              <w:rPr>
                <w:rFonts w:ascii="ＭＳ ゴシック" w:hAnsi="ＭＳ ゴシック" w:hint="eastAsia"/>
              </w:rPr>
              <w:t>□　実施した取組内容の確認</w:t>
            </w:r>
          </w:p>
          <w:p w14:paraId="45F25297" w14:textId="77777777" w:rsidR="00873883" w:rsidRPr="00600525" w:rsidRDefault="00873883" w:rsidP="00873883">
            <w:pPr>
              <w:pStyle w:val="a9"/>
              <w:wordWrap/>
              <w:ind w:left="184" w:hangingChars="100" w:hanging="184"/>
              <w:rPr>
                <w:rFonts w:ascii="ＭＳ ゴシック" w:hAnsi="ＭＳ ゴシック"/>
              </w:rPr>
            </w:pPr>
          </w:p>
          <w:p w14:paraId="7C575420" w14:textId="77777777" w:rsidR="00873883" w:rsidRPr="00600525" w:rsidRDefault="00873883" w:rsidP="00873883">
            <w:pPr>
              <w:pStyle w:val="a9"/>
              <w:wordWrap/>
              <w:ind w:left="184" w:hangingChars="100" w:hanging="184"/>
              <w:rPr>
                <w:rFonts w:ascii="ＭＳ ゴシック" w:hAnsi="ＭＳ ゴシック"/>
              </w:rPr>
            </w:pPr>
          </w:p>
          <w:p w14:paraId="3D4357B2" w14:textId="77777777" w:rsidR="00873883" w:rsidRPr="00600525" w:rsidRDefault="00873883" w:rsidP="00873883">
            <w:pPr>
              <w:pStyle w:val="a9"/>
              <w:wordWrap/>
              <w:ind w:left="184" w:hangingChars="100" w:hanging="184"/>
              <w:rPr>
                <w:rFonts w:ascii="ＭＳ ゴシック" w:hAnsi="ＭＳ ゴシック"/>
              </w:rPr>
            </w:pPr>
          </w:p>
          <w:p w14:paraId="5B881C1B" w14:textId="77777777" w:rsidR="00873883" w:rsidRPr="00600525" w:rsidRDefault="00873883" w:rsidP="00873883">
            <w:pPr>
              <w:pStyle w:val="a9"/>
              <w:wordWrap/>
              <w:ind w:left="184" w:hangingChars="100" w:hanging="184"/>
              <w:rPr>
                <w:rFonts w:ascii="ＭＳ ゴシック" w:hAnsi="ＭＳ ゴシック"/>
              </w:rPr>
            </w:pPr>
          </w:p>
          <w:p w14:paraId="0FAB2CDA" w14:textId="77777777" w:rsidR="00873883" w:rsidRPr="00600525" w:rsidRDefault="00873883" w:rsidP="00873883">
            <w:pPr>
              <w:pStyle w:val="a9"/>
              <w:wordWrap/>
              <w:ind w:left="184" w:hangingChars="100" w:hanging="184"/>
              <w:rPr>
                <w:rFonts w:ascii="ＭＳ ゴシック" w:hAnsi="ＭＳ ゴシック"/>
              </w:rPr>
            </w:pPr>
          </w:p>
          <w:p w14:paraId="34E45008" w14:textId="77777777" w:rsidR="00873883" w:rsidRPr="00600525" w:rsidRDefault="00873883" w:rsidP="00873883">
            <w:pPr>
              <w:pStyle w:val="a9"/>
              <w:wordWrap/>
              <w:ind w:left="184" w:hangingChars="100" w:hanging="184"/>
              <w:rPr>
                <w:rFonts w:ascii="ＭＳ ゴシック" w:hAnsi="ＭＳ ゴシック"/>
              </w:rPr>
            </w:pPr>
          </w:p>
          <w:p w14:paraId="35DF1C85" w14:textId="77777777" w:rsidR="00873883" w:rsidRPr="00600525" w:rsidRDefault="00873883" w:rsidP="00873883">
            <w:pPr>
              <w:pStyle w:val="a9"/>
              <w:wordWrap/>
              <w:ind w:left="184" w:hangingChars="100" w:hanging="184"/>
              <w:rPr>
                <w:rFonts w:ascii="ＭＳ ゴシック" w:hAnsi="ＭＳ ゴシック"/>
              </w:rPr>
            </w:pPr>
          </w:p>
          <w:p w14:paraId="4B55FD72" w14:textId="77777777" w:rsidR="00873883" w:rsidRDefault="00873883" w:rsidP="00873883">
            <w:pPr>
              <w:pStyle w:val="a9"/>
              <w:wordWrap/>
              <w:ind w:left="184" w:hangingChars="100" w:hanging="184"/>
              <w:rPr>
                <w:rFonts w:ascii="ＭＳ ゴシック" w:hAnsi="ＭＳ ゴシック"/>
              </w:rPr>
            </w:pPr>
          </w:p>
          <w:p w14:paraId="7611768D" w14:textId="77777777" w:rsidR="00600525" w:rsidRDefault="00600525" w:rsidP="00873883">
            <w:pPr>
              <w:pStyle w:val="a9"/>
              <w:wordWrap/>
              <w:ind w:left="184" w:hangingChars="100" w:hanging="184"/>
              <w:rPr>
                <w:rFonts w:ascii="ＭＳ ゴシック" w:hAnsi="ＭＳ ゴシック"/>
              </w:rPr>
            </w:pPr>
          </w:p>
          <w:p w14:paraId="2F9681AA" w14:textId="77777777" w:rsidR="00600525" w:rsidRPr="00600525" w:rsidRDefault="00600525" w:rsidP="00873883">
            <w:pPr>
              <w:pStyle w:val="a9"/>
              <w:wordWrap/>
              <w:ind w:left="184" w:hangingChars="100" w:hanging="184"/>
              <w:rPr>
                <w:rFonts w:ascii="ＭＳ ゴシック" w:hAnsi="ＭＳ ゴシック"/>
              </w:rPr>
            </w:pPr>
          </w:p>
          <w:p w14:paraId="3CE8E42B" w14:textId="77777777" w:rsidR="00873883" w:rsidRPr="00600525" w:rsidRDefault="00873883" w:rsidP="00873883">
            <w:pPr>
              <w:pStyle w:val="a9"/>
              <w:wordWrap/>
              <w:ind w:left="184" w:hangingChars="100" w:hanging="184"/>
              <w:rPr>
                <w:rFonts w:ascii="ＭＳ ゴシック" w:hAnsi="ＭＳ ゴシック"/>
              </w:rPr>
            </w:pPr>
          </w:p>
          <w:p w14:paraId="4D8612B9" w14:textId="77777777" w:rsidR="00873883" w:rsidRPr="00600525" w:rsidRDefault="00873883" w:rsidP="00873883">
            <w:pPr>
              <w:pStyle w:val="a9"/>
              <w:wordWrap/>
              <w:ind w:left="184" w:hangingChars="100" w:hanging="184"/>
              <w:rPr>
                <w:rFonts w:ascii="ＭＳ ゴシック" w:hAnsi="ＭＳ ゴシック"/>
              </w:rPr>
            </w:pPr>
          </w:p>
          <w:p w14:paraId="2B891987" w14:textId="77777777" w:rsidR="00873883" w:rsidRPr="00600525" w:rsidRDefault="00873883" w:rsidP="00873883">
            <w:pPr>
              <w:pStyle w:val="a9"/>
              <w:wordWrap/>
              <w:ind w:left="184" w:hangingChars="100" w:hanging="184"/>
              <w:rPr>
                <w:rFonts w:ascii="ＭＳ ゴシック" w:hAnsi="ＭＳ ゴシック"/>
              </w:rPr>
            </w:pPr>
            <w:r w:rsidRPr="00600525">
              <w:rPr>
                <w:rFonts w:ascii="ＭＳ ゴシック" w:hAnsi="ＭＳ ゴシック" w:hint="eastAsia"/>
              </w:rPr>
              <w:t>□　介護サービス情報公開システム等の確認</w:t>
            </w:r>
          </w:p>
          <w:p w14:paraId="3B44ED46" w14:textId="77777777" w:rsidR="00FE7777" w:rsidRPr="00600525" w:rsidRDefault="00FE7777" w:rsidP="00FE7777">
            <w:pPr>
              <w:rPr>
                <w:rFonts w:ascii="ＭＳ ゴシック" w:eastAsia="ＭＳ ゴシック" w:hAnsi="ＭＳ ゴシック"/>
                <w:szCs w:val="18"/>
              </w:rPr>
            </w:pPr>
          </w:p>
        </w:tc>
      </w:tr>
      <w:tr w:rsidR="00FE7777" w:rsidRPr="009543FA" w14:paraId="2EC5A984" w14:textId="77777777" w:rsidTr="00097184">
        <w:trPr>
          <w:trHeight w:val="1500"/>
        </w:trPr>
        <w:tc>
          <w:tcPr>
            <w:tcW w:w="1560" w:type="dxa"/>
            <w:tcBorders>
              <w:top w:val="single" w:sz="4" w:space="0" w:color="auto"/>
            </w:tcBorders>
          </w:tcPr>
          <w:p w14:paraId="75BDA5F8" w14:textId="7737A65B" w:rsidR="00FE7777" w:rsidRDefault="00FE7777" w:rsidP="00FE7777">
            <w:pPr>
              <w:pStyle w:val="a9"/>
              <w:rPr>
                <w:rFonts w:ascii="ＭＳ ゴシック" w:hAnsi="ＭＳ ゴシック"/>
              </w:rPr>
            </w:pPr>
            <w:r>
              <w:rPr>
                <w:rFonts w:ascii="ＭＳ ゴシック" w:hAnsi="ＭＳ ゴシック" w:hint="eastAsia"/>
              </w:rPr>
              <w:lastRenderedPageBreak/>
              <w:t>(</w:t>
            </w:r>
            <w:r w:rsidRPr="002E1A77">
              <w:rPr>
                <w:rFonts w:ascii="ＭＳ ゴシック" w:hAnsi="ＭＳ ゴシック"/>
                <w:color w:val="EE0000"/>
              </w:rPr>
              <w:t>2</w:t>
            </w:r>
            <w:r w:rsidRPr="002E1A77">
              <w:rPr>
                <w:rFonts w:ascii="ＭＳ ゴシック" w:hAnsi="ＭＳ ゴシック" w:hint="eastAsia"/>
                <w:color w:val="EE0000"/>
              </w:rPr>
              <w:t>4</w:t>
            </w:r>
            <w:r w:rsidRPr="009543FA">
              <w:rPr>
                <w:rFonts w:ascii="ＭＳ ゴシック" w:hAnsi="ＭＳ ゴシック" w:hint="eastAsia"/>
              </w:rPr>
              <w:t>）算定日数　　 の制限</w:t>
            </w:r>
          </w:p>
        </w:tc>
        <w:tc>
          <w:tcPr>
            <w:tcW w:w="6027" w:type="dxa"/>
            <w:tcBorders>
              <w:top w:val="single" w:sz="4" w:space="0" w:color="auto"/>
            </w:tcBorders>
          </w:tcPr>
          <w:p w14:paraId="5AAE31E2" w14:textId="77777777"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　利用者が連続して30日を超えて短期入所療養介護を受けている場</w:t>
            </w:r>
          </w:p>
          <w:p w14:paraId="67BC96EC" w14:textId="77777777"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 xml:space="preserve">　合においては、30日を超える日以降に受けた指定短期入所療養介護</w:t>
            </w:r>
          </w:p>
          <w:p w14:paraId="079519A7" w14:textId="423B8684" w:rsidR="00FE7777" w:rsidRDefault="00FE7777" w:rsidP="00FE7777">
            <w:pPr>
              <w:spacing w:line="208" w:lineRule="exact"/>
              <w:ind w:left="180" w:hangingChars="100" w:hanging="180"/>
              <w:rPr>
                <w:rFonts w:ascii="ＭＳ ゴシック" w:hAnsi="ＭＳ ゴシック"/>
              </w:rPr>
            </w:pPr>
            <w:r w:rsidRPr="009543FA">
              <w:rPr>
                <w:rFonts w:ascii="ＭＳ ゴシック" w:eastAsia="ＭＳ ゴシック" w:hAnsi="ＭＳ ゴシック" w:hint="eastAsia"/>
                <w:szCs w:val="18"/>
              </w:rPr>
              <w:t xml:space="preserve">　については、介護医療院における短期入所療養介護費を算定していないか。</w:t>
            </w:r>
            <w:r w:rsidRPr="009543FA">
              <w:rPr>
                <w:rFonts w:ascii="ＭＳ ゴシック" w:eastAsia="ＭＳ ゴシック" w:hAnsi="ＭＳ ゴシック" w:hint="eastAsia"/>
                <w:w w:val="50"/>
                <w:szCs w:val="18"/>
              </w:rPr>
              <w:t>◆平1２厚告１９別表９ホ注１</w:t>
            </w:r>
            <w:r>
              <w:rPr>
                <w:rFonts w:ascii="ＭＳ ゴシック" w:eastAsia="ＭＳ ゴシック" w:hAnsi="ＭＳ ゴシック" w:hint="eastAsia"/>
                <w:w w:val="50"/>
                <w:szCs w:val="18"/>
              </w:rPr>
              <w:t>５</w:t>
            </w:r>
          </w:p>
        </w:tc>
        <w:tc>
          <w:tcPr>
            <w:tcW w:w="446" w:type="dxa"/>
            <w:tcBorders>
              <w:top w:val="single" w:sz="4" w:space="0" w:color="auto"/>
            </w:tcBorders>
          </w:tcPr>
          <w:p w14:paraId="32604DEA"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3399D829"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E05C733" w14:textId="300661AE" w:rsidR="00FE7777"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top w:val="single" w:sz="4" w:space="0" w:color="auto"/>
            </w:tcBorders>
          </w:tcPr>
          <w:p w14:paraId="5EE9FF4E" w14:textId="77777777" w:rsidR="00FE7777" w:rsidRDefault="00FE7777" w:rsidP="00FE7777">
            <w:pPr>
              <w:rPr>
                <w:rFonts w:ascii="ＭＳ ゴシック" w:eastAsia="ＭＳ ゴシック" w:hAnsi="ＭＳ ゴシック"/>
                <w:szCs w:val="18"/>
              </w:rPr>
            </w:pPr>
          </w:p>
          <w:p w14:paraId="3EB7DDD2" w14:textId="51F43D5C" w:rsidR="00FE7777"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FE7777" w:rsidRPr="009543FA" w14:paraId="6BD77CF3" w14:textId="77777777" w:rsidTr="00355865">
        <w:tc>
          <w:tcPr>
            <w:tcW w:w="1560" w:type="dxa"/>
          </w:tcPr>
          <w:p w14:paraId="6BFE4BA4" w14:textId="00A43C8A" w:rsidR="00FE7777" w:rsidRPr="009543FA" w:rsidRDefault="00FE7777" w:rsidP="00FE7777">
            <w:pPr>
              <w:pStyle w:val="a9"/>
              <w:wordWrap/>
              <w:rPr>
                <w:rFonts w:ascii="ＭＳ ゴシック" w:hAnsi="ＭＳ ゴシック"/>
              </w:rPr>
            </w:pPr>
            <w:r>
              <w:rPr>
                <w:rFonts w:ascii="ＭＳ ゴシック" w:hAnsi="ＭＳ ゴシック"/>
              </w:rPr>
              <w:t>(29</w:t>
            </w:r>
            <w:r w:rsidRPr="009543FA">
              <w:rPr>
                <w:rFonts w:ascii="ＭＳ ゴシック" w:hAnsi="ＭＳ ゴシック" w:hint="eastAsia"/>
              </w:rPr>
              <w:t>)　その他</w:t>
            </w:r>
          </w:p>
        </w:tc>
        <w:tc>
          <w:tcPr>
            <w:tcW w:w="6027" w:type="dxa"/>
          </w:tcPr>
          <w:p w14:paraId="15A8C931" w14:textId="7084C45C" w:rsidR="00FE7777" w:rsidRPr="009543FA" w:rsidRDefault="00FE7777" w:rsidP="00FE7777">
            <w:pPr>
              <w:spacing w:line="208" w:lineRule="exact"/>
              <w:ind w:leftChars="100" w:left="180" w:firstLineChars="100" w:firstLine="180"/>
              <w:rPr>
                <w:rFonts w:ascii="ＭＳ ゴシック" w:eastAsia="ＭＳ ゴシック" w:hAnsi="ＭＳ ゴシック"/>
                <w:szCs w:val="18"/>
              </w:rPr>
            </w:pPr>
            <w:r w:rsidRPr="009543FA">
              <w:rPr>
                <w:rFonts w:ascii="ＭＳ ゴシック" w:eastAsia="ＭＳ ゴシック" w:hAnsi="ＭＳ ゴシック" w:hint="eastAsia"/>
                <w:szCs w:val="18"/>
              </w:rPr>
              <w:t>上記</w:t>
            </w:r>
            <w:r w:rsidRPr="009543FA">
              <w:rPr>
                <w:rFonts w:ascii="ＭＳ ゴシック" w:eastAsia="ＭＳ ゴシック" w:hAnsi="ＭＳ ゴシック"/>
                <w:szCs w:val="18"/>
              </w:rPr>
              <w:t>(1)</w:t>
            </w:r>
            <w:r w:rsidRPr="009543FA">
              <w:rPr>
                <w:rFonts w:ascii="ＭＳ ゴシック" w:eastAsia="ＭＳ ゴシック" w:hAnsi="ＭＳ ゴシック" w:hint="eastAsia"/>
                <w:szCs w:val="18"/>
              </w:rPr>
              <w:t>及び</w:t>
            </w:r>
            <w:r w:rsidRPr="009543FA">
              <w:rPr>
                <w:rFonts w:ascii="ＭＳ ゴシック" w:eastAsia="ＭＳ ゴシック" w:hAnsi="ＭＳ ゴシック"/>
                <w:szCs w:val="18"/>
              </w:rPr>
              <w:t>(</w:t>
            </w:r>
            <w:r>
              <w:rPr>
                <w:rFonts w:ascii="ＭＳ ゴシック" w:eastAsia="ＭＳ ゴシック" w:hAnsi="ＭＳ ゴシック" w:hint="eastAsia"/>
                <w:szCs w:val="18"/>
              </w:rPr>
              <w:t>10</w:t>
            </w:r>
            <w:r w:rsidRPr="009543FA">
              <w:rPr>
                <w:rFonts w:ascii="ＭＳ ゴシック" w:eastAsia="ＭＳ ゴシック" w:hAnsi="ＭＳ ゴシック"/>
                <w:szCs w:val="18"/>
              </w:rPr>
              <w:t>)</w:t>
            </w:r>
            <w:r w:rsidRPr="009543FA">
              <w:rPr>
                <w:rFonts w:ascii="ＭＳ ゴシック" w:eastAsia="ＭＳ ゴシック" w:hAnsi="ＭＳ ゴシック" w:hint="eastAsia"/>
                <w:szCs w:val="18"/>
              </w:rPr>
              <w:t>の規定による届出については、本体施設である介護医療院について行われていれば、</w:t>
            </w:r>
            <w:r w:rsidRPr="009543FA">
              <w:rPr>
                <w:rFonts w:ascii="ＭＳ ゴシック" w:eastAsia="ＭＳ ゴシック" w:hAnsi="ＭＳ ゴシック"/>
                <w:szCs w:val="18"/>
              </w:rPr>
              <w:t>(1)</w:t>
            </w:r>
            <w:r w:rsidRPr="009543FA">
              <w:rPr>
                <w:rFonts w:ascii="ＭＳ ゴシック" w:eastAsia="ＭＳ ゴシック" w:hAnsi="ＭＳ ゴシック" w:hint="eastAsia"/>
                <w:szCs w:val="18"/>
              </w:rPr>
              <w:t>及び(</w:t>
            </w:r>
            <w:r>
              <w:rPr>
                <w:rFonts w:ascii="ＭＳ ゴシック" w:eastAsia="ＭＳ ゴシック" w:hAnsi="ＭＳ ゴシック" w:hint="eastAsia"/>
                <w:szCs w:val="18"/>
              </w:rPr>
              <w:t>10</w:t>
            </w:r>
            <w:r w:rsidRPr="009543FA">
              <w:rPr>
                <w:rFonts w:ascii="ＭＳ ゴシック" w:eastAsia="ＭＳ ゴシック" w:hAnsi="ＭＳ ゴシック" w:hint="eastAsia"/>
                <w:szCs w:val="18"/>
              </w:rPr>
              <w:t>)の規定による届出があっ</w:t>
            </w:r>
          </w:p>
          <w:p w14:paraId="073B24F6" w14:textId="306DE9EB" w:rsidR="00FE7777" w:rsidRPr="009543FA" w:rsidRDefault="00FE7777" w:rsidP="00FE7777">
            <w:pPr>
              <w:spacing w:line="208" w:lineRule="exact"/>
              <w:ind w:leftChars="100" w:left="180"/>
              <w:rPr>
                <w:rFonts w:ascii="ＭＳ ゴシック" w:eastAsia="ＭＳ ゴシック" w:hAnsi="ＭＳ ゴシック"/>
                <w:w w:val="50"/>
                <w:szCs w:val="18"/>
              </w:rPr>
            </w:pPr>
            <w:r w:rsidRPr="009543FA">
              <w:rPr>
                <w:rFonts w:ascii="ＭＳ ゴシック" w:eastAsia="ＭＳ ゴシック" w:hAnsi="ＭＳ ゴシック" w:hint="eastAsia"/>
                <w:szCs w:val="18"/>
              </w:rPr>
              <w:t xml:space="preserve">たものとみなし、指定短期入所療養介護については行う必要がない。　</w:t>
            </w:r>
            <w:r w:rsidRPr="009543FA">
              <w:rPr>
                <w:rFonts w:ascii="ＭＳ ゴシック" w:eastAsia="ＭＳ ゴシック" w:hAnsi="ＭＳ ゴシック" w:hint="eastAsia"/>
                <w:w w:val="50"/>
                <w:szCs w:val="18"/>
              </w:rPr>
              <w:t>◆平1２厚告１９別表９ホ注１</w:t>
            </w:r>
            <w:r>
              <w:rPr>
                <w:rFonts w:ascii="ＭＳ ゴシック" w:eastAsia="ＭＳ ゴシック" w:hAnsi="ＭＳ ゴシック" w:hint="eastAsia"/>
                <w:w w:val="50"/>
                <w:szCs w:val="18"/>
              </w:rPr>
              <w:t>４</w:t>
            </w:r>
          </w:p>
        </w:tc>
        <w:tc>
          <w:tcPr>
            <w:tcW w:w="446" w:type="dxa"/>
          </w:tcPr>
          <w:p w14:paraId="0305A1C6" w14:textId="77777777" w:rsidR="00FE7777" w:rsidRPr="009543FA" w:rsidRDefault="00FE7777" w:rsidP="00FE7777">
            <w:pPr>
              <w:rPr>
                <w:rFonts w:ascii="ＭＳ ゴシック" w:eastAsia="ＭＳ ゴシック" w:hAnsi="ＭＳ ゴシック"/>
                <w:szCs w:val="18"/>
              </w:rPr>
            </w:pPr>
          </w:p>
        </w:tc>
        <w:tc>
          <w:tcPr>
            <w:tcW w:w="2196" w:type="dxa"/>
          </w:tcPr>
          <w:p w14:paraId="0A1BE972" w14:textId="77777777" w:rsidR="00FE7777" w:rsidRPr="009543FA" w:rsidRDefault="00FE7777" w:rsidP="00FE7777">
            <w:pPr>
              <w:rPr>
                <w:rFonts w:ascii="ＭＳ ゴシック" w:eastAsia="ＭＳ ゴシック" w:hAnsi="ＭＳ ゴシック"/>
                <w:szCs w:val="18"/>
              </w:rPr>
            </w:pPr>
          </w:p>
        </w:tc>
      </w:tr>
      <w:tr w:rsidR="00FE7777" w:rsidRPr="009543FA" w14:paraId="3CBEA23C" w14:textId="77777777" w:rsidTr="00355865">
        <w:tc>
          <w:tcPr>
            <w:tcW w:w="1560" w:type="dxa"/>
          </w:tcPr>
          <w:p w14:paraId="44E17280" w14:textId="77777777" w:rsidR="00FE7777" w:rsidRPr="009543FA" w:rsidRDefault="00FE7777" w:rsidP="00FE7777">
            <w:pPr>
              <w:pStyle w:val="a9"/>
              <w:wordWrap/>
              <w:ind w:left="184" w:hangingChars="100" w:hanging="184"/>
              <w:rPr>
                <w:rFonts w:ascii="ＭＳ ゴシック" w:hAnsi="ＭＳ ゴシック"/>
                <w:spacing w:val="0"/>
              </w:rPr>
            </w:pPr>
            <w:r w:rsidRPr="009543FA">
              <w:rPr>
                <w:rFonts w:ascii="ＭＳ ゴシック" w:hAnsi="ＭＳ ゴシック" w:hint="eastAsia"/>
              </w:rPr>
              <w:t>５　特定介護医療院短期入所療養介護費</w:t>
            </w:r>
          </w:p>
          <w:p w14:paraId="17F2695A" w14:textId="77777777" w:rsidR="00FE7777" w:rsidRPr="009543FA" w:rsidRDefault="00FE7777" w:rsidP="00FE7777">
            <w:pPr>
              <w:pStyle w:val="a9"/>
              <w:wordWrap/>
              <w:rPr>
                <w:rFonts w:ascii="ＭＳ ゴシック" w:hAnsi="ＭＳ ゴシック"/>
                <w:spacing w:val="1"/>
              </w:rPr>
            </w:pPr>
            <w:r w:rsidRPr="009543FA">
              <w:rPr>
                <w:rFonts w:ascii="ＭＳ ゴシック" w:hAnsi="ＭＳ ゴシック" w:hint="eastAsia"/>
                <w:spacing w:val="1"/>
              </w:rPr>
              <w:t xml:space="preserve"> </w:t>
            </w:r>
            <w:r w:rsidRPr="009543FA">
              <w:rPr>
                <w:rFonts w:ascii="ＭＳ ゴシック" w:hAnsi="ＭＳ ゴシック" w:hint="eastAsia"/>
              </w:rPr>
              <w:t>(1)</w:t>
            </w:r>
            <w:r w:rsidRPr="009543FA">
              <w:rPr>
                <w:rFonts w:ascii="ＭＳ ゴシック" w:hAnsi="ＭＳ ゴシック" w:hint="eastAsia"/>
                <w:spacing w:val="1"/>
              </w:rPr>
              <w:t xml:space="preserve"> </w:t>
            </w:r>
            <w:r w:rsidRPr="009543FA">
              <w:rPr>
                <w:rFonts w:ascii="ＭＳ ゴシック" w:hAnsi="ＭＳ ゴシック" w:hint="eastAsia"/>
              </w:rPr>
              <w:t>算定基準</w:t>
            </w:r>
          </w:p>
        </w:tc>
        <w:tc>
          <w:tcPr>
            <w:tcW w:w="6027" w:type="dxa"/>
          </w:tcPr>
          <w:p w14:paraId="49C054CC" w14:textId="77777777" w:rsidR="00FE7777" w:rsidRPr="009543FA" w:rsidRDefault="00FE7777" w:rsidP="00FE7777">
            <w:pPr>
              <w:pStyle w:val="a9"/>
              <w:wordWrap/>
              <w:rPr>
                <w:rFonts w:ascii="ＭＳ ゴシック" w:hAnsi="ＭＳ ゴシック"/>
              </w:rPr>
            </w:pPr>
            <w:r w:rsidRPr="009543FA">
              <w:rPr>
                <w:rFonts w:ascii="ＭＳ ゴシック" w:hAnsi="ＭＳ ゴシック" w:hint="eastAsia"/>
              </w:rPr>
              <w:t>□　別に厚生労働大臣が定める施設基準（注１）に適合するものとして</w:t>
            </w:r>
          </w:p>
          <w:p w14:paraId="6348A7A8" w14:textId="77777777" w:rsidR="00FE7777" w:rsidRDefault="00FE7777" w:rsidP="00FE7777">
            <w:pPr>
              <w:pStyle w:val="a9"/>
              <w:wordWrap/>
              <w:rPr>
                <w:rFonts w:ascii="ＭＳ ゴシック" w:hAnsi="ＭＳ ゴシック"/>
              </w:rPr>
            </w:pPr>
            <w:r w:rsidRPr="009543FA">
              <w:rPr>
                <w:rFonts w:ascii="ＭＳ ゴシック" w:hAnsi="ＭＳ ゴシック" w:hint="eastAsia"/>
              </w:rPr>
              <w:t xml:space="preserve">　京都</w:t>
            </w:r>
            <w:r>
              <w:rPr>
                <w:rFonts w:ascii="ＭＳ ゴシック" w:hAnsi="ＭＳ ゴシック" w:hint="eastAsia"/>
              </w:rPr>
              <w:t>府知事</w:t>
            </w:r>
            <w:r w:rsidRPr="009543FA">
              <w:rPr>
                <w:rFonts w:ascii="ＭＳ ゴシック" w:hAnsi="ＭＳ ゴシック" w:hint="eastAsia"/>
              </w:rPr>
              <w:t>に届け出たものにおける当該届出に係る療養棟において、</w:t>
            </w:r>
          </w:p>
          <w:p w14:paraId="7D2CD6F7" w14:textId="679BE90E" w:rsidR="00FE7777" w:rsidRPr="00C03FE8" w:rsidRDefault="00FE7777" w:rsidP="00FE7777">
            <w:pPr>
              <w:pStyle w:val="a9"/>
              <w:wordWrap/>
              <w:ind w:firstLineChars="100" w:firstLine="184"/>
              <w:rPr>
                <w:rFonts w:ascii="ＭＳ ゴシック" w:hAnsi="ＭＳ ゴシック"/>
              </w:rPr>
            </w:pPr>
            <w:r w:rsidRPr="009543FA">
              <w:rPr>
                <w:rFonts w:ascii="ＭＳ ゴシック" w:hAnsi="ＭＳ ゴシック" w:hint="eastAsia"/>
              </w:rPr>
              <w:t>利用者（別に厚生労働大臣が定めるもの（注２）に限る。）に対して、</w:t>
            </w:r>
          </w:p>
          <w:p w14:paraId="3C3FB472" w14:textId="71B4F9B1"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 xml:space="preserve">　日中のみの指定短期入所療養介護を行った場合に、現に要した時間</w:t>
            </w:r>
          </w:p>
          <w:p w14:paraId="72FA56D9" w14:textId="00F02E2B"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 xml:space="preserve">　ではなく、短期入所療養介護計画に位置付けられた内容の指定短期</w:t>
            </w:r>
          </w:p>
          <w:p w14:paraId="08E2B015" w14:textId="77777777"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 xml:space="preserve">　入所療養介護を行うのに要する標準的な時間でそれぞれ所定単位数</w:t>
            </w:r>
          </w:p>
          <w:p w14:paraId="7B89C2CF" w14:textId="77777777" w:rsidR="00FE7777" w:rsidRPr="009543FA" w:rsidRDefault="00FE7777" w:rsidP="00FE7777">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を算定しているか。</w:t>
            </w:r>
            <w:r w:rsidRPr="009543FA">
              <w:rPr>
                <w:rFonts w:ascii="ＭＳ ゴシック" w:eastAsia="ＭＳ ゴシック" w:hAnsi="ＭＳ ゴシック" w:hint="eastAsia"/>
                <w:w w:val="50"/>
                <w:szCs w:val="18"/>
              </w:rPr>
              <w:t>◆平1２厚告１９別表９ホ（７）注２</w:t>
            </w:r>
          </w:p>
          <w:p w14:paraId="6F036D57" w14:textId="77777777" w:rsidR="00FE7777" w:rsidRPr="009543FA" w:rsidRDefault="00FE7777" w:rsidP="00FE7777">
            <w:pPr>
              <w:pStyle w:val="a9"/>
              <w:wordWrap/>
              <w:rPr>
                <w:rFonts w:ascii="ＭＳ ゴシック" w:hAnsi="ＭＳ ゴシック"/>
                <w:spacing w:val="0"/>
              </w:rPr>
            </w:pPr>
          </w:p>
          <w:p w14:paraId="7186A368" w14:textId="77777777"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 xml:space="preserve">　注１　厚生労働大臣が定める施設基準　</w:t>
            </w:r>
            <w:r w:rsidRPr="009543FA">
              <w:rPr>
                <w:rFonts w:ascii="ＭＳ ゴシック" w:hAnsi="ＭＳ ゴシック" w:hint="eastAsia"/>
                <w:w w:val="50"/>
              </w:rPr>
              <w:t>◆平２７厚告９６第１４号ナ</w:t>
            </w:r>
          </w:p>
          <w:p w14:paraId="54646379" w14:textId="196C3611" w:rsidR="00FE7777" w:rsidRPr="009543FA" w:rsidRDefault="00FE7777" w:rsidP="00FE7777">
            <w:pPr>
              <w:pStyle w:val="a9"/>
              <w:wordWrap/>
              <w:ind w:left="546" w:hangingChars="300" w:hanging="546"/>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 xml:space="preserve">　　　介護医療院短期入所療養介護の施設基準のいずれかに該当す　　　　るもの。</w:t>
            </w:r>
          </w:p>
          <w:p w14:paraId="2A48ED07" w14:textId="77777777" w:rsidR="00FE7777" w:rsidRPr="009543FA" w:rsidRDefault="00FE7777" w:rsidP="00FE7777">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 xml:space="preserve">　　　　　　　　　　　　　　　　　　　　　</w:t>
            </w:r>
          </w:p>
          <w:p w14:paraId="4AB9F7BD" w14:textId="77777777"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 xml:space="preserve">　注２　厚生労働大臣が定める者等　</w:t>
            </w:r>
            <w:r w:rsidRPr="009543FA">
              <w:rPr>
                <w:rFonts w:ascii="ＭＳ ゴシック" w:hAnsi="ＭＳ ゴシック" w:hint="eastAsia"/>
                <w:w w:val="50"/>
              </w:rPr>
              <w:t>◆平２７厚告９４第２４号</w:t>
            </w:r>
          </w:p>
          <w:p w14:paraId="60B1D3D5" w14:textId="6B80C90E" w:rsidR="00FE7777" w:rsidRPr="009543FA" w:rsidRDefault="00FE7777" w:rsidP="00FE7777">
            <w:pPr>
              <w:pStyle w:val="a9"/>
              <w:wordWrap/>
              <w:ind w:left="460" w:hangingChars="253" w:hanging="460"/>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 xml:space="preserve">　</w:t>
            </w:r>
            <w:r w:rsidRPr="009543FA">
              <w:rPr>
                <w:rFonts w:ascii="ＭＳ ゴシック" w:hAnsi="ＭＳ ゴシック" w:hint="eastAsia"/>
                <w:spacing w:val="1"/>
              </w:rPr>
              <w:t xml:space="preserve">    </w:t>
            </w:r>
            <w:r w:rsidRPr="009543FA">
              <w:rPr>
                <w:rFonts w:ascii="ＭＳ ゴシック" w:hAnsi="ＭＳ ゴシック" w:hint="eastAsia"/>
              </w:rPr>
              <w:t>難病等を有する中重度者又は末期の悪性腫瘍の利用者であってサービス提供に当たり、常時看護師による観察を必要とするもの</w:t>
            </w:r>
          </w:p>
          <w:p w14:paraId="46AE1D50" w14:textId="77777777" w:rsidR="00FE7777" w:rsidRPr="009543FA" w:rsidRDefault="00FE7777" w:rsidP="00FE7777">
            <w:pPr>
              <w:pStyle w:val="a9"/>
              <w:wordWrap/>
              <w:ind w:left="466" w:hangingChars="253" w:hanging="466"/>
              <w:rPr>
                <w:rFonts w:ascii="ＭＳ ゴシック" w:hAnsi="ＭＳ ゴシック"/>
              </w:rPr>
            </w:pPr>
          </w:p>
          <w:p w14:paraId="5322090F" w14:textId="24CDC7C0" w:rsidR="00FE7777" w:rsidRPr="009543FA" w:rsidRDefault="00FE7777" w:rsidP="00FE7777">
            <w:pPr>
              <w:pStyle w:val="a9"/>
              <w:wordWrap/>
              <w:ind w:left="604" w:hangingChars="328" w:hanging="604"/>
              <w:rPr>
                <w:rFonts w:ascii="ＭＳ ゴシック" w:hAnsi="ＭＳ ゴシック"/>
              </w:rPr>
            </w:pPr>
            <w:r w:rsidRPr="009543FA">
              <w:rPr>
                <w:rFonts w:ascii="ＭＳ ゴシック" w:hAnsi="ＭＳ ゴシック" w:hint="eastAsia"/>
              </w:rPr>
              <w:t xml:space="preserve">　　◎　利用対象者は、在宅において生活しており、当該サービスを提供するに当たり常時看護職員による観察を必要とする難病等を有する重度者又はがん末期の利用者を想定している。</w:t>
            </w:r>
          </w:p>
          <w:p w14:paraId="5BC27849" w14:textId="53D0C209" w:rsidR="00FE7777" w:rsidRPr="009543FA" w:rsidRDefault="00FE7777" w:rsidP="00FE7777">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 xml:space="preserve">　　　　　　　◆平1２老企４０第２の３（８）①</w:t>
            </w:r>
          </w:p>
          <w:p w14:paraId="2FD06544" w14:textId="4218CEFE" w:rsidR="00FE7777" w:rsidRPr="009543FA" w:rsidRDefault="00FE7777" w:rsidP="00FE7777">
            <w:pPr>
              <w:pStyle w:val="a9"/>
              <w:wordWrap/>
              <w:ind w:left="604" w:hangingChars="328" w:hanging="604"/>
              <w:jc w:val="left"/>
              <w:rPr>
                <w:rFonts w:ascii="ＭＳ ゴシック" w:hAnsi="ＭＳ ゴシック"/>
                <w:spacing w:val="0"/>
              </w:rPr>
            </w:pPr>
            <w:r w:rsidRPr="009543FA">
              <w:rPr>
                <w:rFonts w:ascii="ＭＳ ゴシック" w:hAnsi="ＭＳ ゴシック" w:hint="eastAsia"/>
              </w:rPr>
              <w:t xml:space="preserve">    ◎　</w:t>
            </w:r>
            <w:r w:rsidRPr="009543FA">
              <w:rPr>
                <w:rFonts w:ascii="ＭＳ ゴシック" w:hAnsi="ＭＳ ゴシック" w:hint="eastAsia"/>
                <w:spacing w:val="1"/>
              </w:rPr>
              <w:t xml:space="preserve"> </w:t>
            </w:r>
            <w:r w:rsidRPr="009543FA">
              <w:rPr>
                <w:rFonts w:ascii="ＭＳ ゴシック" w:hAnsi="ＭＳ ゴシック" w:hint="eastAsia"/>
              </w:rPr>
              <w:t>所要時間による区分については、現に要した時間ではなく、短期入所療養介護計画に位置づけられた内容の短期入所療養介護を行うための標準的な時間によることとされたところであり、単に、当日のサービス進行状況や利用者の家族の出迎え等の都合で、当該利用者が通常の時間を超えて事業所にいる場合は、短期入所療養介護のサービスが提供されているとは認められないものであること。したがって、この場合は当初計画に位置づけられた所要時間に応じた所定単位数が算定されるものであること（このような家族等の出迎え等までの間の「預かり」サービスについては、利用者から別途利用料を徴収して差し支えない。）。また、ここでいう短期入所療養介護を行うのに要</w:t>
            </w:r>
            <w:r w:rsidRPr="009543FA">
              <w:rPr>
                <w:rFonts w:ascii="ＭＳ ゴシック" w:hAnsi="ＭＳ ゴシック" w:hint="eastAsia"/>
                <w:spacing w:val="1"/>
              </w:rPr>
              <w:t>する時間には、送迎に要する時間は含まれないものであること。</w:t>
            </w:r>
          </w:p>
          <w:p w14:paraId="0068CE16" w14:textId="1201B6E5" w:rsidR="00FE7777" w:rsidRPr="009543FA" w:rsidRDefault="00FE7777" w:rsidP="00FE7777">
            <w:pPr>
              <w:pStyle w:val="a9"/>
              <w:wordWrap/>
              <w:ind w:left="604" w:hangingChars="328" w:hanging="604"/>
              <w:jc w:val="left"/>
              <w:rPr>
                <w:rFonts w:ascii="ＭＳ ゴシック" w:hAnsi="ＭＳ ゴシック"/>
              </w:rPr>
            </w:pPr>
            <w:r w:rsidRPr="009543FA">
              <w:rPr>
                <w:rFonts w:ascii="ＭＳ ゴシック" w:hAnsi="ＭＳ ゴシック" w:hint="eastAsia"/>
              </w:rPr>
              <w:t xml:space="preserve">　　　　これに対して、短期入所療養介護計画上、６時間以上８時間未満の短期入所療養介護を予定していたが、当日の利用者の心身の状況から、５時間の短期入所療養介護を行った場合には、６時間以上８時間未満の短期入所療養介護の単位数を算定できる。</w:t>
            </w:r>
            <w:r w:rsidRPr="009543FA">
              <w:rPr>
                <w:rFonts w:ascii="ＭＳ ゴシック" w:hAnsi="ＭＳ ゴシック" w:hint="eastAsia"/>
                <w:w w:val="50"/>
              </w:rPr>
              <w:t>◆平1２老企４０第２の３（８）②</w:t>
            </w:r>
          </w:p>
        </w:tc>
        <w:tc>
          <w:tcPr>
            <w:tcW w:w="446" w:type="dxa"/>
          </w:tcPr>
          <w:p w14:paraId="4FB6D731"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346A4B4B"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6CD751F6"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1B7042C8"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53A51DB1" w14:textId="77777777" w:rsidTr="00355865">
        <w:tc>
          <w:tcPr>
            <w:tcW w:w="1560" w:type="dxa"/>
          </w:tcPr>
          <w:p w14:paraId="7862BEBF" w14:textId="77777777" w:rsidR="00FE7777" w:rsidRPr="009543FA" w:rsidRDefault="00FE7777" w:rsidP="00FE7777">
            <w:pPr>
              <w:pStyle w:val="a9"/>
              <w:wordWrap/>
              <w:ind w:left="92" w:hangingChars="50" w:hanging="92"/>
              <w:rPr>
                <w:rFonts w:ascii="ＭＳ ゴシック" w:hAnsi="ＭＳ ゴシック"/>
              </w:rPr>
            </w:pPr>
            <w:r w:rsidRPr="009543FA">
              <w:rPr>
                <w:rFonts w:ascii="ＭＳ ゴシック" w:hAnsi="ＭＳ ゴシック" w:hint="eastAsia"/>
              </w:rPr>
              <w:t>(2)</w:t>
            </w:r>
            <w:r w:rsidRPr="009543FA">
              <w:rPr>
                <w:rFonts w:ascii="ＭＳ ゴシック" w:hAnsi="ＭＳ ゴシック" w:hint="eastAsia"/>
                <w:spacing w:val="1"/>
              </w:rPr>
              <w:t xml:space="preserve"> </w:t>
            </w:r>
            <w:r w:rsidRPr="009543FA">
              <w:rPr>
                <w:rFonts w:ascii="ＭＳ ゴシック" w:hAnsi="ＭＳ ゴシック" w:hint="eastAsia"/>
              </w:rPr>
              <w:t>利用定員を</w:t>
            </w:r>
            <w:r w:rsidRPr="009543FA">
              <w:rPr>
                <w:rFonts w:ascii="ＭＳ ゴシック" w:hAnsi="ＭＳ ゴシック" w:hint="eastAsia"/>
                <w:spacing w:val="1"/>
              </w:rPr>
              <w:t xml:space="preserve">   </w:t>
            </w:r>
            <w:r w:rsidRPr="009543FA">
              <w:rPr>
                <w:rFonts w:ascii="ＭＳ ゴシック" w:hAnsi="ＭＳ ゴシック" w:hint="eastAsia"/>
              </w:rPr>
              <w:t>超えた場合</w:t>
            </w:r>
          </w:p>
        </w:tc>
        <w:tc>
          <w:tcPr>
            <w:tcW w:w="6027" w:type="dxa"/>
          </w:tcPr>
          <w:p w14:paraId="5236BFCB" w14:textId="3C8C265A" w:rsidR="00FE7777" w:rsidRPr="009543FA" w:rsidRDefault="00FE7777" w:rsidP="00FE7777">
            <w:pPr>
              <w:pStyle w:val="a9"/>
              <w:wordWrap/>
              <w:ind w:left="171" w:hangingChars="93" w:hanging="171"/>
              <w:rPr>
                <w:rFonts w:ascii="ＭＳ ゴシック" w:hAnsi="ＭＳ ゴシック"/>
              </w:rPr>
            </w:pPr>
            <w:r w:rsidRPr="009543FA">
              <w:rPr>
                <w:rFonts w:ascii="ＭＳ ゴシック" w:hAnsi="ＭＳ ゴシック" w:hint="eastAsia"/>
              </w:rPr>
              <w:t>□　短期入所療養介護の利用者の数及び入所者の数の合計数が京都</w:t>
            </w:r>
            <w:r>
              <w:rPr>
                <w:rFonts w:ascii="ＭＳ ゴシック" w:hAnsi="ＭＳ ゴシック" w:hint="eastAsia"/>
              </w:rPr>
              <w:t>府知事</w:t>
            </w:r>
            <w:r w:rsidRPr="009543FA">
              <w:rPr>
                <w:rFonts w:ascii="ＭＳ ゴシック" w:hAnsi="ＭＳ ゴシック" w:hint="eastAsia"/>
              </w:rPr>
              <w:t>に提出した入所者の定員を超えた場合は、所定単位数に100分の70を乗じて得た単位数を算定しているか。</w:t>
            </w:r>
          </w:p>
          <w:p w14:paraId="1968BF37" w14:textId="12F14B85" w:rsidR="00FE7777" w:rsidRPr="009543FA" w:rsidRDefault="00FE7777" w:rsidP="00FE7777">
            <w:pPr>
              <w:spacing w:line="208" w:lineRule="exact"/>
              <w:ind w:left="180" w:hangingChars="100" w:hanging="180"/>
              <w:rPr>
                <w:rFonts w:ascii="ＭＳ ゴシック" w:eastAsia="ＭＳ ゴシック" w:hAnsi="ＭＳ ゴシック"/>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◆平１２厚告１９別表９ホ（７）注２なお書、平1２厚告２７第４号ニ（１）</w:t>
            </w:r>
          </w:p>
        </w:tc>
        <w:tc>
          <w:tcPr>
            <w:tcW w:w="446" w:type="dxa"/>
          </w:tcPr>
          <w:p w14:paraId="627C6D1B"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5A7293A0"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789653C3"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3A185C99"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FE7777" w:rsidRPr="009543FA" w14:paraId="439ABBB8" w14:textId="77777777" w:rsidTr="002E1A77">
        <w:trPr>
          <w:trHeight w:val="1005"/>
        </w:trPr>
        <w:tc>
          <w:tcPr>
            <w:tcW w:w="1560" w:type="dxa"/>
            <w:tcBorders>
              <w:bottom w:val="single" w:sz="4" w:space="0" w:color="auto"/>
            </w:tcBorders>
          </w:tcPr>
          <w:p w14:paraId="0070ED6A" w14:textId="77777777"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w:t>
            </w:r>
            <w:r w:rsidRPr="009543FA">
              <w:rPr>
                <w:rFonts w:ascii="ＭＳ ゴシック" w:hAnsi="ＭＳ ゴシック"/>
              </w:rPr>
              <w:t>3</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従業者の員</w:t>
            </w:r>
          </w:p>
          <w:p w14:paraId="0750B462" w14:textId="77777777" w:rsidR="00FE7777" w:rsidRPr="009543FA" w:rsidRDefault="00FE7777" w:rsidP="00FE7777">
            <w:pPr>
              <w:pStyle w:val="a9"/>
              <w:wordWrap/>
              <w:rPr>
                <w:rFonts w:ascii="ＭＳ ゴシック" w:hAnsi="ＭＳ ゴシック"/>
              </w:rPr>
            </w:pPr>
            <w:r w:rsidRPr="009543FA">
              <w:rPr>
                <w:rFonts w:ascii="ＭＳ ゴシック" w:hAnsi="ＭＳ ゴシック" w:hint="eastAsia"/>
              </w:rPr>
              <w:t xml:space="preserve">　数が基準を　　満たさない　　場合</w:t>
            </w:r>
          </w:p>
        </w:tc>
        <w:tc>
          <w:tcPr>
            <w:tcW w:w="6027" w:type="dxa"/>
            <w:tcBorders>
              <w:bottom w:val="single" w:sz="4" w:space="0" w:color="auto"/>
            </w:tcBorders>
          </w:tcPr>
          <w:p w14:paraId="3E24C1E9" w14:textId="1249E76B" w:rsidR="00FE7777" w:rsidRPr="009543FA" w:rsidRDefault="00FE7777" w:rsidP="00FE7777">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の４(4)に準じて算定しているか。</w:t>
            </w:r>
          </w:p>
          <w:p w14:paraId="232FD05D" w14:textId="67D9782C" w:rsidR="00FE7777" w:rsidRPr="009543FA" w:rsidRDefault="00FE7777" w:rsidP="00FE7777">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◆平１２厚告１９別表９ホ（７）注２なお書、平１２厚告２７第４号ロ（２</w:t>
            </w:r>
            <w:r w:rsidRPr="009543FA">
              <w:rPr>
                <w:rFonts w:ascii="ＭＳ ゴシック" w:eastAsia="ＭＳ ゴシック" w:hAnsi="ＭＳ ゴシック"/>
                <w:w w:val="50"/>
                <w:szCs w:val="18"/>
              </w:rPr>
              <w:t>)</w:t>
            </w:r>
          </w:p>
          <w:p w14:paraId="604AC3F1" w14:textId="77777777" w:rsidR="00FE7777" w:rsidRDefault="00FE7777" w:rsidP="00FE7777">
            <w:pPr>
              <w:pStyle w:val="a9"/>
              <w:wordWrap/>
              <w:rPr>
                <w:rFonts w:ascii="ＭＳ ゴシック" w:hAnsi="ＭＳ ゴシック"/>
              </w:rPr>
            </w:pPr>
          </w:p>
          <w:p w14:paraId="7326DE38" w14:textId="77777777" w:rsidR="00FE7777" w:rsidRDefault="00FE7777" w:rsidP="00FE7777">
            <w:pPr>
              <w:pStyle w:val="a9"/>
              <w:wordWrap/>
              <w:rPr>
                <w:rFonts w:ascii="ＭＳ ゴシック" w:hAnsi="ＭＳ ゴシック"/>
              </w:rPr>
            </w:pPr>
          </w:p>
          <w:p w14:paraId="5D0104FB" w14:textId="77777777" w:rsidR="00FE7777" w:rsidRDefault="00FE7777" w:rsidP="00FE7777">
            <w:pPr>
              <w:pStyle w:val="a9"/>
              <w:wordWrap/>
              <w:rPr>
                <w:rFonts w:ascii="ＭＳ ゴシック" w:hAnsi="ＭＳ ゴシック"/>
              </w:rPr>
            </w:pPr>
          </w:p>
          <w:p w14:paraId="7C59514E" w14:textId="187850B9" w:rsidR="00FE7777" w:rsidRPr="00DC204E" w:rsidRDefault="00FE7777" w:rsidP="00FE7777">
            <w:pPr>
              <w:pStyle w:val="a9"/>
              <w:wordWrap/>
              <w:rPr>
                <w:rFonts w:ascii="ＭＳ ゴシック" w:hAnsi="ＭＳ ゴシック"/>
              </w:rPr>
            </w:pPr>
          </w:p>
        </w:tc>
        <w:tc>
          <w:tcPr>
            <w:tcW w:w="446" w:type="dxa"/>
            <w:tcBorders>
              <w:bottom w:val="single" w:sz="4" w:space="0" w:color="auto"/>
            </w:tcBorders>
          </w:tcPr>
          <w:p w14:paraId="09910F28"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1CFF21B6"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02BD1518"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bottom w:val="single" w:sz="4" w:space="0" w:color="auto"/>
            </w:tcBorders>
          </w:tcPr>
          <w:p w14:paraId="2ADEE242"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r w:rsidR="00FE7777" w:rsidRPr="009543FA" w14:paraId="0C4ACBB8" w14:textId="77777777" w:rsidTr="003D1F34">
        <w:trPr>
          <w:trHeight w:val="735"/>
        </w:trPr>
        <w:tc>
          <w:tcPr>
            <w:tcW w:w="1560" w:type="dxa"/>
            <w:tcBorders>
              <w:top w:val="single" w:sz="4" w:space="0" w:color="auto"/>
              <w:bottom w:val="single" w:sz="4" w:space="0" w:color="auto"/>
            </w:tcBorders>
          </w:tcPr>
          <w:p w14:paraId="50723B6D" w14:textId="480D7B13" w:rsidR="00FE7777" w:rsidRPr="009543FA" w:rsidRDefault="00FE7777" w:rsidP="00FE7777">
            <w:pPr>
              <w:pStyle w:val="a9"/>
              <w:rPr>
                <w:rFonts w:ascii="ＭＳ ゴシック" w:hAnsi="ＭＳ ゴシック"/>
              </w:rPr>
            </w:pPr>
            <w:r>
              <w:rPr>
                <w:rFonts w:ascii="ＭＳ ゴシック" w:hAnsi="ＭＳ ゴシック" w:hint="eastAsia"/>
              </w:rPr>
              <w:lastRenderedPageBreak/>
              <w:t>(</w:t>
            </w:r>
            <w:r>
              <w:rPr>
                <w:rFonts w:ascii="ＭＳ ゴシック" w:hAnsi="ＭＳ ゴシック"/>
              </w:rPr>
              <w:t>4)</w:t>
            </w:r>
            <w:r>
              <w:rPr>
                <w:rFonts w:ascii="ＭＳ ゴシック" w:hAnsi="ＭＳ ゴシック" w:hint="eastAsia"/>
              </w:rPr>
              <w:t>身体拘束廃止未実施減算</w:t>
            </w:r>
          </w:p>
        </w:tc>
        <w:tc>
          <w:tcPr>
            <w:tcW w:w="6027" w:type="dxa"/>
            <w:tcBorders>
              <w:top w:val="single" w:sz="4" w:space="0" w:color="auto"/>
              <w:bottom w:val="single" w:sz="4" w:space="0" w:color="auto"/>
            </w:tcBorders>
          </w:tcPr>
          <w:p w14:paraId="454C2CAA" w14:textId="78E5C5B9" w:rsidR="00FE7777" w:rsidRPr="009543FA" w:rsidRDefault="00FE7777" w:rsidP="00FE7777">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hint="eastAsia"/>
                <w:szCs w:val="18"/>
              </w:rPr>
              <w:t>6</w:t>
            </w:r>
            <w:r w:rsidRPr="009543FA">
              <w:rPr>
                <w:rFonts w:ascii="ＭＳ ゴシック" w:eastAsia="ＭＳ ゴシック" w:hAnsi="ＭＳ ゴシック" w:hint="eastAsia"/>
                <w:szCs w:val="18"/>
              </w:rPr>
              <w:t>)に準じて算定しているか。</w:t>
            </w:r>
          </w:p>
          <w:p w14:paraId="165A5AB0" w14:textId="740935F6" w:rsidR="00FE7777" w:rsidRPr="009543FA" w:rsidRDefault="00FE7777" w:rsidP="00FE7777">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◆平１２厚告１９別表９ホ（７）注</w:t>
            </w:r>
            <w:r>
              <w:rPr>
                <w:rFonts w:ascii="ＭＳ ゴシック" w:eastAsia="ＭＳ ゴシック" w:hAnsi="ＭＳ ゴシック" w:hint="eastAsia"/>
                <w:w w:val="50"/>
                <w:szCs w:val="18"/>
              </w:rPr>
              <w:t>4</w:t>
            </w:r>
            <w:r w:rsidRPr="009543FA">
              <w:rPr>
                <w:rFonts w:ascii="ＭＳ ゴシック" w:eastAsia="ＭＳ ゴシック" w:hAnsi="ＭＳ ゴシック" w:hint="eastAsia"/>
                <w:w w:val="50"/>
                <w:szCs w:val="18"/>
              </w:rPr>
              <w:t>、</w:t>
            </w:r>
          </w:p>
          <w:p w14:paraId="486C799E" w14:textId="77777777" w:rsidR="00FE7777" w:rsidRPr="003F03CC" w:rsidRDefault="00FE7777" w:rsidP="00FE7777">
            <w:pPr>
              <w:pStyle w:val="a9"/>
              <w:wordWrap/>
              <w:rPr>
                <w:rFonts w:ascii="ＭＳ ゴシック" w:hAnsi="ＭＳ ゴシック"/>
              </w:rPr>
            </w:pPr>
          </w:p>
          <w:p w14:paraId="495EA747" w14:textId="72E045CA" w:rsidR="00FE7777" w:rsidRPr="009543FA" w:rsidRDefault="00FE7777" w:rsidP="00FE7777">
            <w:pPr>
              <w:pStyle w:val="a9"/>
              <w:wordWrap/>
              <w:rPr>
                <w:rFonts w:ascii="ＭＳ ゴシック" w:hAnsi="ＭＳ ゴシック"/>
              </w:rPr>
            </w:pPr>
          </w:p>
        </w:tc>
        <w:tc>
          <w:tcPr>
            <w:tcW w:w="446" w:type="dxa"/>
            <w:tcBorders>
              <w:top w:val="single" w:sz="4" w:space="0" w:color="auto"/>
              <w:bottom w:val="single" w:sz="4" w:space="0" w:color="auto"/>
            </w:tcBorders>
          </w:tcPr>
          <w:p w14:paraId="02062F4E" w14:textId="77777777" w:rsidR="00FE7777"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適</w:t>
            </w:r>
          </w:p>
          <w:p w14:paraId="1CB90FE1" w14:textId="77777777" w:rsidR="00FE7777"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w:t>
            </w:r>
          </w:p>
          <w:p w14:paraId="4F443119" w14:textId="742BEC02" w:rsidR="00FE7777" w:rsidRPr="009543FA"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061C71EA" w14:textId="26843A41" w:rsidR="00FE7777" w:rsidRPr="009543FA"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　減算の有・無　】</w:t>
            </w:r>
          </w:p>
        </w:tc>
      </w:tr>
      <w:tr w:rsidR="00FE7777" w:rsidRPr="009543FA" w14:paraId="63219DB5" w14:textId="77777777" w:rsidTr="009A1A30">
        <w:trPr>
          <w:trHeight w:val="1020"/>
        </w:trPr>
        <w:tc>
          <w:tcPr>
            <w:tcW w:w="1560" w:type="dxa"/>
            <w:tcBorders>
              <w:top w:val="single" w:sz="4" w:space="0" w:color="auto"/>
              <w:bottom w:val="single" w:sz="4" w:space="0" w:color="auto"/>
            </w:tcBorders>
          </w:tcPr>
          <w:p w14:paraId="6BBB4BD2" w14:textId="49922CD6" w:rsidR="00FE7777" w:rsidRPr="009543FA" w:rsidRDefault="00FE7777" w:rsidP="00FE7777">
            <w:pPr>
              <w:pStyle w:val="a9"/>
              <w:rPr>
                <w:rFonts w:ascii="ＭＳ ゴシック" w:hAnsi="ＭＳ ゴシック"/>
              </w:rPr>
            </w:pPr>
            <w:r>
              <w:rPr>
                <w:rFonts w:ascii="ＭＳ ゴシック" w:hAnsi="ＭＳ ゴシック" w:hint="eastAsia"/>
              </w:rPr>
              <w:t>(</w:t>
            </w:r>
            <w:r>
              <w:rPr>
                <w:rFonts w:ascii="ＭＳ ゴシック" w:hAnsi="ＭＳ ゴシック"/>
              </w:rPr>
              <w:t>5)</w:t>
            </w:r>
            <w:r>
              <w:rPr>
                <w:rFonts w:ascii="ＭＳ ゴシック" w:hAnsi="ＭＳ ゴシック" w:hint="eastAsia"/>
              </w:rPr>
              <w:t>高齢者虐待防止措置未実施減算</w:t>
            </w:r>
          </w:p>
        </w:tc>
        <w:tc>
          <w:tcPr>
            <w:tcW w:w="6027" w:type="dxa"/>
            <w:tcBorders>
              <w:top w:val="single" w:sz="4" w:space="0" w:color="auto"/>
              <w:bottom w:val="single" w:sz="4" w:space="0" w:color="auto"/>
            </w:tcBorders>
          </w:tcPr>
          <w:p w14:paraId="2355DF1E" w14:textId="0CC3A0A7" w:rsidR="00FE7777" w:rsidRPr="009543FA" w:rsidRDefault="00FE7777" w:rsidP="00FE7777">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7</w:t>
            </w:r>
            <w:r w:rsidRPr="009543FA">
              <w:rPr>
                <w:rFonts w:ascii="ＭＳ ゴシック" w:eastAsia="ＭＳ ゴシック" w:hAnsi="ＭＳ ゴシック" w:hint="eastAsia"/>
                <w:szCs w:val="18"/>
              </w:rPr>
              <w:t>)に準じて算定しているか。</w:t>
            </w:r>
          </w:p>
          <w:p w14:paraId="305D38D2" w14:textId="702EED0E" w:rsidR="00FE7777" w:rsidRPr="009543FA" w:rsidRDefault="00FE7777" w:rsidP="00FE7777">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◆平１２厚告１９別表９ホ（７）注</w:t>
            </w:r>
            <w:r>
              <w:rPr>
                <w:rFonts w:ascii="ＭＳ ゴシック" w:eastAsia="ＭＳ ゴシック" w:hAnsi="ＭＳ ゴシック" w:hint="eastAsia"/>
                <w:w w:val="50"/>
                <w:szCs w:val="18"/>
              </w:rPr>
              <w:t>5</w:t>
            </w:r>
            <w:r w:rsidRPr="009543FA">
              <w:rPr>
                <w:rFonts w:ascii="ＭＳ ゴシック" w:eastAsia="ＭＳ ゴシック" w:hAnsi="ＭＳ ゴシック" w:hint="eastAsia"/>
                <w:w w:val="50"/>
                <w:szCs w:val="18"/>
              </w:rPr>
              <w:t>、</w:t>
            </w:r>
          </w:p>
          <w:p w14:paraId="0B58A909" w14:textId="77777777" w:rsidR="00FE7777" w:rsidRDefault="00FE7777" w:rsidP="00FE7777">
            <w:pPr>
              <w:pStyle w:val="a9"/>
              <w:rPr>
                <w:rFonts w:ascii="ＭＳ ゴシック" w:hAnsi="ＭＳ ゴシック"/>
              </w:rPr>
            </w:pPr>
          </w:p>
        </w:tc>
        <w:tc>
          <w:tcPr>
            <w:tcW w:w="446" w:type="dxa"/>
            <w:tcBorders>
              <w:top w:val="single" w:sz="4" w:space="0" w:color="auto"/>
              <w:bottom w:val="single" w:sz="4" w:space="0" w:color="auto"/>
            </w:tcBorders>
          </w:tcPr>
          <w:p w14:paraId="792F0C39" w14:textId="77777777" w:rsidR="00FE7777"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適</w:t>
            </w:r>
          </w:p>
          <w:p w14:paraId="1D68F0C4" w14:textId="77777777" w:rsidR="00FE7777"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w:t>
            </w:r>
          </w:p>
          <w:p w14:paraId="6359678E" w14:textId="252B66D0" w:rsidR="00FE7777" w:rsidRPr="009543FA"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77E68FA5" w14:textId="5C69E491" w:rsidR="00FE7777" w:rsidRPr="009543FA"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　減算の有・無　】</w:t>
            </w:r>
          </w:p>
        </w:tc>
      </w:tr>
      <w:tr w:rsidR="00FE7777" w:rsidRPr="009543FA" w14:paraId="40F24221" w14:textId="77777777" w:rsidTr="003D1F34">
        <w:trPr>
          <w:trHeight w:val="782"/>
        </w:trPr>
        <w:tc>
          <w:tcPr>
            <w:tcW w:w="1560" w:type="dxa"/>
            <w:tcBorders>
              <w:top w:val="single" w:sz="4" w:space="0" w:color="auto"/>
            </w:tcBorders>
          </w:tcPr>
          <w:p w14:paraId="414DE2F3" w14:textId="5623C145" w:rsidR="00FE7777" w:rsidRPr="009543FA" w:rsidRDefault="00FE7777" w:rsidP="00FE7777">
            <w:pPr>
              <w:pStyle w:val="a9"/>
              <w:rPr>
                <w:rFonts w:ascii="ＭＳ ゴシック" w:hAnsi="ＭＳ ゴシック"/>
              </w:rPr>
            </w:pPr>
            <w:r>
              <w:rPr>
                <w:rFonts w:ascii="ＭＳ ゴシック" w:hAnsi="ＭＳ ゴシック" w:hint="eastAsia"/>
              </w:rPr>
              <w:t>(</w:t>
            </w:r>
            <w:r>
              <w:rPr>
                <w:rFonts w:ascii="ＭＳ ゴシック" w:hAnsi="ＭＳ ゴシック"/>
              </w:rPr>
              <w:t>6)</w:t>
            </w:r>
            <w:r>
              <w:rPr>
                <w:rFonts w:ascii="ＭＳ ゴシック" w:hAnsi="ＭＳ ゴシック" w:hint="eastAsia"/>
              </w:rPr>
              <w:t>業務継続計画未策定減算</w:t>
            </w:r>
          </w:p>
        </w:tc>
        <w:tc>
          <w:tcPr>
            <w:tcW w:w="6027" w:type="dxa"/>
            <w:tcBorders>
              <w:top w:val="single" w:sz="4" w:space="0" w:color="auto"/>
            </w:tcBorders>
          </w:tcPr>
          <w:p w14:paraId="0359AF9A" w14:textId="654F2146" w:rsidR="00FE7777" w:rsidRPr="009543FA" w:rsidRDefault="00FE7777" w:rsidP="00FE7777">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8</w:t>
            </w:r>
            <w:r w:rsidRPr="009543FA">
              <w:rPr>
                <w:rFonts w:ascii="ＭＳ ゴシック" w:eastAsia="ＭＳ ゴシック" w:hAnsi="ＭＳ ゴシック" w:hint="eastAsia"/>
                <w:szCs w:val="18"/>
              </w:rPr>
              <w:t>)に準じて算定しているか。</w:t>
            </w:r>
          </w:p>
          <w:p w14:paraId="22B25C39" w14:textId="366FE227" w:rsidR="00FE7777" w:rsidRPr="009543FA" w:rsidRDefault="00FE7777" w:rsidP="00FE7777">
            <w:pPr>
              <w:spacing w:line="208" w:lineRule="exact"/>
              <w:rPr>
                <w:rFonts w:ascii="ＭＳ ゴシック" w:eastAsia="ＭＳ ゴシック" w:hAnsi="ＭＳ ゴシック"/>
                <w:spacing w:val="2"/>
                <w:szCs w:val="18"/>
              </w:rPr>
            </w:pPr>
            <w:r w:rsidRPr="009543FA">
              <w:rPr>
                <w:rFonts w:ascii="ＭＳ ゴシック" w:eastAsia="ＭＳ ゴシック" w:hAnsi="ＭＳ ゴシック" w:hint="eastAsia"/>
                <w:szCs w:val="18"/>
              </w:rPr>
              <w:t xml:space="preserve">　</w:t>
            </w:r>
            <w:r w:rsidRPr="009543FA">
              <w:rPr>
                <w:rFonts w:ascii="ＭＳ ゴシック" w:eastAsia="ＭＳ ゴシック" w:hAnsi="ＭＳ ゴシック" w:hint="eastAsia"/>
                <w:w w:val="50"/>
                <w:szCs w:val="18"/>
              </w:rPr>
              <w:t>◆平１２厚告１９別表９ホ（７）注</w:t>
            </w:r>
            <w:r>
              <w:rPr>
                <w:rFonts w:ascii="ＭＳ ゴシック" w:eastAsia="ＭＳ ゴシック" w:hAnsi="ＭＳ ゴシック" w:hint="eastAsia"/>
                <w:w w:val="50"/>
                <w:szCs w:val="18"/>
              </w:rPr>
              <w:t>6</w:t>
            </w:r>
            <w:r w:rsidRPr="009543FA">
              <w:rPr>
                <w:rFonts w:ascii="ＭＳ ゴシック" w:eastAsia="ＭＳ ゴシック" w:hAnsi="ＭＳ ゴシック" w:hint="eastAsia"/>
                <w:w w:val="50"/>
                <w:szCs w:val="18"/>
              </w:rPr>
              <w:t>、</w:t>
            </w:r>
          </w:p>
          <w:p w14:paraId="1B63CCA8" w14:textId="77777777" w:rsidR="00FE7777" w:rsidRDefault="00FE7777" w:rsidP="00FE7777">
            <w:pPr>
              <w:pStyle w:val="a9"/>
              <w:wordWrap/>
              <w:rPr>
                <w:rFonts w:ascii="ＭＳ ゴシック" w:hAnsi="ＭＳ ゴシック"/>
              </w:rPr>
            </w:pPr>
          </w:p>
          <w:p w14:paraId="64084C5B" w14:textId="77777777" w:rsidR="00FE7777" w:rsidRDefault="00FE7777" w:rsidP="00FE7777">
            <w:pPr>
              <w:pStyle w:val="a9"/>
              <w:rPr>
                <w:rFonts w:ascii="ＭＳ ゴシック" w:hAnsi="ＭＳ ゴシック"/>
              </w:rPr>
            </w:pPr>
          </w:p>
        </w:tc>
        <w:tc>
          <w:tcPr>
            <w:tcW w:w="446" w:type="dxa"/>
            <w:tcBorders>
              <w:top w:val="single" w:sz="4" w:space="0" w:color="auto"/>
            </w:tcBorders>
          </w:tcPr>
          <w:p w14:paraId="57E03685" w14:textId="77777777" w:rsidR="00FE7777"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適</w:t>
            </w:r>
          </w:p>
          <w:p w14:paraId="2511F33B" w14:textId="77777777" w:rsidR="00FE7777"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w:t>
            </w:r>
          </w:p>
          <w:p w14:paraId="2D663539" w14:textId="18DD54D0" w:rsidR="00FE7777" w:rsidRPr="009543FA"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否</w:t>
            </w:r>
          </w:p>
        </w:tc>
        <w:tc>
          <w:tcPr>
            <w:tcW w:w="2196" w:type="dxa"/>
            <w:tcBorders>
              <w:top w:val="single" w:sz="4" w:space="0" w:color="auto"/>
            </w:tcBorders>
          </w:tcPr>
          <w:p w14:paraId="45149057" w14:textId="65727F24" w:rsidR="00FE7777" w:rsidRPr="009543FA" w:rsidRDefault="00FE7777" w:rsidP="00FE7777">
            <w:pPr>
              <w:rPr>
                <w:rFonts w:ascii="ＭＳ ゴシック" w:eastAsia="ＭＳ ゴシック" w:hAnsi="ＭＳ ゴシック"/>
                <w:szCs w:val="18"/>
              </w:rPr>
            </w:pPr>
            <w:r>
              <w:rPr>
                <w:rFonts w:ascii="ＭＳ ゴシック" w:eastAsia="ＭＳ ゴシック" w:hAnsi="ＭＳ ゴシック" w:hint="eastAsia"/>
                <w:szCs w:val="18"/>
              </w:rPr>
              <w:t>【　減算の有・無　】</w:t>
            </w:r>
          </w:p>
        </w:tc>
      </w:tr>
      <w:tr w:rsidR="00FE7777" w:rsidRPr="009543FA" w14:paraId="7D07DB61" w14:textId="77777777" w:rsidTr="00355865">
        <w:tc>
          <w:tcPr>
            <w:tcW w:w="1560" w:type="dxa"/>
          </w:tcPr>
          <w:p w14:paraId="2220661A" w14:textId="03B3B6D0"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w:t>
            </w:r>
            <w:r>
              <w:rPr>
                <w:rFonts w:ascii="ＭＳ ゴシック" w:hAnsi="ＭＳ ゴシック"/>
              </w:rPr>
              <w:t>7</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療養環境減</w:t>
            </w:r>
          </w:p>
          <w:p w14:paraId="4FF9A845" w14:textId="77777777"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spacing w:val="1"/>
              </w:rPr>
              <w:t xml:space="preserve">   </w:t>
            </w:r>
            <w:r w:rsidRPr="009543FA">
              <w:rPr>
                <w:rFonts w:ascii="ＭＳ ゴシック" w:hAnsi="ＭＳ ゴシック" w:hint="eastAsia"/>
              </w:rPr>
              <w:t>算</w:t>
            </w:r>
          </w:p>
        </w:tc>
        <w:tc>
          <w:tcPr>
            <w:tcW w:w="6027" w:type="dxa"/>
          </w:tcPr>
          <w:p w14:paraId="751A2125" w14:textId="20790642" w:rsidR="00FE7777" w:rsidRDefault="00FE7777" w:rsidP="00FE7777">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9</w:t>
            </w:r>
            <w:r w:rsidRPr="009543FA">
              <w:rPr>
                <w:rFonts w:ascii="ＭＳ ゴシック" w:eastAsia="ＭＳ ゴシック" w:hAnsi="ＭＳ ゴシック" w:hint="eastAsia"/>
                <w:szCs w:val="18"/>
              </w:rPr>
              <w:t>)に準じて算定しているか。</w:t>
            </w:r>
          </w:p>
          <w:p w14:paraId="37B93B14" w14:textId="5DF1CA65" w:rsidR="00FE7777" w:rsidRPr="009543FA" w:rsidRDefault="00FE7777" w:rsidP="00FE7777">
            <w:pPr>
              <w:spacing w:line="208" w:lineRule="exact"/>
              <w:ind w:firstLineChars="200" w:firstLine="180"/>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◆平1２厚告１９別表９ホ</w:t>
            </w:r>
            <w:r>
              <w:rPr>
                <w:rFonts w:ascii="ＭＳ ゴシック" w:eastAsia="ＭＳ ゴシック" w:hAnsi="ＭＳ ゴシック" w:hint="eastAsia"/>
                <w:w w:val="50"/>
                <w:szCs w:val="18"/>
              </w:rPr>
              <w:t>（７）</w:t>
            </w:r>
            <w:r w:rsidRPr="009543FA">
              <w:rPr>
                <w:rFonts w:ascii="ＭＳ ゴシック" w:eastAsia="ＭＳ ゴシック" w:hAnsi="ＭＳ ゴシック" w:hint="eastAsia"/>
                <w:w w:val="50"/>
                <w:szCs w:val="18"/>
              </w:rPr>
              <w:t>注</w:t>
            </w:r>
            <w:r>
              <w:rPr>
                <w:rFonts w:ascii="ＭＳ ゴシック" w:eastAsia="ＭＳ ゴシック" w:hAnsi="ＭＳ ゴシック" w:hint="eastAsia"/>
                <w:w w:val="50"/>
                <w:szCs w:val="18"/>
              </w:rPr>
              <w:t>７</w:t>
            </w:r>
          </w:p>
          <w:p w14:paraId="581C4A34" w14:textId="77777777" w:rsidR="00FE7777" w:rsidRPr="009543FA" w:rsidRDefault="00FE7777" w:rsidP="00FE7777">
            <w:pPr>
              <w:pStyle w:val="a9"/>
              <w:wordWrap/>
              <w:rPr>
                <w:rFonts w:ascii="ＭＳ ゴシック" w:hAnsi="ＭＳ ゴシック"/>
                <w:spacing w:val="0"/>
              </w:rPr>
            </w:pPr>
          </w:p>
        </w:tc>
        <w:tc>
          <w:tcPr>
            <w:tcW w:w="446" w:type="dxa"/>
          </w:tcPr>
          <w:p w14:paraId="505781DC"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481DAE03"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35A981CE"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42E59813"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54D47184" w14:textId="77777777" w:rsidTr="00355865">
        <w:tc>
          <w:tcPr>
            <w:tcW w:w="1560" w:type="dxa"/>
          </w:tcPr>
          <w:p w14:paraId="31780735" w14:textId="1FEE7C47" w:rsidR="00FE7777" w:rsidRPr="009543FA" w:rsidRDefault="00FE7777" w:rsidP="00FE7777">
            <w:pPr>
              <w:pStyle w:val="a9"/>
              <w:wordWrap/>
              <w:rPr>
                <w:rFonts w:ascii="ＭＳ ゴシック" w:hAnsi="ＭＳ ゴシック"/>
              </w:rPr>
            </w:pPr>
            <w:r w:rsidRPr="009543FA">
              <w:rPr>
                <w:rFonts w:ascii="ＭＳ ゴシック" w:hAnsi="ＭＳ ゴシック" w:hint="eastAsia"/>
              </w:rPr>
              <w:t>(</w:t>
            </w:r>
            <w:r>
              <w:rPr>
                <w:rFonts w:ascii="ＭＳ ゴシック" w:hAnsi="ＭＳ ゴシック"/>
              </w:rPr>
              <w:t>8</w:t>
            </w:r>
            <w:r w:rsidRPr="009543FA">
              <w:rPr>
                <w:rFonts w:ascii="ＭＳ ゴシック" w:hAnsi="ＭＳ ゴシック" w:hint="eastAsia"/>
              </w:rPr>
              <w:t>) 緊急短期入    所受入加算</w:t>
            </w:r>
          </w:p>
        </w:tc>
        <w:tc>
          <w:tcPr>
            <w:tcW w:w="6027" w:type="dxa"/>
          </w:tcPr>
          <w:p w14:paraId="75EF813D" w14:textId="1B2285BD" w:rsidR="00FE7777" w:rsidRDefault="00FE7777" w:rsidP="00FE7777">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12</w:t>
            </w:r>
            <w:r w:rsidRPr="009543FA">
              <w:rPr>
                <w:rFonts w:ascii="ＭＳ ゴシック" w:eastAsia="ＭＳ ゴシック" w:hAnsi="ＭＳ ゴシック" w:hint="eastAsia"/>
                <w:szCs w:val="18"/>
              </w:rPr>
              <w:t>)に準じて算定しているか。</w:t>
            </w:r>
          </w:p>
          <w:p w14:paraId="64B9568A" w14:textId="16716440" w:rsidR="00FE7777" w:rsidRPr="009543FA" w:rsidRDefault="00FE7777" w:rsidP="00FE7777">
            <w:pPr>
              <w:spacing w:line="208" w:lineRule="exact"/>
              <w:ind w:firstLineChars="200" w:firstLine="180"/>
              <w:rPr>
                <w:rFonts w:ascii="ＭＳ ゴシック" w:eastAsia="ＭＳ ゴシック" w:hAnsi="ＭＳ ゴシック"/>
                <w:szCs w:val="18"/>
              </w:rPr>
            </w:pPr>
            <w:r w:rsidRPr="009543FA">
              <w:rPr>
                <w:rFonts w:ascii="ＭＳ ゴシック" w:eastAsia="ＭＳ ゴシック" w:hAnsi="ＭＳ ゴシック" w:hint="eastAsia"/>
                <w:w w:val="50"/>
                <w:szCs w:val="18"/>
              </w:rPr>
              <w:t>◆平1２厚告１９別表９ホ</w:t>
            </w:r>
            <w:r>
              <w:rPr>
                <w:rFonts w:ascii="ＭＳ ゴシック" w:eastAsia="ＭＳ ゴシック" w:hAnsi="ＭＳ ゴシック" w:hint="eastAsia"/>
                <w:w w:val="50"/>
                <w:szCs w:val="18"/>
              </w:rPr>
              <w:t>（７）</w:t>
            </w:r>
            <w:r w:rsidRPr="009543FA">
              <w:rPr>
                <w:rFonts w:ascii="ＭＳ ゴシック" w:eastAsia="ＭＳ ゴシック" w:hAnsi="ＭＳ ゴシック" w:hint="eastAsia"/>
                <w:w w:val="50"/>
                <w:szCs w:val="18"/>
              </w:rPr>
              <w:t>注</w:t>
            </w:r>
            <w:r>
              <w:rPr>
                <w:rFonts w:ascii="ＭＳ ゴシック" w:eastAsia="ＭＳ ゴシック" w:hAnsi="ＭＳ ゴシック" w:hint="eastAsia"/>
                <w:w w:val="50"/>
                <w:szCs w:val="18"/>
              </w:rPr>
              <w:t>１０</w:t>
            </w:r>
          </w:p>
          <w:p w14:paraId="3539E79E" w14:textId="77777777" w:rsidR="00FE7777" w:rsidRPr="009543FA" w:rsidRDefault="00FE7777" w:rsidP="00FE7777">
            <w:pPr>
              <w:pStyle w:val="a9"/>
              <w:wordWrap/>
              <w:rPr>
                <w:rFonts w:ascii="ＭＳ ゴシック" w:hAnsi="ＭＳ ゴシック"/>
              </w:rPr>
            </w:pPr>
          </w:p>
        </w:tc>
        <w:tc>
          <w:tcPr>
            <w:tcW w:w="446" w:type="dxa"/>
          </w:tcPr>
          <w:p w14:paraId="09775911"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42A08B49"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40C4C82"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6DFDAAA"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55C4D0DE" w14:textId="77777777" w:rsidTr="00355865">
        <w:tc>
          <w:tcPr>
            <w:tcW w:w="1560" w:type="dxa"/>
          </w:tcPr>
          <w:p w14:paraId="7513B2E9" w14:textId="171FB4C2"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w:t>
            </w:r>
            <w:r>
              <w:rPr>
                <w:rFonts w:ascii="ＭＳ ゴシック" w:hAnsi="ＭＳ ゴシック"/>
              </w:rPr>
              <w:t>9</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若年性認知</w:t>
            </w:r>
          </w:p>
          <w:p w14:paraId="0FC38C4F" w14:textId="77777777" w:rsidR="00FE7777" w:rsidRPr="009543FA" w:rsidRDefault="00FE7777" w:rsidP="00FE7777">
            <w:pPr>
              <w:pStyle w:val="a9"/>
              <w:wordWrap/>
              <w:rPr>
                <w:rFonts w:ascii="ＭＳ ゴシック" w:hAnsi="ＭＳ ゴシック"/>
              </w:rPr>
            </w:pPr>
            <w:r w:rsidRPr="009543FA">
              <w:rPr>
                <w:rFonts w:ascii="ＭＳ ゴシック" w:hAnsi="ＭＳ ゴシック" w:hint="eastAsia"/>
                <w:spacing w:val="1"/>
              </w:rPr>
              <w:t xml:space="preserve">   </w:t>
            </w:r>
            <w:r w:rsidRPr="009543FA">
              <w:rPr>
                <w:rFonts w:ascii="ＭＳ ゴシック" w:hAnsi="ＭＳ ゴシック" w:hint="eastAsia"/>
              </w:rPr>
              <w:t>症利用者受　　 入加算</w:t>
            </w:r>
          </w:p>
          <w:p w14:paraId="5BEA6952" w14:textId="77777777" w:rsidR="00FE7777" w:rsidRPr="009543FA" w:rsidRDefault="00FE7777" w:rsidP="00FE7777">
            <w:pPr>
              <w:pStyle w:val="a9"/>
              <w:wordWrap/>
              <w:rPr>
                <w:rFonts w:ascii="ＭＳ ゴシック" w:hAnsi="ＭＳ ゴシック"/>
                <w:spacing w:val="0"/>
              </w:rPr>
            </w:pPr>
          </w:p>
        </w:tc>
        <w:tc>
          <w:tcPr>
            <w:tcW w:w="6027" w:type="dxa"/>
          </w:tcPr>
          <w:p w14:paraId="34FA76BF" w14:textId="36663139" w:rsidR="00FE7777" w:rsidRDefault="00FE7777" w:rsidP="00FE7777">
            <w:pPr>
              <w:pStyle w:val="a9"/>
              <w:wordWrap/>
              <w:rPr>
                <w:rFonts w:ascii="ＭＳ ゴシック" w:hAnsi="ＭＳ ゴシック"/>
              </w:rPr>
            </w:pPr>
            <w:r w:rsidRPr="009543FA">
              <w:rPr>
                <w:rFonts w:ascii="ＭＳ ゴシック" w:hAnsi="ＭＳ ゴシック" w:hint="eastAsia"/>
              </w:rPr>
              <w:t>□　主眼事項第</w:t>
            </w:r>
            <w:r>
              <w:rPr>
                <w:rFonts w:ascii="ＭＳ ゴシック" w:hAnsi="ＭＳ ゴシック" w:hint="eastAsia"/>
              </w:rPr>
              <w:t>７</w:t>
            </w:r>
            <w:r w:rsidRPr="009543FA">
              <w:rPr>
                <w:rFonts w:ascii="ＭＳ ゴシック" w:hAnsi="ＭＳ ゴシック" w:hint="eastAsia"/>
              </w:rPr>
              <w:t>の４(</w:t>
            </w:r>
            <w:r>
              <w:rPr>
                <w:rFonts w:ascii="ＭＳ ゴシック" w:hAnsi="ＭＳ ゴシック"/>
              </w:rPr>
              <w:t>13</w:t>
            </w:r>
            <w:r w:rsidRPr="009543FA">
              <w:rPr>
                <w:rFonts w:ascii="ＭＳ ゴシック" w:hAnsi="ＭＳ ゴシック" w:hint="eastAsia"/>
              </w:rPr>
              <w:t>)に準じて算定しているか。</w:t>
            </w:r>
          </w:p>
          <w:p w14:paraId="4AD75896" w14:textId="097B1AC6" w:rsidR="00FE7777" w:rsidRPr="009543FA" w:rsidRDefault="00FE7777" w:rsidP="00FE7777">
            <w:pPr>
              <w:pStyle w:val="a9"/>
              <w:wordWrap/>
              <w:ind w:firstLineChars="100" w:firstLine="94"/>
              <w:rPr>
                <w:rFonts w:ascii="ＭＳ ゴシック" w:hAnsi="ＭＳ ゴシック"/>
              </w:rPr>
            </w:pPr>
            <w:r w:rsidRPr="009543FA">
              <w:rPr>
                <w:rFonts w:ascii="ＭＳ ゴシック" w:hAnsi="ＭＳ ゴシック" w:hint="eastAsia"/>
                <w:w w:val="50"/>
              </w:rPr>
              <w:t>◆平1２厚告２１別表９ホ</w:t>
            </w:r>
            <w:r>
              <w:rPr>
                <w:rFonts w:ascii="ＭＳ ゴシック" w:hAnsi="ＭＳ ゴシック" w:hint="eastAsia"/>
                <w:w w:val="50"/>
              </w:rPr>
              <w:t>（７）</w:t>
            </w:r>
            <w:r w:rsidRPr="009543FA">
              <w:rPr>
                <w:rFonts w:ascii="ＭＳ ゴシック" w:hAnsi="ＭＳ ゴシック" w:hint="eastAsia"/>
                <w:w w:val="50"/>
              </w:rPr>
              <w:t>注</w:t>
            </w:r>
            <w:r>
              <w:rPr>
                <w:rFonts w:ascii="ＭＳ ゴシック" w:hAnsi="ＭＳ ゴシック" w:hint="eastAsia"/>
                <w:w w:val="50"/>
              </w:rPr>
              <w:t>１１</w:t>
            </w:r>
          </w:p>
          <w:p w14:paraId="426E5E9D" w14:textId="39DCE0E0"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w w:val="50"/>
              </w:rPr>
              <w:t xml:space="preserve">　　　</w:t>
            </w:r>
            <w:r w:rsidRPr="009543FA">
              <w:rPr>
                <w:rFonts w:ascii="ＭＳ ゴシック" w:hAnsi="ＭＳ ゴシック" w:hint="eastAsia"/>
              </w:rPr>
              <w:t>ただし、単位は１日につき６０単位とする。</w:t>
            </w:r>
          </w:p>
        </w:tc>
        <w:tc>
          <w:tcPr>
            <w:tcW w:w="446" w:type="dxa"/>
          </w:tcPr>
          <w:p w14:paraId="1F308AFF"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45129F0"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58C292BC"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3B841921"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0E6D2A2E" w14:textId="77777777" w:rsidTr="00355865">
        <w:tc>
          <w:tcPr>
            <w:tcW w:w="1560" w:type="dxa"/>
          </w:tcPr>
          <w:p w14:paraId="7A8DB23B" w14:textId="52BEC0D8"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w:t>
            </w:r>
            <w:r>
              <w:rPr>
                <w:rFonts w:ascii="ＭＳ ゴシック" w:hAnsi="ＭＳ ゴシック"/>
              </w:rPr>
              <w:t>10</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送迎加算</w:t>
            </w:r>
          </w:p>
        </w:tc>
        <w:tc>
          <w:tcPr>
            <w:tcW w:w="6027" w:type="dxa"/>
          </w:tcPr>
          <w:p w14:paraId="3FE52D1F" w14:textId="7AF91108" w:rsidR="00FE7777" w:rsidRDefault="00FE7777" w:rsidP="00FE7777">
            <w:pPr>
              <w:pStyle w:val="a9"/>
              <w:wordWrap/>
              <w:rPr>
                <w:rFonts w:ascii="ＭＳ ゴシック" w:hAnsi="ＭＳ ゴシック"/>
              </w:rPr>
            </w:pPr>
            <w:r w:rsidRPr="009543FA">
              <w:rPr>
                <w:rFonts w:ascii="ＭＳ ゴシック" w:hAnsi="ＭＳ ゴシック" w:hint="eastAsia"/>
              </w:rPr>
              <w:t>□　主眼事項第</w:t>
            </w:r>
            <w:r>
              <w:rPr>
                <w:rFonts w:ascii="ＭＳ ゴシック" w:hAnsi="ＭＳ ゴシック" w:hint="eastAsia"/>
              </w:rPr>
              <w:t>７</w:t>
            </w:r>
            <w:r w:rsidRPr="009543FA">
              <w:rPr>
                <w:rFonts w:ascii="ＭＳ ゴシック" w:hAnsi="ＭＳ ゴシック" w:hint="eastAsia"/>
              </w:rPr>
              <w:t>の４(</w:t>
            </w:r>
            <w:r>
              <w:rPr>
                <w:rFonts w:ascii="ＭＳ ゴシック" w:hAnsi="ＭＳ ゴシック"/>
              </w:rPr>
              <w:t>14</w:t>
            </w:r>
            <w:r w:rsidRPr="009543FA">
              <w:rPr>
                <w:rFonts w:ascii="ＭＳ ゴシック" w:hAnsi="ＭＳ ゴシック" w:hint="eastAsia"/>
              </w:rPr>
              <w:t>)に準じて算定しているか。</w:t>
            </w:r>
          </w:p>
          <w:p w14:paraId="28FB7C9E" w14:textId="400F55B2" w:rsidR="00FE7777" w:rsidRPr="009543FA" w:rsidRDefault="00FE7777" w:rsidP="00FE7777">
            <w:pPr>
              <w:pStyle w:val="a9"/>
              <w:wordWrap/>
              <w:ind w:firstLineChars="200" w:firstLine="188"/>
              <w:rPr>
                <w:rFonts w:ascii="ＭＳ ゴシック" w:hAnsi="ＭＳ ゴシック"/>
              </w:rPr>
            </w:pPr>
            <w:r w:rsidRPr="009543FA">
              <w:rPr>
                <w:rFonts w:ascii="ＭＳ ゴシック" w:hAnsi="ＭＳ ゴシック" w:hint="eastAsia"/>
                <w:w w:val="50"/>
              </w:rPr>
              <w:t>◆平1２厚告１９別表９ホ</w:t>
            </w:r>
            <w:r>
              <w:rPr>
                <w:rFonts w:ascii="ＭＳ ゴシック" w:hAnsi="ＭＳ ゴシック" w:hint="eastAsia"/>
                <w:w w:val="50"/>
              </w:rPr>
              <w:t>（７）</w:t>
            </w:r>
            <w:r w:rsidRPr="009543FA">
              <w:rPr>
                <w:rFonts w:ascii="ＭＳ ゴシック" w:hAnsi="ＭＳ ゴシック" w:hint="eastAsia"/>
                <w:w w:val="50"/>
              </w:rPr>
              <w:t>注</w:t>
            </w:r>
            <w:r>
              <w:rPr>
                <w:rFonts w:ascii="ＭＳ ゴシック" w:hAnsi="ＭＳ ゴシック" w:hint="eastAsia"/>
                <w:w w:val="50"/>
              </w:rPr>
              <w:t>１２</w:t>
            </w:r>
          </w:p>
        </w:tc>
        <w:tc>
          <w:tcPr>
            <w:tcW w:w="446" w:type="dxa"/>
          </w:tcPr>
          <w:p w14:paraId="52E8848D"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3D31F62E"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40BE1E33"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8995C0C"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49988FFB" w14:textId="77777777" w:rsidTr="00355865">
        <w:tc>
          <w:tcPr>
            <w:tcW w:w="1560" w:type="dxa"/>
          </w:tcPr>
          <w:p w14:paraId="0CF7D6D1" w14:textId="275755D2"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w:t>
            </w:r>
            <w:r>
              <w:rPr>
                <w:rFonts w:ascii="ＭＳ ゴシック" w:hAnsi="ＭＳ ゴシック"/>
              </w:rPr>
              <w:t>11</w:t>
            </w:r>
            <w:r w:rsidRPr="009543FA">
              <w:rPr>
                <w:rFonts w:ascii="ＭＳ ゴシック" w:hAnsi="ＭＳ ゴシック" w:hint="eastAsia"/>
              </w:rPr>
              <w:t>）療養食加算</w:t>
            </w:r>
          </w:p>
        </w:tc>
        <w:tc>
          <w:tcPr>
            <w:tcW w:w="6027" w:type="dxa"/>
          </w:tcPr>
          <w:p w14:paraId="47C82E32" w14:textId="5C84300E" w:rsidR="00FE7777" w:rsidRDefault="00FE7777" w:rsidP="00FE7777">
            <w:pPr>
              <w:pStyle w:val="a9"/>
              <w:wordWrap/>
              <w:jc w:val="left"/>
              <w:rPr>
                <w:rFonts w:ascii="ＭＳ ゴシック" w:hAnsi="ＭＳ ゴシック"/>
              </w:rPr>
            </w:pPr>
            <w:r w:rsidRPr="009543FA">
              <w:rPr>
                <w:rFonts w:ascii="ＭＳ ゴシック" w:hAnsi="ＭＳ ゴシック" w:hint="eastAsia"/>
              </w:rPr>
              <w:t>□　主眼事項第６の４(</w:t>
            </w:r>
            <w:r>
              <w:rPr>
                <w:rFonts w:ascii="ＭＳ ゴシック" w:hAnsi="ＭＳ ゴシック"/>
              </w:rPr>
              <w:t>15</w:t>
            </w:r>
            <w:r w:rsidRPr="009543FA">
              <w:rPr>
                <w:rFonts w:ascii="ＭＳ ゴシック" w:hAnsi="ＭＳ ゴシック" w:hint="eastAsia"/>
              </w:rPr>
              <w:t>)に準じて算定しているか。</w:t>
            </w:r>
          </w:p>
          <w:p w14:paraId="1AF8DAEE" w14:textId="56346FF6" w:rsidR="00FE7777" w:rsidRPr="009543FA" w:rsidRDefault="00FE7777" w:rsidP="00FE7777">
            <w:pPr>
              <w:pStyle w:val="a9"/>
              <w:wordWrap/>
              <w:ind w:firstLineChars="150" w:firstLine="141"/>
              <w:jc w:val="left"/>
              <w:rPr>
                <w:rFonts w:ascii="ＭＳ ゴシック" w:hAnsi="ＭＳ ゴシック"/>
                <w:spacing w:val="0"/>
              </w:rPr>
            </w:pPr>
            <w:r w:rsidRPr="009543FA">
              <w:rPr>
                <w:rFonts w:ascii="ＭＳ ゴシック" w:hAnsi="ＭＳ ゴシック" w:hint="eastAsia"/>
                <w:w w:val="50"/>
              </w:rPr>
              <w:t>◆平1２厚告１９別表９ホ（</w:t>
            </w:r>
            <w:r>
              <w:rPr>
                <w:rFonts w:ascii="ＭＳ ゴシック" w:hAnsi="ＭＳ ゴシック" w:hint="eastAsia"/>
                <w:w w:val="50"/>
              </w:rPr>
              <w:t>９</w:t>
            </w:r>
            <w:r w:rsidRPr="009543FA">
              <w:rPr>
                <w:rFonts w:ascii="ＭＳ ゴシック" w:hAnsi="ＭＳ ゴシック" w:hint="eastAsia"/>
                <w:w w:val="50"/>
              </w:rPr>
              <w:t>）注</w:t>
            </w:r>
          </w:p>
        </w:tc>
        <w:tc>
          <w:tcPr>
            <w:tcW w:w="446" w:type="dxa"/>
          </w:tcPr>
          <w:p w14:paraId="57F3AF7B"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3A9FE56A"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330E448"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25B270A7"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25B42458" w14:textId="77777777" w:rsidTr="00355865">
        <w:tc>
          <w:tcPr>
            <w:tcW w:w="1560" w:type="dxa"/>
          </w:tcPr>
          <w:p w14:paraId="7CD87DCD" w14:textId="34B81945" w:rsidR="00FE7777" w:rsidRPr="009543FA" w:rsidRDefault="00FE7777" w:rsidP="00FE7777">
            <w:pPr>
              <w:pStyle w:val="a9"/>
              <w:wordWrap/>
              <w:rPr>
                <w:rFonts w:ascii="ＭＳ ゴシック" w:hAnsi="ＭＳ ゴシック"/>
              </w:rPr>
            </w:pPr>
            <w:r w:rsidRPr="009543FA">
              <w:rPr>
                <w:rFonts w:ascii="ＭＳ ゴシック" w:hAnsi="ＭＳ ゴシック" w:hint="eastAsia"/>
              </w:rPr>
              <w:t>(</w:t>
            </w:r>
            <w:r>
              <w:rPr>
                <w:rFonts w:ascii="ＭＳ ゴシック" w:hAnsi="ＭＳ ゴシック"/>
              </w:rPr>
              <w:t>12</w:t>
            </w:r>
            <w:r w:rsidRPr="009543FA">
              <w:rPr>
                <w:rFonts w:ascii="ＭＳ ゴシック" w:hAnsi="ＭＳ ゴシック" w:hint="eastAsia"/>
              </w:rPr>
              <w:t>) 緊急時施設　　診療費</w:t>
            </w:r>
          </w:p>
        </w:tc>
        <w:tc>
          <w:tcPr>
            <w:tcW w:w="6027" w:type="dxa"/>
          </w:tcPr>
          <w:p w14:paraId="185F17B6" w14:textId="55B1D582" w:rsidR="00FE7777" w:rsidRPr="009543FA" w:rsidRDefault="00FE7777" w:rsidP="00FE7777">
            <w:pPr>
              <w:spacing w:line="208" w:lineRule="exact"/>
              <w:jc w:val="lef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16</w:t>
            </w:r>
            <w:r w:rsidRPr="009543FA">
              <w:rPr>
                <w:rFonts w:ascii="ＭＳ ゴシック" w:eastAsia="ＭＳ ゴシック" w:hAnsi="ＭＳ ゴシック" w:hint="eastAsia"/>
                <w:szCs w:val="18"/>
              </w:rPr>
              <w:t xml:space="preserve">)に準じて算定しているか。　　　　　　　　　</w:t>
            </w:r>
            <w:r w:rsidRPr="009543FA">
              <w:rPr>
                <w:rFonts w:ascii="ＭＳ ゴシック" w:eastAsia="ＭＳ ゴシック" w:hAnsi="ＭＳ ゴシック" w:hint="eastAsia"/>
                <w:w w:val="50"/>
                <w:szCs w:val="18"/>
              </w:rPr>
              <w:t>◆平1２厚告１９別表９ホ（</w:t>
            </w:r>
            <w:r>
              <w:rPr>
                <w:rFonts w:ascii="ＭＳ ゴシック" w:eastAsia="ＭＳ ゴシック" w:hAnsi="ＭＳ ゴシック" w:hint="eastAsia"/>
                <w:w w:val="50"/>
                <w:szCs w:val="18"/>
              </w:rPr>
              <w:t>１０</w:t>
            </w:r>
            <w:r w:rsidRPr="009543FA">
              <w:rPr>
                <w:rFonts w:ascii="ＭＳ ゴシック" w:eastAsia="ＭＳ ゴシック" w:hAnsi="ＭＳ ゴシック" w:hint="eastAsia"/>
                <w:w w:val="50"/>
                <w:szCs w:val="18"/>
              </w:rPr>
              <w:t>）注</w:t>
            </w:r>
          </w:p>
        </w:tc>
        <w:tc>
          <w:tcPr>
            <w:tcW w:w="446" w:type="dxa"/>
          </w:tcPr>
          <w:p w14:paraId="131D6CDF"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6AE672FD"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25D634CB"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37766D15" w14:textId="77777777" w:rsidTr="00355865">
        <w:tc>
          <w:tcPr>
            <w:tcW w:w="1560" w:type="dxa"/>
          </w:tcPr>
          <w:p w14:paraId="0AE2FA38" w14:textId="44191023" w:rsidR="00FE7777" w:rsidRPr="009543FA" w:rsidRDefault="00FE7777" w:rsidP="00FE7777">
            <w:pPr>
              <w:pStyle w:val="a9"/>
              <w:wordWrap/>
              <w:rPr>
                <w:rFonts w:ascii="ＭＳ ゴシック" w:hAnsi="ＭＳ ゴシック"/>
              </w:rPr>
            </w:pPr>
            <w:r w:rsidRPr="009543FA">
              <w:rPr>
                <w:rFonts w:ascii="ＭＳ ゴシック" w:hAnsi="ＭＳ ゴシック" w:hint="eastAsia"/>
              </w:rPr>
              <w:t>(</w:t>
            </w:r>
            <w:r>
              <w:rPr>
                <w:rFonts w:ascii="ＭＳ ゴシック" w:hAnsi="ＭＳ ゴシック"/>
              </w:rPr>
              <w:t>13</w:t>
            </w:r>
            <w:r w:rsidRPr="009543FA">
              <w:rPr>
                <w:rFonts w:ascii="ＭＳ ゴシック" w:hAnsi="ＭＳ ゴシック" w:hint="eastAsia"/>
              </w:rPr>
              <w:t>)認知症専門　　ケア加算</w:t>
            </w:r>
          </w:p>
        </w:tc>
        <w:tc>
          <w:tcPr>
            <w:tcW w:w="6027" w:type="dxa"/>
          </w:tcPr>
          <w:p w14:paraId="40A5FD4D" w14:textId="06EAF679" w:rsidR="00FE7777" w:rsidRPr="009543FA" w:rsidRDefault="00FE7777" w:rsidP="00FE7777">
            <w:pPr>
              <w:spacing w:line="208" w:lineRule="exact"/>
              <w:jc w:val="lef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17</w:t>
            </w:r>
            <w:r w:rsidRPr="009543FA">
              <w:rPr>
                <w:rFonts w:ascii="ＭＳ ゴシック" w:eastAsia="ＭＳ ゴシック" w:hAnsi="ＭＳ ゴシック" w:hint="eastAsia"/>
                <w:szCs w:val="18"/>
              </w:rPr>
              <w:t xml:space="preserve">)に準じて算定しているか。　　　　　　　　　</w:t>
            </w:r>
            <w:r w:rsidRPr="009543FA">
              <w:rPr>
                <w:rFonts w:ascii="ＭＳ ゴシック" w:eastAsia="ＭＳ ゴシック" w:hAnsi="ＭＳ ゴシック" w:hint="eastAsia"/>
                <w:w w:val="50"/>
                <w:szCs w:val="18"/>
              </w:rPr>
              <w:t>◆平1２厚告１９別表９ホ（１</w:t>
            </w:r>
            <w:r>
              <w:rPr>
                <w:rFonts w:ascii="ＭＳ ゴシック" w:eastAsia="ＭＳ ゴシック" w:hAnsi="ＭＳ ゴシック" w:hint="eastAsia"/>
                <w:w w:val="50"/>
                <w:szCs w:val="18"/>
              </w:rPr>
              <w:t>１</w:t>
            </w:r>
            <w:r w:rsidRPr="009543FA">
              <w:rPr>
                <w:rFonts w:ascii="ＭＳ ゴシック" w:eastAsia="ＭＳ ゴシック" w:hAnsi="ＭＳ ゴシック" w:hint="eastAsia"/>
                <w:w w:val="50"/>
                <w:szCs w:val="18"/>
              </w:rPr>
              <w:t>）注</w:t>
            </w:r>
          </w:p>
        </w:tc>
        <w:tc>
          <w:tcPr>
            <w:tcW w:w="446" w:type="dxa"/>
          </w:tcPr>
          <w:p w14:paraId="3AF34D56"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2EAB855"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21AE516C"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2078ED92" w14:textId="77777777" w:rsidTr="00355865">
        <w:tc>
          <w:tcPr>
            <w:tcW w:w="1560" w:type="dxa"/>
          </w:tcPr>
          <w:p w14:paraId="55439818" w14:textId="3EA5541D" w:rsidR="00FE7777" w:rsidRPr="009543FA" w:rsidRDefault="00FE7777" w:rsidP="00FE7777">
            <w:pPr>
              <w:pStyle w:val="a9"/>
              <w:wordWrap/>
              <w:rPr>
                <w:rFonts w:ascii="ＭＳ ゴシック" w:hAnsi="ＭＳ ゴシック"/>
              </w:rPr>
            </w:pPr>
            <w:r w:rsidRPr="009543FA">
              <w:rPr>
                <w:rFonts w:ascii="ＭＳ ゴシック" w:hAnsi="ＭＳ ゴシック" w:hint="eastAsia"/>
              </w:rPr>
              <w:t>(</w:t>
            </w:r>
            <w:r>
              <w:rPr>
                <w:rFonts w:ascii="ＭＳ ゴシック" w:hAnsi="ＭＳ ゴシック"/>
              </w:rPr>
              <w:t>14</w:t>
            </w:r>
            <w:r w:rsidRPr="009543FA">
              <w:rPr>
                <w:rFonts w:ascii="ＭＳ ゴシック" w:hAnsi="ＭＳ ゴシック" w:hint="eastAsia"/>
              </w:rPr>
              <w:t>) 重度認知症疾患療養体制　　加算</w:t>
            </w:r>
          </w:p>
        </w:tc>
        <w:tc>
          <w:tcPr>
            <w:tcW w:w="6027" w:type="dxa"/>
          </w:tcPr>
          <w:p w14:paraId="1D2EA5EA" w14:textId="6706E4A7" w:rsidR="00FE7777" w:rsidRPr="009543FA" w:rsidRDefault="00FE7777" w:rsidP="00FE7777">
            <w:pPr>
              <w:spacing w:line="208" w:lineRule="exact"/>
              <w:jc w:val="lef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18</w:t>
            </w:r>
            <w:r w:rsidRPr="009543FA">
              <w:rPr>
                <w:rFonts w:ascii="ＭＳ ゴシック" w:eastAsia="ＭＳ ゴシック" w:hAnsi="ＭＳ ゴシック" w:hint="eastAsia"/>
                <w:szCs w:val="18"/>
              </w:rPr>
              <w:t xml:space="preserve">)に準じて算定しているか。　　　　　　　　　</w:t>
            </w:r>
            <w:r w:rsidRPr="009543FA">
              <w:rPr>
                <w:rFonts w:ascii="ＭＳ ゴシック" w:eastAsia="ＭＳ ゴシック" w:hAnsi="ＭＳ ゴシック" w:hint="eastAsia"/>
                <w:w w:val="50"/>
                <w:szCs w:val="18"/>
              </w:rPr>
              <w:t>◆平1２厚告１９別表９ホ（１</w:t>
            </w:r>
            <w:r>
              <w:rPr>
                <w:rFonts w:ascii="ＭＳ ゴシック" w:eastAsia="ＭＳ ゴシック" w:hAnsi="ＭＳ ゴシック" w:hint="eastAsia"/>
                <w:w w:val="50"/>
                <w:szCs w:val="18"/>
              </w:rPr>
              <w:t>２</w:t>
            </w:r>
            <w:r w:rsidRPr="009543FA">
              <w:rPr>
                <w:rFonts w:ascii="ＭＳ ゴシック" w:eastAsia="ＭＳ ゴシック" w:hAnsi="ＭＳ ゴシック" w:hint="eastAsia"/>
                <w:w w:val="50"/>
                <w:szCs w:val="18"/>
              </w:rPr>
              <w:t>）注</w:t>
            </w:r>
          </w:p>
        </w:tc>
        <w:tc>
          <w:tcPr>
            <w:tcW w:w="446" w:type="dxa"/>
          </w:tcPr>
          <w:p w14:paraId="219FC9A4"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0A0764EF"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58B7DBD2"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6D8170B4" w14:textId="77777777" w:rsidTr="00235EEB">
        <w:trPr>
          <w:trHeight w:val="765"/>
        </w:trPr>
        <w:tc>
          <w:tcPr>
            <w:tcW w:w="1560" w:type="dxa"/>
            <w:tcBorders>
              <w:bottom w:val="single" w:sz="4" w:space="0" w:color="auto"/>
            </w:tcBorders>
          </w:tcPr>
          <w:p w14:paraId="5A3EAB31" w14:textId="2E07EF17" w:rsidR="00FE7777" w:rsidRPr="009543FA" w:rsidRDefault="00FE7777" w:rsidP="00FE7777">
            <w:pPr>
              <w:pStyle w:val="a9"/>
              <w:wordWrap/>
              <w:rPr>
                <w:rFonts w:ascii="ＭＳ ゴシック" w:hAnsi="ＭＳ ゴシック"/>
              </w:rPr>
            </w:pPr>
            <w:r w:rsidRPr="009543FA">
              <w:rPr>
                <w:rFonts w:ascii="ＭＳ ゴシック" w:hAnsi="ＭＳ ゴシック" w:hint="eastAsia"/>
              </w:rPr>
              <w:t>(</w:t>
            </w:r>
            <w:r>
              <w:rPr>
                <w:rFonts w:ascii="ＭＳ ゴシック" w:hAnsi="ＭＳ ゴシック"/>
              </w:rPr>
              <w:t>15</w:t>
            </w:r>
            <w:r w:rsidRPr="009543FA">
              <w:rPr>
                <w:rFonts w:ascii="ＭＳ ゴシック" w:hAnsi="ＭＳ ゴシック" w:hint="eastAsia"/>
              </w:rPr>
              <w:t>）特別診療</w:t>
            </w:r>
          </w:p>
          <w:p w14:paraId="6720AE11" w14:textId="77777777" w:rsidR="00FE7777" w:rsidRDefault="00FE7777" w:rsidP="00FE7777">
            <w:pPr>
              <w:pStyle w:val="a9"/>
              <w:wordWrap/>
              <w:rPr>
                <w:rFonts w:ascii="ＭＳ ゴシック" w:hAnsi="ＭＳ ゴシック"/>
              </w:rPr>
            </w:pPr>
            <w:r w:rsidRPr="009543FA">
              <w:rPr>
                <w:rFonts w:ascii="ＭＳ ゴシック" w:hAnsi="ＭＳ ゴシック" w:hint="eastAsia"/>
              </w:rPr>
              <w:t xml:space="preserve">　　費</w:t>
            </w:r>
          </w:p>
          <w:p w14:paraId="242D1406" w14:textId="77777777" w:rsidR="00FE7777" w:rsidRDefault="00FE7777" w:rsidP="00FE7777">
            <w:pPr>
              <w:pStyle w:val="a9"/>
              <w:wordWrap/>
              <w:rPr>
                <w:rFonts w:ascii="ＭＳ ゴシック" w:hAnsi="ＭＳ ゴシック"/>
                <w:spacing w:val="0"/>
              </w:rPr>
            </w:pPr>
          </w:p>
          <w:p w14:paraId="313A56A3" w14:textId="4CA7C913" w:rsidR="00FE7777" w:rsidRPr="009543FA" w:rsidRDefault="00FE7777" w:rsidP="00FE7777">
            <w:pPr>
              <w:pStyle w:val="a9"/>
              <w:wordWrap/>
              <w:rPr>
                <w:rFonts w:ascii="ＭＳ ゴシック" w:hAnsi="ＭＳ ゴシック"/>
                <w:spacing w:val="0"/>
              </w:rPr>
            </w:pPr>
          </w:p>
        </w:tc>
        <w:tc>
          <w:tcPr>
            <w:tcW w:w="6027" w:type="dxa"/>
            <w:tcBorders>
              <w:bottom w:val="single" w:sz="4" w:space="0" w:color="auto"/>
            </w:tcBorders>
          </w:tcPr>
          <w:p w14:paraId="0103D932" w14:textId="28FEB4FB" w:rsidR="00FE7777" w:rsidRDefault="00FE7777" w:rsidP="00FE7777">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19</w:t>
            </w:r>
            <w:r w:rsidRPr="009543FA">
              <w:rPr>
                <w:rFonts w:ascii="ＭＳ ゴシック" w:eastAsia="ＭＳ ゴシック" w:hAnsi="ＭＳ ゴシック" w:hint="eastAsia"/>
                <w:szCs w:val="18"/>
              </w:rPr>
              <w:t>)に準じて算定しているか。</w:t>
            </w:r>
          </w:p>
          <w:p w14:paraId="261A6AE8" w14:textId="4E71C1FF" w:rsidR="00FE7777" w:rsidRPr="009543FA" w:rsidRDefault="00FE7777" w:rsidP="00FE7777">
            <w:pPr>
              <w:spacing w:line="208" w:lineRule="exact"/>
              <w:ind w:firstLineChars="200" w:firstLine="180"/>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◆平1２厚告１９別表９ホ（１</w:t>
            </w:r>
            <w:r>
              <w:rPr>
                <w:rFonts w:ascii="ＭＳ ゴシック" w:eastAsia="ＭＳ ゴシック" w:hAnsi="ＭＳ ゴシック" w:hint="eastAsia"/>
                <w:w w:val="50"/>
                <w:szCs w:val="18"/>
              </w:rPr>
              <w:t>３</w:t>
            </w:r>
            <w:r w:rsidRPr="009543FA">
              <w:rPr>
                <w:rFonts w:ascii="ＭＳ ゴシック" w:eastAsia="ＭＳ ゴシック" w:hAnsi="ＭＳ ゴシック" w:hint="eastAsia"/>
                <w:w w:val="50"/>
                <w:szCs w:val="18"/>
              </w:rPr>
              <w:t>）注</w:t>
            </w:r>
          </w:p>
          <w:p w14:paraId="5CD5BEBE" w14:textId="77777777" w:rsidR="00FE7777" w:rsidRDefault="00FE7777" w:rsidP="00FE7777">
            <w:pPr>
              <w:pStyle w:val="a9"/>
              <w:wordWrap/>
              <w:rPr>
                <w:rFonts w:ascii="ＭＳ ゴシック" w:hAnsi="ＭＳ ゴシック"/>
                <w:spacing w:val="0"/>
              </w:rPr>
            </w:pPr>
          </w:p>
          <w:p w14:paraId="5E8408E4" w14:textId="768B1F4F" w:rsidR="00FE7777" w:rsidRPr="009543FA" w:rsidRDefault="00FE7777" w:rsidP="00FE7777">
            <w:pPr>
              <w:pStyle w:val="a9"/>
              <w:wordWrap/>
              <w:rPr>
                <w:rFonts w:ascii="ＭＳ ゴシック" w:hAnsi="ＭＳ ゴシック"/>
                <w:spacing w:val="0"/>
              </w:rPr>
            </w:pPr>
          </w:p>
        </w:tc>
        <w:tc>
          <w:tcPr>
            <w:tcW w:w="446" w:type="dxa"/>
            <w:tcBorders>
              <w:bottom w:val="single" w:sz="4" w:space="0" w:color="auto"/>
            </w:tcBorders>
          </w:tcPr>
          <w:p w14:paraId="0A55FF07"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0256E1C"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56FDF559"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bottom w:val="single" w:sz="4" w:space="0" w:color="auto"/>
            </w:tcBorders>
          </w:tcPr>
          <w:p w14:paraId="67BA349E"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287E047B" w14:textId="77777777" w:rsidTr="00235EEB">
        <w:trPr>
          <w:trHeight w:val="750"/>
        </w:trPr>
        <w:tc>
          <w:tcPr>
            <w:tcW w:w="1560" w:type="dxa"/>
            <w:tcBorders>
              <w:top w:val="single" w:sz="4" w:space="0" w:color="auto"/>
              <w:bottom w:val="single" w:sz="4" w:space="0" w:color="auto"/>
            </w:tcBorders>
          </w:tcPr>
          <w:p w14:paraId="75ACE8B5" w14:textId="7D2C3D8B" w:rsidR="00FE7777" w:rsidRDefault="00FE7777" w:rsidP="00FE7777">
            <w:pPr>
              <w:pStyle w:val="a9"/>
              <w:wordWrap/>
              <w:rPr>
                <w:rFonts w:ascii="ＭＳ ゴシック" w:hAnsi="ＭＳ ゴシック"/>
              </w:rPr>
            </w:pPr>
            <w:r>
              <w:rPr>
                <w:rFonts w:ascii="ＭＳ ゴシック" w:hAnsi="ＭＳ ゴシック" w:hint="eastAsia"/>
              </w:rPr>
              <w:t>(16</w:t>
            </w:r>
            <w:r>
              <w:rPr>
                <w:rFonts w:ascii="ＭＳ ゴシック" w:hAnsi="ＭＳ ゴシック"/>
              </w:rPr>
              <w:t>)</w:t>
            </w:r>
            <w:r>
              <w:rPr>
                <w:rFonts w:ascii="ＭＳ ゴシック" w:hAnsi="ＭＳ ゴシック" w:hint="eastAsia"/>
              </w:rPr>
              <w:t>口腔連携強化加算</w:t>
            </w:r>
          </w:p>
          <w:p w14:paraId="056857A0" w14:textId="77777777" w:rsidR="00FE7777" w:rsidRDefault="00FE7777" w:rsidP="00FE7777">
            <w:pPr>
              <w:pStyle w:val="a9"/>
              <w:wordWrap/>
              <w:rPr>
                <w:rFonts w:ascii="ＭＳ ゴシック" w:hAnsi="ＭＳ ゴシック"/>
                <w:spacing w:val="0"/>
              </w:rPr>
            </w:pPr>
          </w:p>
          <w:p w14:paraId="7986A0FA" w14:textId="324CAEF6" w:rsidR="00FE7777" w:rsidRPr="009543FA" w:rsidRDefault="00FE7777" w:rsidP="00FE7777">
            <w:pPr>
              <w:pStyle w:val="a9"/>
              <w:rPr>
                <w:rFonts w:ascii="ＭＳ ゴシック" w:hAnsi="ＭＳ ゴシック"/>
              </w:rPr>
            </w:pPr>
          </w:p>
        </w:tc>
        <w:tc>
          <w:tcPr>
            <w:tcW w:w="6027" w:type="dxa"/>
            <w:tcBorders>
              <w:top w:val="single" w:sz="4" w:space="0" w:color="auto"/>
              <w:bottom w:val="single" w:sz="4" w:space="0" w:color="auto"/>
            </w:tcBorders>
          </w:tcPr>
          <w:p w14:paraId="2B74D7ED" w14:textId="37FA24C3" w:rsidR="00FE7777" w:rsidRPr="00235EEB" w:rsidRDefault="00FE7777" w:rsidP="00FE7777">
            <w:pPr>
              <w:pStyle w:val="a9"/>
              <w:rPr>
                <w:rFonts w:ascii="ＭＳ ゴシック" w:hAnsi="ＭＳ ゴシック"/>
                <w:spacing w:val="0"/>
              </w:rPr>
            </w:pPr>
            <w:r w:rsidRPr="00235EEB">
              <w:rPr>
                <w:rFonts w:ascii="ＭＳ ゴシック" w:hAnsi="ＭＳ ゴシック" w:hint="eastAsia"/>
                <w:spacing w:val="0"/>
              </w:rPr>
              <w:t>□　主眼事項第７の４(</w:t>
            </w:r>
            <w:r>
              <w:rPr>
                <w:rFonts w:ascii="ＭＳ ゴシック" w:hAnsi="ＭＳ ゴシック"/>
                <w:spacing w:val="0"/>
              </w:rPr>
              <w:t>20</w:t>
            </w:r>
            <w:r w:rsidRPr="00235EEB">
              <w:rPr>
                <w:rFonts w:ascii="ＭＳ ゴシック" w:hAnsi="ＭＳ ゴシック" w:hint="eastAsia"/>
                <w:spacing w:val="0"/>
              </w:rPr>
              <w:t>)に準じて算定しているか。</w:t>
            </w:r>
          </w:p>
          <w:p w14:paraId="3C8C69BA" w14:textId="4090AAD8" w:rsidR="00FE7777" w:rsidRPr="00235EEB" w:rsidRDefault="00FE7777" w:rsidP="00FE7777">
            <w:pPr>
              <w:pStyle w:val="a9"/>
              <w:rPr>
                <w:rFonts w:ascii="ＭＳ ゴシック" w:hAnsi="ＭＳ ゴシック"/>
                <w:spacing w:val="0"/>
              </w:rPr>
            </w:pPr>
            <w:r w:rsidRPr="009543FA">
              <w:rPr>
                <w:rFonts w:ascii="ＭＳ ゴシック" w:hAnsi="ＭＳ ゴシック" w:hint="eastAsia"/>
                <w:w w:val="50"/>
              </w:rPr>
              <w:t>◆平1２厚告１９別表９ホ（</w:t>
            </w:r>
            <w:r>
              <w:rPr>
                <w:rFonts w:ascii="ＭＳ ゴシック" w:hAnsi="ＭＳ ゴシック" w:hint="eastAsia"/>
                <w:w w:val="50"/>
              </w:rPr>
              <w:t>８</w:t>
            </w:r>
            <w:r w:rsidRPr="009543FA">
              <w:rPr>
                <w:rFonts w:ascii="ＭＳ ゴシック" w:hAnsi="ＭＳ ゴシック" w:hint="eastAsia"/>
                <w:w w:val="50"/>
              </w:rPr>
              <w:t>）注</w:t>
            </w:r>
          </w:p>
          <w:p w14:paraId="71C0DB1C" w14:textId="77777777" w:rsidR="00FE7777" w:rsidRPr="00235EEB" w:rsidRDefault="00FE7777" w:rsidP="00FE7777">
            <w:pPr>
              <w:pStyle w:val="a9"/>
              <w:rPr>
                <w:rFonts w:ascii="ＭＳ ゴシック" w:hAnsi="ＭＳ ゴシック"/>
                <w:spacing w:val="0"/>
              </w:rPr>
            </w:pPr>
          </w:p>
          <w:p w14:paraId="3CDA7DD9" w14:textId="77777777" w:rsidR="00FE7777" w:rsidRPr="009543FA" w:rsidRDefault="00FE7777" w:rsidP="00FE7777">
            <w:pPr>
              <w:pStyle w:val="a9"/>
              <w:rPr>
                <w:rFonts w:ascii="ＭＳ ゴシック" w:hAnsi="ＭＳ ゴシック"/>
              </w:rPr>
            </w:pPr>
          </w:p>
        </w:tc>
        <w:tc>
          <w:tcPr>
            <w:tcW w:w="446" w:type="dxa"/>
            <w:tcBorders>
              <w:top w:val="single" w:sz="4" w:space="0" w:color="auto"/>
              <w:bottom w:val="single" w:sz="4" w:space="0" w:color="auto"/>
            </w:tcBorders>
          </w:tcPr>
          <w:p w14:paraId="72E9A924"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090AAC77"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51ABE62" w14:textId="7986FCE9"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top w:val="single" w:sz="4" w:space="0" w:color="auto"/>
              <w:bottom w:val="single" w:sz="4" w:space="0" w:color="auto"/>
            </w:tcBorders>
          </w:tcPr>
          <w:p w14:paraId="0E067332" w14:textId="78B22C98"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2B3D3593" w14:textId="77777777" w:rsidTr="00235EEB">
        <w:trPr>
          <w:trHeight w:val="1170"/>
        </w:trPr>
        <w:tc>
          <w:tcPr>
            <w:tcW w:w="1560" w:type="dxa"/>
            <w:tcBorders>
              <w:top w:val="single" w:sz="4" w:space="0" w:color="auto"/>
            </w:tcBorders>
          </w:tcPr>
          <w:p w14:paraId="4BFD563F" w14:textId="08F6FB5C" w:rsidR="00FE7777" w:rsidRDefault="00FE7777" w:rsidP="00FE7777">
            <w:pPr>
              <w:pStyle w:val="a9"/>
              <w:rPr>
                <w:rFonts w:ascii="ＭＳ ゴシック" w:hAnsi="ＭＳ ゴシック"/>
              </w:rPr>
            </w:pPr>
            <w:r>
              <w:rPr>
                <w:rFonts w:ascii="ＭＳ ゴシック" w:hAnsi="ＭＳ ゴシック" w:hint="eastAsia"/>
              </w:rPr>
              <w:t>(17</w:t>
            </w:r>
            <w:r>
              <w:rPr>
                <w:rFonts w:ascii="ＭＳ ゴシック" w:hAnsi="ＭＳ ゴシック"/>
              </w:rPr>
              <w:t>)</w:t>
            </w:r>
            <w:r>
              <w:rPr>
                <w:rFonts w:ascii="ＭＳ ゴシック" w:hAnsi="ＭＳ ゴシック" w:hint="eastAsia"/>
              </w:rPr>
              <w:t>生産性向上推進体制加算</w:t>
            </w:r>
          </w:p>
        </w:tc>
        <w:tc>
          <w:tcPr>
            <w:tcW w:w="6027" w:type="dxa"/>
            <w:tcBorders>
              <w:top w:val="single" w:sz="4" w:space="0" w:color="auto"/>
            </w:tcBorders>
          </w:tcPr>
          <w:p w14:paraId="7F9AD284" w14:textId="0C359CBA" w:rsidR="00FE7777" w:rsidRPr="00235EEB" w:rsidRDefault="00FE7777" w:rsidP="00FE7777">
            <w:pPr>
              <w:pStyle w:val="a9"/>
              <w:rPr>
                <w:rFonts w:ascii="ＭＳ ゴシック" w:hAnsi="ＭＳ ゴシック"/>
                <w:spacing w:val="0"/>
              </w:rPr>
            </w:pPr>
            <w:r w:rsidRPr="00235EEB">
              <w:rPr>
                <w:rFonts w:ascii="ＭＳ ゴシック" w:hAnsi="ＭＳ ゴシック" w:hint="eastAsia"/>
                <w:spacing w:val="0"/>
              </w:rPr>
              <w:t>□　主眼事項第７の４(</w:t>
            </w:r>
            <w:r>
              <w:rPr>
                <w:rFonts w:ascii="ＭＳ ゴシック" w:hAnsi="ＭＳ ゴシック"/>
                <w:spacing w:val="0"/>
              </w:rPr>
              <w:t>21</w:t>
            </w:r>
            <w:r w:rsidRPr="00235EEB">
              <w:rPr>
                <w:rFonts w:ascii="ＭＳ ゴシック" w:hAnsi="ＭＳ ゴシック" w:hint="eastAsia"/>
                <w:spacing w:val="0"/>
              </w:rPr>
              <w:t>)に準じて算定しているか。</w:t>
            </w:r>
          </w:p>
          <w:p w14:paraId="718AFDEC" w14:textId="301D5CD5" w:rsidR="00FE7777" w:rsidRPr="00235EEB" w:rsidRDefault="00FE7777" w:rsidP="00FE7777">
            <w:pPr>
              <w:pStyle w:val="a9"/>
              <w:rPr>
                <w:rFonts w:ascii="ＭＳ ゴシック" w:hAnsi="ＭＳ ゴシック"/>
                <w:spacing w:val="0"/>
              </w:rPr>
            </w:pPr>
            <w:r w:rsidRPr="009543FA">
              <w:rPr>
                <w:rFonts w:ascii="ＭＳ ゴシック" w:hAnsi="ＭＳ ゴシック" w:hint="eastAsia"/>
                <w:w w:val="50"/>
              </w:rPr>
              <w:t>◆平1２厚告１９別表９ホ（１</w:t>
            </w:r>
            <w:r>
              <w:rPr>
                <w:rFonts w:ascii="ＭＳ ゴシック" w:hAnsi="ＭＳ ゴシック" w:hint="eastAsia"/>
                <w:w w:val="50"/>
              </w:rPr>
              <w:t>４</w:t>
            </w:r>
            <w:r w:rsidRPr="009543FA">
              <w:rPr>
                <w:rFonts w:ascii="ＭＳ ゴシック" w:hAnsi="ＭＳ ゴシック" w:hint="eastAsia"/>
                <w:w w:val="50"/>
              </w:rPr>
              <w:t>）注</w:t>
            </w:r>
          </w:p>
          <w:p w14:paraId="7C3C3D31" w14:textId="77777777" w:rsidR="00FE7777" w:rsidRPr="00235EEB" w:rsidRDefault="00FE7777" w:rsidP="00FE7777">
            <w:pPr>
              <w:pStyle w:val="a9"/>
              <w:rPr>
                <w:rFonts w:ascii="ＭＳ ゴシック" w:hAnsi="ＭＳ ゴシック"/>
                <w:spacing w:val="0"/>
              </w:rPr>
            </w:pPr>
          </w:p>
          <w:p w14:paraId="50E27C49" w14:textId="77777777" w:rsidR="00FE7777" w:rsidRDefault="00FE7777" w:rsidP="00FE7777">
            <w:pPr>
              <w:pStyle w:val="a9"/>
              <w:rPr>
                <w:rFonts w:ascii="ＭＳ ゴシック" w:hAnsi="ＭＳ ゴシック"/>
                <w:spacing w:val="0"/>
              </w:rPr>
            </w:pPr>
          </w:p>
        </w:tc>
        <w:tc>
          <w:tcPr>
            <w:tcW w:w="446" w:type="dxa"/>
            <w:tcBorders>
              <w:top w:val="single" w:sz="4" w:space="0" w:color="auto"/>
            </w:tcBorders>
          </w:tcPr>
          <w:p w14:paraId="4AA172E0"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2EC0DB82"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1BC6EEB6" w14:textId="37B1E5CA"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Borders>
              <w:top w:val="single" w:sz="4" w:space="0" w:color="auto"/>
            </w:tcBorders>
          </w:tcPr>
          <w:p w14:paraId="39C08F10" w14:textId="6665B110"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13FD0B3F" w14:textId="77777777" w:rsidTr="00355865">
        <w:tc>
          <w:tcPr>
            <w:tcW w:w="1560" w:type="dxa"/>
          </w:tcPr>
          <w:p w14:paraId="19CDAB65" w14:textId="601C696D"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spacing w:val="1"/>
              </w:rPr>
              <w:lastRenderedPageBreak/>
              <w:t>(</w:t>
            </w:r>
            <w:r>
              <w:rPr>
                <w:rFonts w:ascii="ＭＳ ゴシック" w:hAnsi="ＭＳ ゴシック" w:hint="eastAsia"/>
              </w:rPr>
              <w:t>18</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サービス</w:t>
            </w:r>
          </w:p>
          <w:p w14:paraId="0234FADE" w14:textId="77777777"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 xml:space="preserve">　　提供体制強</w:t>
            </w:r>
          </w:p>
          <w:p w14:paraId="4588BA77" w14:textId="77777777"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 xml:space="preserve">　　化加算</w:t>
            </w:r>
          </w:p>
        </w:tc>
        <w:tc>
          <w:tcPr>
            <w:tcW w:w="6027" w:type="dxa"/>
          </w:tcPr>
          <w:p w14:paraId="671D61B4" w14:textId="12CCA41C" w:rsidR="00FE7777" w:rsidRDefault="00FE7777" w:rsidP="00FE7777">
            <w:pPr>
              <w:pStyle w:val="a9"/>
              <w:wordWrap/>
              <w:rPr>
                <w:rFonts w:ascii="ＭＳ ゴシック" w:hAnsi="ＭＳ ゴシック"/>
              </w:rPr>
            </w:pPr>
            <w:r w:rsidRPr="009543FA">
              <w:rPr>
                <w:rFonts w:ascii="ＭＳ ゴシック" w:hAnsi="ＭＳ ゴシック" w:hint="eastAsia"/>
              </w:rPr>
              <w:t>□　主眼事項第</w:t>
            </w:r>
            <w:r>
              <w:rPr>
                <w:rFonts w:ascii="ＭＳ ゴシック" w:hAnsi="ＭＳ ゴシック" w:hint="eastAsia"/>
              </w:rPr>
              <w:t>７</w:t>
            </w:r>
            <w:r w:rsidRPr="009543FA">
              <w:rPr>
                <w:rFonts w:ascii="ＭＳ ゴシック" w:hAnsi="ＭＳ ゴシック" w:hint="eastAsia"/>
              </w:rPr>
              <w:t>の４(</w:t>
            </w:r>
            <w:r>
              <w:rPr>
                <w:rFonts w:ascii="ＭＳ ゴシック" w:hAnsi="ＭＳ ゴシック"/>
              </w:rPr>
              <w:t>22</w:t>
            </w:r>
            <w:r w:rsidRPr="009543FA">
              <w:rPr>
                <w:rFonts w:ascii="ＭＳ ゴシック" w:hAnsi="ＭＳ ゴシック" w:hint="eastAsia"/>
              </w:rPr>
              <w:t>)に準じて算定しているか。</w:t>
            </w:r>
          </w:p>
          <w:p w14:paraId="29663A54" w14:textId="4FC0809E" w:rsidR="00FE7777" w:rsidRPr="009543FA" w:rsidRDefault="00FE7777" w:rsidP="00FE7777">
            <w:pPr>
              <w:pStyle w:val="a9"/>
              <w:wordWrap/>
              <w:ind w:firstLineChars="200" w:firstLine="188"/>
              <w:rPr>
                <w:rFonts w:ascii="ＭＳ ゴシック" w:hAnsi="ＭＳ ゴシック"/>
                <w:spacing w:val="0"/>
              </w:rPr>
            </w:pPr>
            <w:r w:rsidRPr="009543FA">
              <w:rPr>
                <w:rFonts w:ascii="ＭＳ ゴシック" w:hAnsi="ＭＳ ゴシック" w:hint="eastAsia"/>
                <w:w w:val="50"/>
              </w:rPr>
              <w:t>◆平1２厚告１９別表９ホ（１</w:t>
            </w:r>
            <w:r>
              <w:rPr>
                <w:rFonts w:ascii="ＭＳ ゴシック" w:hAnsi="ＭＳ ゴシック" w:hint="eastAsia"/>
                <w:w w:val="50"/>
              </w:rPr>
              <w:t>５</w:t>
            </w:r>
            <w:r w:rsidRPr="009543FA">
              <w:rPr>
                <w:rFonts w:ascii="ＭＳ ゴシック" w:hAnsi="ＭＳ ゴシック" w:hint="eastAsia"/>
                <w:w w:val="50"/>
              </w:rPr>
              <w:t>）注</w:t>
            </w:r>
          </w:p>
        </w:tc>
        <w:tc>
          <w:tcPr>
            <w:tcW w:w="446" w:type="dxa"/>
          </w:tcPr>
          <w:p w14:paraId="51D883DA"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7A472C24"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17755B24"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0C362383"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2CB6B4DB" w14:textId="77777777" w:rsidTr="00355865">
        <w:tc>
          <w:tcPr>
            <w:tcW w:w="1560" w:type="dxa"/>
          </w:tcPr>
          <w:p w14:paraId="6DA51B45" w14:textId="02846EB4" w:rsidR="00FE7777" w:rsidRPr="009543FA" w:rsidRDefault="00FE7777" w:rsidP="00FE7777">
            <w:pPr>
              <w:pStyle w:val="a9"/>
              <w:wordWrap/>
              <w:ind w:left="368" w:hangingChars="200" w:hanging="368"/>
              <w:rPr>
                <w:rFonts w:ascii="ＭＳ ゴシック" w:hAnsi="ＭＳ ゴシック"/>
                <w:spacing w:val="0"/>
              </w:rPr>
            </w:pPr>
            <w:r w:rsidRPr="009543FA">
              <w:rPr>
                <w:rFonts w:ascii="ＭＳ ゴシック" w:hAnsi="ＭＳ ゴシック" w:hint="eastAsia"/>
              </w:rPr>
              <w:t>(</w:t>
            </w:r>
            <w:r>
              <w:rPr>
                <w:rFonts w:ascii="ＭＳ ゴシック" w:hAnsi="ＭＳ ゴシック" w:hint="eastAsia"/>
              </w:rPr>
              <w:t>19</w:t>
            </w:r>
            <w:r w:rsidRPr="009543FA">
              <w:rPr>
                <w:rFonts w:ascii="ＭＳ ゴシック" w:hAnsi="ＭＳ ゴシック" w:hint="eastAsia"/>
              </w:rPr>
              <w:t>)</w:t>
            </w:r>
            <w:r w:rsidRPr="009543FA">
              <w:rPr>
                <w:rFonts w:ascii="ＭＳ ゴシック" w:hAnsi="ＭＳ ゴシック" w:hint="eastAsia"/>
                <w:spacing w:val="1"/>
              </w:rPr>
              <w:t xml:space="preserve"> </w:t>
            </w:r>
            <w:r w:rsidRPr="009543FA">
              <w:rPr>
                <w:rFonts w:ascii="ＭＳ ゴシック" w:hAnsi="ＭＳ ゴシック" w:hint="eastAsia"/>
              </w:rPr>
              <w:t>介護職員処遇改善加算</w:t>
            </w:r>
          </w:p>
          <w:p w14:paraId="7214066C" w14:textId="77777777" w:rsidR="00FE7777" w:rsidRPr="003F03CC" w:rsidRDefault="00FE7777" w:rsidP="00FE7777">
            <w:pPr>
              <w:pStyle w:val="a9"/>
              <w:wordWrap/>
              <w:rPr>
                <w:rFonts w:ascii="ＭＳ ゴシック" w:hAnsi="ＭＳ ゴシック"/>
                <w:spacing w:val="0"/>
              </w:rPr>
            </w:pPr>
          </w:p>
        </w:tc>
        <w:tc>
          <w:tcPr>
            <w:tcW w:w="6027" w:type="dxa"/>
          </w:tcPr>
          <w:p w14:paraId="35B47F68" w14:textId="2D97A68A" w:rsidR="00FE7777" w:rsidRDefault="00FE7777" w:rsidP="00FE7777">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Pr>
                <w:rFonts w:ascii="ＭＳ ゴシック" w:eastAsia="ＭＳ ゴシック" w:hAnsi="ＭＳ ゴシック"/>
                <w:szCs w:val="18"/>
              </w:rPr>
              <w:t>23</w:t>
            </w:r>
            <w:r w:rsidRPr="009543FA">
              <w:rPr>
                <w:rFonts w:ascii="ＭＳ ゴシック" w:eastAsia="ＭＳ ゴシック" w:hAnsi="ＭＳ ゴシック" w:hint="eastAsia"/>
                <w:szCs w:val="18"/>
              </w:rPr>
              <w:t>)に準じて算定しているか。</w:t>
            </w:r>
          </w:p>
          <w:p w14:paraId="05474DDB" w14:textId="2DDCC9FD" w:rsidR="00FE7777" w:rsidRPr="009543FA" w:rsidRDefault="00FE7777" w:rsidP="00FE7777">
            <w:pPr>
              <w:spacing w:line="208" w:lineRule="exact"/>
              <w:ind w:firstLineChars="200" w:firstLine="180"/>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◆平1２厚告１９別表９ホ（１</w:t>
            </w:r>
            <w:r>
              <w:rPr>
                <w:rFonts w:ascii="ＭＳ ゴシック" w:eastAsia="ＭＳ ゴシック" w:hAnsi="ＭＳ ゴシック" w:hint="eastAsia"/>
                <w:w w:val="50"/>
                <w:szCs w:val="18"/>
              </w:rPr>
              <w:t>６</w:t>
            </w:r>
            <w:r w:rsidRPr="009543FA">
              <w:rPr>
                <w:rFonts w:ascii="ＭＳ ゴシック" w:eastAsia="ＭＳ ゴシック" w:hAnsi="ＭＳ ゴシック" w:hint="eastAsia"/>
                <w:w w:val="50"/>
                <w:szCs w:val="18"/>
              </w:rPr>
              <w:t>）注</w:t>
            </w:r>
            <w:r>
              <w:rPr>
                <w:rFonts w:ascii="ＭＳ ゴシック" w:eastAsia="ＭＳ ゴシック" w:hAnsi="ＭＳ ゴシック" w:hint="eastAsia"/>
                <w:w w:val="50"/>
              </w:rPr>
              <w:t>（令６．４施行分）</w:t>
            </w:r>
          </w:p>
          <w:p w14:paraId="1B827E56" w14:textId="77777777" w:rsidR="00FE7777" w:rsidRPr="009543FA" w:rsidRDefault="00FE7777" w:rsidP="00FE7777">
            <w:pPr>
              <w:pStyle w:val="a9"/>
              <w:wordWrap/>
              <w:rPr>
                <w:rFonts w:ascii="ＭＳ ゴシック" w:hAnsi="ＭＳ ゴシック"/>
                <w:spacing w:val="0"/>
              </w:rPr>
            </w:pPr>
          </w:p>
        </w:tc>
        <w:tc>
          <w:tcPr>
            <w:tcW w:w="446" w:type="dxa"/>
          </w:tcPr>
          <w:p w14:paraId="7835706C"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3526CE81"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2CCCFAAA"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4EB91064"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算定の有・無　】</w:t>
            </w:r>
          </w:p>
        </w:tc>
      </w:tr>
      <w:tr w:rsidR="00FE7777" w:rsidRPr="009543FA" w14:paraId="52BED89A" w14:textId="77777777" w:rsidTr="00355865">
        <w:tc>
          <w:tcPr>
            <w:tcW w:w="1560" w:type="dxa"/>
          </w:tcPr>
          <w:p w14:paraId="1296C0C0" w14:textId="777A5E18"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w:t>
            </w:r>
            <w:r w:rsidRPr="00600525">
              <w:rPr>
                <w:rFonts w:ascii="ＭＳ ゴシック" w:hAnsi="ＭＳ ゴシック"/>
              </w:rPr>
              <w:t>2</w:t>
            </w:r>
            <w:r w:rsidRPr="00600525">
              <w:rPr>
                <w:rFonts w:ascii="ＭＳ ゴシック" w:hAnsi="ＭＳ ゴシック" w:hint="eastAsia"/>
              </w:rPr>
              <w:t>0)</w:t>
            </w:r>
            <w:r w:rsidRPr="00600525">
              <w:rPr>
                <w:rFonts w:ascii="ＭＳ ゴシック" w:hAnsi="ＭＳ ゴシック" w:hint="eastAsia"/>
                <w:spacing w:val="1"/>
              </w:rPr>
              <w:t xml:space="preserve"> </w:t>
            </w:r>
            <w:r w:rsidRPr="009543FA">
              <w:rPr>
                <w:rFonts w:ascii="ＭＳ ゴシック" w:hAnsi="ＭＳ ゴシック" w:hint="eastAsia"/>
              </w:rPr>
              <w:t>算定日数</w:t>
            </w:r>
          </w:p>
          <w:p w14:paraId="3C6D4D02" w14:textId="77777777" w:rsidR="00FE7777" w:rsidRPr="009543FA" w:rsidRDefault="00FE7777" w:rsidP="00FE7777">
            <w:pPr>
              <w:pStyle w:val="a9"/>
              <w:wordWrap/>
              <w:rPr>
                <w:rFonts w:ascii="ＭＳ ゴシック" w:hAnsi="ＭＳ ゴシック"/>
                <w:spacing w:val="0"/>
              </w:rPr>
            </w:pPr>
            <w:r w:rsidRPr="009543FA">
              <w:rPr>
                <w:rFonts w:ascii="ＭＳ ゴシック" w:hAnsi="ＭＳ ゴシック" w:hint="eastAsia"/>
              </w:rPr>
              <w:t xml:space="preserve">　　の制限</w:t>
            </w:r>
          </w:p>
        </w:tc>
        <w:tc>
          <w:tcPr>
            <w:tcW w:w="6027" w:type="dxa"/>
          </w:tcPr>
          <w:p w14:paraId="42B3CBB5" w14:textId="2FC84F7B" w:rsidR="00FE7777" w:rsidRDefault="00FE7777" w:rsidP="00FE7777">
            <w:pPr>
              <w:spacing w:line="208" w:lineRule="exact"/>
              <w:rPr>
                <w:rFonts w:ascii="ＭＳ ゴシック" w:eastAsia="ＭＳ ゴシック" w:hAnsi="ＭＳ ゴシック"/>
                <w:szCs w:val="18"/>
              </w:rPr>
            </w:pPr>
            <w:r w:rsidRPr="009543FA">
              <w:rPr>
                <w:rFonts w:ascii="ＭＳ ゴシック" w:eastAsia="ＭＳ ゴシック" w:hAnsi="ＭＳ ゴシック" w:hint="eastAsia"/>
                <w:szCs w:val="18"/>
              </w:rPr>
              <w:t>□　主眼事項第</w:t>
            </w:r>
            <w:r>
              <w:rPr>
                <w:rFonts w:ascii="ＭＳ ゴシック" w:eastAsia="ＭＳ ゴシック" w:hAnsi="ＭＳ ゴシック" w:hint="eastAsia"/>
                <w:szCs w:val="18"/>
              </w:rPr>
              <w:t>７</w:t>
            </w:r>
            <w:r w:rsidRPr="009543FA">
              <w:rPr>
                <w:rFonts w:ascii="ＭＳ ゴシック" w:eastAsia="ＭＳ ゴシック" w:hAnsi="ＭＳ ゴシック" w:hint="eastAsia"/>
                <w:szCs w:val="18"/>
              </w:rPr>
              <w:t>の４(</w:t>
            </w:r>
            <w:r w:rsidRPr="00A16E6D">
              <w:rPr>
                <w:rFonts w:ascii="ＭＳ ゴシック" w:eastAsia="ＭＳ ゴシック" w:hAnsi="ＭＳ ゴシック"/>
                <w:color w:val="EE0000"/>
                <w:szCs w:val="18"/>
              </w:rPr>
              <w:t>2</w:t>
            </w:r>
            <w:r w:rsidRPr="00A16E6D">
              <w:rPr>
                <w:rFonts w:ascii="ＭＳ ゴシック" w:eastAsia="ＭＳ ゴシック" w:hAnsi="ＭＳ ゴシック" w:hint="eastAsia"/>
                <w:color w:val="EE0000"/>
                <w:szCs w:val="18"/>
              </w:rPr>
              <w:t>4</w:t>
            </w:r>
            <w:r w:rsidRPr="009543FA">
              <w:rPr>
                <w:rFonts w:ascii="ＭＳ ゴシック" w:eastAsia="ＭＳ ゴシック" w:hAnsi="ＭＳ ゴシック" w:hint="eastAsia"/>
                <w:szCs w:val="18"/>
              </w:rPr>
              <w:t>)に準じて算定しているか。</w:t>
            </w:r>
          </w:p>
          <w:p w14:paraId="4830159A" w14:textId="56CC7F59" w:rsidR="00FE7777" w:rsidRPr="009543FA" w:rsidRDefault="00FE7777" w:rsidP="00FE7777">
            <w:pPr>
              <w:spacing w:line="208" w:lineRule="exact"/>
              <w:ind w:firstLineChars="200" w:firstLine="180"/>
              <w:rPr>
                <w:rFonts w:ascii="ＭＳ ゴシック" w:eastAsia="ＭＳ ゴシック" w:hAnsi="ＭＳ ゴシック"/>
                <w:spacing w:val="2"/>
                <w:szCs w:val="18"/>
              </w:rPr>
            </w:pPr>
            <w:r w:rsidRPr="009543FA">
              <w:rPr>
                <w:rFonts w:ascii="ＭＳ ゴシック" w:eastAsia="ＭＳ ゴシック" w:hAnsi="ＭＳ ゴシック" w:hint="eastAsia"/>
                <w:w w:val="50"/>
                <w:szCs w:val="18"/>
              </w:rPr>
              <w:t>◆平1２厚告１９別表９ホ注１</w:t>
            </w:r>
            <w:r>
              <w:rPr>
                <w:rFonts w:ascii="ＭＳ ゴシック" w:eastAsia="ＭＳ ゴシック" w:hAnsi="ＭＳ ゴシック" w:hint="eastAsia"/>
                <w:w w:val="50"/>
                <w:szCs w:val="18"/>
              </w:rPr>
              <w:t>５</w:t>
            </w:r>
          </w:p>
          <w:p w14:paraId="77B9808B" w14:textId="77777777" w:rsidR="00FE7777" w:rsidRPr="009543FA" w:rsidRDefault="00FE7777" w:rsidP="00FE7777">
            <w:pPr>
              <w:pStyle w:val="a9"/>
              <w:wordWrap/>
              <w:rPr>
                <w:rFonts w:ascii="ＭＳ ゴシック" w:hAnsi="ＭＳ ゴシック"/>
                <w:spacing w:val="0"/>
              </w:rPr>
            </w:pPr>
          </w:p>
        </w:tc>
        <w:tc>
          <w:tcPr>
            <w:tcW w:w="446" w:type="dxa"/>
          </w:tcPr>
          <w:p w14:paraId="22855F44"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適</w:t>
            </w:r>
          </w:p>
          <w:p w14:paraId="71A47676"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w:t>
            </w:r>
          </w:p>
          <w:p w14:paraId="4D618700"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否</w:t>
            </w:r>
          </w:p>
        </w:tc>
        <w:tc>
          <w:tcPr>
            <w:tcW w:w="2196" w:type="dxa"/>
          </w:tcPr>
          <w:p w14:paraId="3184E7D6" w14:textId="77777777" w:rsidR="00FE7777" w:rsidRPr="009543FA" w:rsidRDefault="00FE7777" w:rsidP="00FE7777">
            <w:pPr>
              <w:rPr>
                <w:rFonts w:ascii="ＭＳ ゴシック" w:eastAsia="ＭＳ ゴシック" w:hAnsi="ＭＳ ゴシック"/>
                <w:szCs w:val="18"/>
              </w:rPr>
            </w:pPr>
            <w:r w:rsidRPr="009543FA">
              <w:rPr>
                <w:rFonts w:ascii="ＭＳ ゴシック" w:eastAsia="ＭＳ ゴシック" w:hAnsi="ＭＳ ゴシック" w:hint="eastAsia"/>
                <w:szCs w:val="18"/>
              </w:rPr>
              <w:t>【　事例の有・無　】</w:t>
            </w:r>
          </w:p>
        </w:tc>
      </w:tr>
    </w:tbl>
    <w:p w14:paraId="7E88804E" w14:textId="77777777" w:rsidR="00EA0EA5" w:rsidRPr="009543FA" w:rsidRDefault="00EA0EA5" w:rsidP="00535BBA">
      <w:pPr>
        <w:rPr>
          <w:rFonts w:ascii="ＭＳ ゴシック" w:eastAsia="ＭＳ ゴシック" w:hAnsi="ＭＳ ゴシック"/>
          <w:szCs w:val="18"/>
        </w:rPr>
      </w:pPr>
    </w:p>
    <w:sectPr w:rsidR="00EA0EA5" w:rsidRPr="009543FA" w:rsidSect="00355865">
      <w:headerReference w:type="default" r:id="rId10"/>
      <w:footerReference w:type="default" r:id="rId11"/>
      <w:pgSz w:w="11907" w:h="16840" w:code="9"/>
      <w:pgMar w:top="1134" w:right="851" w:bottom="1134" w:left="1077" w:header="624"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59A4" w14:textId="77777777" w:rsidR="00DC10DD" w:rsidRDefault="00DC10DD">
      <w:r>
        <w:separator/>
      </w:r>
    </w:p>
  </w:endnote>
  <w:endnote w:type="continuationSeparator" w:id="0">
    <w:p w14:paraId="241E21D9" w14:textId="77777777" w:rsidR="00DC10DD" w:rsidRDefault="00DC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04D6" w14:textId="77777777" w:rsidR="00DC10DD" w:rsidRPr="00E5073C" w:rsidRDefault="00DC10DD" w:rsidP="00A83AE1">
    <w:pPr>
      <w:pStyle w:val="a4"/>
      <w:jc w:val="center"/>
      <w:rPr>
        <w:rFonts w:ascii="ＭＳ ゴシック" w:eastAsia="ＭＳ ゴシック" w:hAnsi="ＭＳ ゴシック"/>
      </w:rPr>
    </w:pPr>
    <w:r>
      <w:rPr>
        <w:rFonts w:ascii="ＭＳ ゴシック" w:eastAsia="ＭＳ ゴシック" w:hAnsi="ＭＳ ゴシック" w:hint="eastAsia"/>
      </w:rPr>
      <w:t>短期入所療養介護（介護医療院併設</w:t>
    </w:r>
    <w:r w:rsidRPr="00E5073C">
      <w:rPr>
        <w:rFonts w:ascii="ＭＳ ゴシック" w:eastAsia="ＭＳ ゴシック" w:hAnsi="ＭＳ ゴシック" w:hint="eastAsia"/>
      </w:rPr>
      <w:t>）</w:t>
    </w:r>
    <w:r w:rsidRPr="00E5073C">
      <w:rPr>
        <w:rStyle w:val="a6"/>
        <w:rFonts w:ascii="ＭＳ ゴシック" w:eastAsia="ＭＳ ゴシック" w:hAnsi="ＭＳ ゴシック" w:hint="eastAsia"/>
      </w:rPr>
      <w:t xml:space="preserve">　　</w:t>
    </w:r>
    <w:r w:rsidRPr="00E5073C">
      <w:rPr>
        <w:rStyle w:val="a6"/>
        <w:rFonts w:ascii="ＭＳ ゴシック" w:eastAsia="ＭＳ ゴシック" w:hAnsi="ＭＳ ゴシック"/>
      </w:rPr>
      <w:fldChar w:fldCharType="begin"/>
    </w:r>
    <w:r w:rsidRPr="00E5073C">
      <w:rPr>
        <w:rStyle w:val="a6"/>
        <w:rFonts w:ascii="ＭＳ ゴシック" w:eastAsia="ＭＳ ゴシック" w:hAnsi="ＭＳ ゴシック"/>
      </w:rPr>
      <w:instrText xml:space="preserve"> PAGE </w:instrText>
    </w:r>
    <w:r w:rsidRPr="00E5073C">
      <w:rPr>
        <w:rStyle w:val="a6"/>
        <w:rFonts w:ascii="ＭＳ ゴシック" w:eastAsia="ＭＳ ゴシック" w:hAnsi="ＭＳ ゴシック"/>
      </w:rPr>
      <w:fldChar w:fldCharType="separate"/>
    </w:r>
    <w:r>
      <w:rPr>
        <w:rStyle w:val="a6"/>
        <w:rFonts w:ascii="ＭＳ ゴシック" w:eastAsia="ＭＳ ゴシック" w:hAnsi="ＭＳ ゴシック"/>
        <w:noProof/>
      </w:rPr>
      <w:t>14</w:t>
    </w:r>
    <w:r w:rsidRPr="00E5073C">
      <w:rPr>
        <w:rStyle w:val="a6"/>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08AB" w14:textId="77777777" w:rsidR="00DC10DD" w:rsidRDefault="00DC10DD">
      <w:r>
        <w:separator/>
      </w:r>
    </w:p>
  </w:footnote>
  <w:footnote w:type="continuationSeparator" w:id="0">
    <w:p w14:paraId="56A0BC47" w14:textId="77777777" w:rsidR="00DC10DD" w:rsidRDefault="00DC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5C45" w14:textId="5E714510" w:rsidR="00DC10DD" w:rsidRPr="003D1F34" w:rsidRDefault="00DC10DD" w:rsidP="00B64A95">
    <w:pPr>
      <w:pStyle w:val="a3"/>
      <w:jc w:val="left"/>
    </w:pPr>
    <w:r>
      <w:rPr>
        <w:rFonts w:hint="eastAsia"/>
      </w:rPr>
      <w:t>自主点検表（</w:t>
    </w:r>
    <w:r>
      <w:rPr>
        <w:rFonts w:hint="eastAsia"/>
      </w:rPr>
      <w:t>R</w:t>
    </w:r>
    <w:r>
      <w:t>0</w:t>
    </w:r>
    <w:r w:rsidR="0019503B">
      <w:t>7</w:t>
    </w:r>
    <w:r>
      <w:rPr>
        <w:rFonts w:hint="eastAsia"/>
      </w:rPr>
      <w:t>）</w:t>
    </w:r>
    <w:r w:rsidR="00654311">
      <w:rPr>
        <w:rFonts w:hint="eastAsia"/>
      </w:rPr>
      <w:t>（</w:t>
    </w:r>
    <w:r>
      <w:rPr>
        <w:rFonts w:hint="eastAsia"/>
      </w:rPr>
      <w:t>事業所名</w:t>
    </w:r>
    <w:r w:rsidR="00654311">
      <w:rPr>
        <w:rFonts w:hint="eastAsia"/>
      </w:rPr>
      <w:t xml:space="preserve">　　　　　</w:t>
    </w:r>
    <w:r>
      <w:rPr>
        <w:rFonts w:hint="eastAsia"/>
      </w:rPr>
      <w:t>）</w:t>
    </w:r>
    <w:r w:rsidR="00654311">
      <w:rPr>
        <w:rFonts w:hint="eastAsia"/>
      </w:rPr>
      <w:t>（</w:t>
    </w:r>
    <w:r>
      <w:rPr>
        <w:rFonts w:hint="eastAsia"/>
      </w:rPr>
      <w:t>日時</w:t>
    </w:r>
    <w:r w:rsidR="00654311">
      <w:rPr>
        <w:rFonts w:hint="eastAsia"/>
      </w:rPr>
      <w:t xml:space="preserve">：　　　</w:t>
    </w:r>
    <w:r>
      <w:rPr>
        <w:rFonts w:hint="eastAsia"/>
      </w:rPr>
      <w:t>）</w:t>
    </w:r>
    <w:r w:rsidR="00654311">
      <w:rPr>
        <w:rFonts w:hint="eastAsia"/>
      </w:rPr>
      <w:t>（</w:t>
    </w:r>
    <w:r>
      <w:rPr>
        <w:rFonts w:hint="eastAsia"/>
      </w:rPr>
      <w:t>担当者</w:t>
    </w:r>
    <w:r w:rsidR="00654311">
      <w:rPr>
        <w:rFonts w:hint="eastAsia"/>
      </w:rPr>
      <w:t xml:space="preserve">名：　　　　</w:t>
    </w:r>
    <w:r>
      <w:rPr>
        <w:rFonts w:hint="eastAsia"/>
      </w:rPr>
      <w:t>）</w:t>
    </w:r>
    <w:r>
      <w:rPr>
        <w:rFonts w:ascii="ＭＳ ゴシック" w:eastAsia="ＭＳ ゴシック" w:hAnsi="ＭＳ ゴシック" w:hint="eastAsia"/>
      </w:rPr>
      <w:t>【短期入所療養介護（介護医療院併設</w:t>
    </w:r>
    <w:r w:rsidRPr="00E5073C">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7BB8"/>
    <w:multiLevelType w:val="hybridMultilevel"/>
    <w:tmpl w:val="7BEA6532"/>
    <w:lvl w:ilvl="0" w:tplc="55B4504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C23EB5"/>
    <w:multiLevelType w:val="hybridMultilevel"/>
    <w:tmpl w:val="FC2022FC"/>
    <w:lvl w:ilvl="0" w:tplc="FFFFFFFF">
      <w:start w:val="4"/>
      <w:numFmt w:val="bullet"/>
      <w:lvlText w:val="※"/>
      <w:lvlJc w:val="left"/>
      <w:pPr>
        <w:ind w:left="555" w:hanging="360"/>
      </w:pPr>
      <w:rPr>
        <w:rFonts w:ascii="ＭＳ ゴシック" w:eastAsia="ＭＳ ゴシック" w:hAnsi="ＭＳ ゴシック" w:cs="ＭＳ ゴシック"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2"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3"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4"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5"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6"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7"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8"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9"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10"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1"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2" w15:restartNumberingAfterBreak="0">
    <w:nsid w:val="23EB288D"/>
    <w:multiLevelType w:val="hybridMultilevel"/>
    <w:tmpl w:val="B0D8BBB2"/>
    <w:lvl w:ilvl="0" w:tplc="659CA35E">
      <w:start w:val="1"/>
      <w:numFmt w:val="decimal"/>
      <w:lvlText w:val="(%1)"/>
      <w:lvlJc w:val="left"/>
      <w:pPr>
        <w:tabs>
          <w:tab w:val="num" w:pos="360"/>
        </w:tabs>
        <w:ind w:left="360" w:hanging="360"/>
      </w:pPr>
      <w:rPr>
        <w:rFonts w:hint="default"/>
      </w:rPr>
    </w:lvl>
    <w:lvl w:ilvl="1" w:tplc="DD243C24" w:tentative="1">
      <w:start w:val="1"/>
      <w:numFmt w:val="aiueoFullWidth"/>
      <w:lvlText w:val="(%2)"/>
      <w:lvlJc w:val="left"/>
      <w:pPr>
        <w:tabs>
          <w:tab w:val="num" w:pos="840"/>
        </w:tabs>
        <w:ind w:left="840" w:hanging="420"/>
      </w:pPr>
    </w:lvl>
    <w:lvl w:ilvl="2" w:tplc="93D288A4" w:tentative="1">
      <w:start w:val="1"/>
      <w:numFmt w:val="decimalEnclosedCircle"/>
      <w:lvlText w:val="%3"/>
      <w:lvlJc w:val="left"/>
      <w:pPr>
        <w:tabs>
          <w:tab w:val="num" w:pos="1260"/>
        </w:tabs>
        <w:ind w:left="1260" w:hanging="420"/>
      </w:pPr>
    </w:lvl>
    <w:lvl w:ilvl="3" w:tplc="661250E2" w:tentative="1">
      <w:start w:val="1"/>
      <w:numFmt w:val="decimal"/>
      <w:lvlText w:val="%4."/>
      <w:lvlJc w:val="left"/>
      <w:pPr>
        <w:tabs>
          <w:tab w:val="num" w:pos="1680"/>
        </w:tabs>
        <w:ind w:left="1680" w:hanging="420"/>
      </w:pPr>
    </w:lvl>
    <w:lvl w:ilvl="4" w:tplc="6234CAA4" w:tentative="1">
      <w:start w:val="1"/>
      <w:numFmt w:val="aiueoFullWidth"/>
      <w:lvlText w:val="(%5)"/>
      <w:lvlJc w:val="left"/>
      <w:pPr>
        <w:tabs>
          <w:tab w:val="num" w:pos="2100"/>
        </w:tabs>
        <w:ind w:left="2100" w:hanging="420"/>
      </w:pPr>
    </w:lvl>
    <w:lvl w:ilvl="5" w:tplc="A1FA8860" w:tentative="1">
      <w:start w:val="1"/>
      <w:numFmt w:val="decimalEnclosedCircle"/>
      <w:lvlText w:val="%6"/>
      <w:lvlJc w:val="left"/>
      <w:pPr>
        <w:tabs>
          <w:tab w:val="num" w:pos="2520"/>
        </w:tabs>
        <w:ind w:left="2520" w:hanging="420"/>
      </w:pPr>
    </w:lvl>
    <w:lvl w:ilvl="6" w:tplc="37FAF21C" w:tentative="1">
      <w:start w:val="1"/>
      <w:numFmt w:val="decimal"/>
      <w:lvlText w:val="%7."/>
      <w:lvlJc w:val="left"/>
      <w:pPr>
        <w:tabs>
          <w:tab w:val="num" w:pos="2940"/>
        </w:tabs>
        <w:ind w:left="2940" w:hanging="420"/>
      </w:pPr>
    </w:lvl>
    <w:lvl w:ilvl="7" w:tplc="E6DAFCC0" w:tentative="1">
      <w:start w:val="1"/>
      <w:numFmt w:val="aiueoFullWidth"/>
      <w:lvlText w:val="(%8)"/>
      <w:lvlJc w:val="left"/>
      <w:pPr>
        <w:tabs>
          <w:tab w:val="num" w:pos="3360"/>
        </w:tabs>
        <w:ind w:left="3360" w:hanging="420"/>
      </w:pPr>
    </w:lvl>
    <w:lvl w:ilvl="8" w:tplc="E4120306" w:tentative="1">
      <w:start w:val="1"/>
      <w:numFmt w:val="decimalEnclosedCircle"/>
      <w:lvlText w:val="%9"/>
      <w:lvlJc w:val="left"/>
      <w:pPr>
        <w:tabs>
          <w:tab w:val="num" w:pos="3780"/>
        </w:tabs>
        <w:ind w:left="3780" w:hanging="420"/>
      </w:pPr>
    </w:lvl>
  </w:abstractNum>
  <w:abstractNum w:abstractNumId="13"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4"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5"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6"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7"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8"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9"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20"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1"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2" w15:restartNumberingAfterBreak="0">
    <w:nsid w:val="449E2646"/>
    <w:multiLevelType w:val="hybridMultilevel"/>
    <w:tmpl w:val="7824A09C"/>
    <w:lvl w:ilvl="0" w:tplc="2C46C858">
      <w:start w:val="1"/>
      <w:numFmt w:val="decimalEnclosedParen"/>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3"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4"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6"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27"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28"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29"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0"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1"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2"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3"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4"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5" w15:restartNumberingAfterBreak="0">
    <w:nsid w:val="792D7567"/>
    <w:multiLevelType w:val="hybridMultilevel"/>
    <w:tmpl w:val="28BADBCC"/>
    <w:lvl w:ilvl="0" w:tplc="BA6E835E">
      <w:start w:val="1"/>
      <w:numFmt w:val="decimalEnclosedParen"/>
      <w:lvlText w:val="%1"/>
      <w:lvlJc w:val="left"/>
      <w:pPr>
        <w:ind w:left="536" w:hanging="36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36"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37"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1680082136">
    <w:abstractNumId w:val="7"/>
  </w:num>
  <w:num w:numId="2" w16cid:durableId="1648247069">
    <w:abstractNumId w:val="4"/>
  </w:num>
  <w:num w:numId="3" w16cid:durableId="370887996">
    <w:abstractNumId w:val="37"/>
  </w:num>
  <w:num w:numId="4" w16cid:durableId="1721633714">
    <w:abstractNumId w:val="17"/>
  </w:num>
  <w:num w:numId="5" w16cid:durableId="753362088">
    <w:abstractNumId w:val="15"/>
  </w:num>
  <w:num w:numId="6" w16cid:durableId="1623147265">
    <w:abstractNumId w:val="28"/>
  </w:num>
  <w:num w:numId="7" w16cid:durableId="2002078685">
    <w:abstractNumId w:val="5"/>
  </w:num>
  <w:num w:numId="8" w16cid:durableId="979070607">
    <w:abstractNumId w:val="18"/>
  </w:num>
  <w:num w:numId="9" w16cid:durableId="1295213233">
    <w:abstractNumId w:val="6"/>
  </w:num>
  <w:num w:numId="10" w16cid:durableId="980814100">
    <w:abstractNumId w:val="14"/>
  </w:num>
  <w:num w:numId="11" w16cid:durableId="941570747">
    <w:abstractNumId w:val="10"/>
  </w:num>
  <w:num w:numId="12" w16cid:durableId="1671328377">
    <w:abstractNumId w:val="29"/>
  </w:num>
  <w:num w:numId="13" w16cid:durableId="1821382491">
    <w:abstractNumId w:val="23"/>
  </w:num>
  <w:num w:numId="14" w16cid:durableId="217668967">
    <w:abstractNumId w:val="9"/>
  </w:num>
  <w:num w:numId="15" w16cid:durableId="860707499">
    <w:abstractNumId w:val="20"/>
  </w:num>
  <w:num w:numId="16" w16cid:durableId="228806028">
    <w:abstractNumId w:val="31"/>
  </w:num>
  <w:num w:numId="17" w16cid:durableId="1498811795">
    <w:abstractNumId w:val="13"/>
  </w:num>
  <w:num w:numId="18" w16cid:durableId="9383435">
    <w:abstractNumId w:val="32"/>
  </w:num>
  <w:num w:numId="19" w16cid:durableId="1251887131">
    <w:abstractNumId w:val="33"/>
  </w:num>
  <w:num w:numId="20" w16cid:durableId="570114902">
    <w:abstractNumId w:val="26"/>
  </w:num>
  <w:num w:numId="21" w16cid:durableId="471750790">
    <w:abstractNumId w:val="11"/>
  </w:num>
  <w:num w:numId="22" w16cid:durableId="632321916">
    <w:abstractNumId w:val="30"/>
  </w:num>
  <w:num w:numId="23" w16cid:durableId="891617487">
    <w:abstractNumId w:val="34"/>
  </w:num>
  <w:num w:numId="24" w16cid:durableId="1622758774">
    <w:abstractNumId w:val="36"/>
  </w:num>
  <w:num w:numId="25" w16cid:durableId="604382761">
    <w:abstractNumId w:val="21"/>
  </w:num>
  <w:num w:numId="26" w16cid:durableId="70738925">
    <w:abstractNumId w:val="19"/>
  </w:num>
  <w:num w:numId="27" w16cid:durableId="22484650">
    <w:abstractNumId w:val="25"/>
  </w:num>
  <w:num w:numId="28" w16cid:durableId="1448085802">
    <w:abstractNumId w:val="3"/>
  </w:num>
  <w:num w:numId="29" w16cid:durableId="689910915">
    <w:abstractNumId w:val="24"/>
  </w:num>
  <w:num w:numId="30" w16cid:durableId="1385367407">
    <w:abstractNumId w:val="2"/>
  </w:num>
  <w:num w:numId="31" w16cid:durableId="669255968">
    <w:abstractNumId w:val="16"/>
  </w:num>
  <w:num w:numId="32" w16cid:durableId="517932066">
    <w:abstractNumId w:val="27"/>
  </w:num>
  <w:num w:numId="33" w16cid:durableId="1951812562">
    <w:abstractNumId w:val="8"/>
  </w:num>
  <w:num w:numId="34" w16cid:durableId="1879777633">
    <w:abstractNumId w:val="12"/>
  </w:num>
  <w:num w:numId="35" w16cid:durableId="721633496">
    <w:abstractNumId w:val="22"/>
  </w:num>
  <w:num w:numId="36" w16cid:durableId="508299635">
    <w:abstractNumId w:val="35"/>
  </w:num>
  <w:num w:numId="37" w16cid:durableId="1680934285">
    <w:abstractNumId w:val="0"/>
  </w:num>
  <w:num w:numId="38" w16cid:durableId="205339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E4"/>
    <w:rsid w:val="000006D0"/>
    <w:rsid w:val="00001A21"/>
    <w:rsid w:val="00005BC0"/>
    <w:rsid w:val="000073FA"/>
    <w:rsid w:val="00010922"/>
    <w:rsid w:val="00011514"/>
    <w:rsid w:val="00012A03"/>
    <w:rsid w:val="00016DB8"/>
    <w:rsid w:val="00017078"/>
    <w:rsid w:val="000220B3"/>
    <w:rsid w:val="00030DF1"/>
    <w:rsid w:val="00034FBB"/>
    <w:rsid w:val="00036A80"/>
    <w:rsid w:val="00042FA0"/>
    <w:rsid w:val="00050B8B"/>
    <w:rsid w:val="00051E7E"/>
    <w:rsid w:val="0005252A"/>
    <w:rsid w:val="000527AE"/>
    <w:rsid w:val="00054B0B"/>
    <w:rsid w:val="00055A37"/>
    <w:rsid w:val="00056E1E"/>
    <w:rsid w:val="00060099"/>
    <w:rsid w:val="000607BB"/>
    <w:rsid w:val="00062A78"/>
    <w:rsid w:val="00063269"/>
    <w:rsid w:val="000657BD"/>
    <w:rsid w:val="0007212D"/>
    <w:rsid w:val="00072B8C"/>
    <w:rsid w:val="00073FBA"/>
    <w:rsid w:val="0007758D"/>
    <w:rsid w:val="0008057F"/>
    <w:rsid w:val="00081727"/>
    <w:rsid w:val="00081A14"/>
    <w:rsid w:val="00087ACD"/>
    <w:rsid w:val="00097184"/>
    <w:rsid w:val="00097841"/>
    <w:rsid w:val="000A1ED3"/>
    <w:rsid w:val="000A431B"/>
    <w:rsid w:val="000A4D63"/>
    <w:rsid w:val="000B5878"/>
    <w:rsid w:val="000D2A44"/>
    <w:rsid w:val="000D2FB6"/>
    <w:rsid w:val="000D44AA"/>
    <w:rsid w:val="000D515E"/>
    <w:rsid w:val="000E4101"/>
    <w:rsid w:val="000E63F9"/>
    <w:rsid w:val="000F0580"/>
    <w:rsid w:val="000F28A4"/>
    <w:rsid w:val="000F77D8"/>
    <w:rsid w:val="000F77E7"/>
    <w:rsid w:val="001045A9"/>
    <w:rsid w:val="001074F7"/>
    <w:rsid w:val="0010754D"/>
    <w:rsid w:val="00110A02"/>
    <w:rsid w:val="00110A5E"/>
    <w:rsid w:val="001176EA"/>
    <w:rsid w:val="00117709"/>
    <w:rsid w:val="00120D3B"/>
    <w:rsid w:val="00123933"/>
    <w:rsid w:val="00123A0D"/>
    <w:rsid w:val="00126521"/>
    <w:rsid w:val="0012676D"/>
    <w:rsid w:val="00130005"/>
    <w:rsid w:val="001340C7"/>
    <w:rsid w:val="00134CA0"/>
    <w:rsid w:val="00135555"/>
    <w:rsid w:val="001361F6"/>
    <w:rsid w:val="00140D76"/>
    <w:rsid w:val="00140E5C"/>
    <w:rsid w:val="001415B5"/>
    <w:rsid w:val="00141EF6"/>
    <w:rsid w:val="00142AC9"/>
    <w:rsid w:val="00144401"/>
    <w:rsid w:val="001458AE"/>
    <w:rsid w:val="001467A9"/>
    <w:rsid w:val="0015048A"/>
    <w:rsid w:val="00151F3D"/>
    <w:rsid w:val="0015201A"/>
    <w:rsid w:val="0015216D"/>
    <w:rsid w:val="001541EE"/>
    <w:rsid w:val="001570B1"/>
    <w:rsid w:val="0016201E"/>
    <w:rsid w:val="001625EE"/>
    <w:rsid w:val="00165669"/>
    <w:rsid w:val="0017003B"/>
    <w:rsid w:val="00172988"/>
    <w:rsid w:val="001737E4"/>
    <w:rsid w:val="00181D8B"/>
    <w:rsid w:val="001838B5"/>
    <w:rsid w:val="00185F1F"/>
    <w:rsid w:val="001917E8"/>
    <w:rsid w:val="00194102"/>
    <w:rsid w:val="0019503B"/>
    <w:rsid w:val="00196D3D"/>
    <w:rsid w:val="001A2835"/>
    <w:rsid w:val="001A41D2"/>
    <w:rsid w:val="001B2955"/>
    <w:rsid w:val="001B6946"/>
    <w:rsid w:val="001B7179"/>
    <w:rsid w:val="001C0DF0"/>
    <w:rsid w:val="001C1416"/>
    <w:rsid w:val="001C3B61"/>
    <w:rsid w:val="001C6298"/>
    <w:rsid w:val="001D169F"/>
    <w:rsid w:val="001D6FEF"/>
    <w:rsid w:val="001E5E1B"/>
    <w:rsid w:val="001E68C4"/>
    <w:rsid w:val="001F00B5"/>
    <w:rsid w:val="001F072B"/>
    <w:rsid w:val="001F35ED"/>
    <w:rsid w:val="0020149F"/>
    <w:rsid w:val="002031A3"/>
    <w:rsid w:val="002044B9"/>
    <w:rsid w:val="00206974"/>
    <w:rsid w:val="002076E0"/>
    <w:rsid w:val="00210202"/>
    <w:rsid w:val="002107A9"/>
    <w:rsid w:val="00212CDE"/>
    <w:rsid w:val="0021353B"/>
    <w:rsid w:val="0021481E"/>
    <w:rsid w:val="00222280"/>
    <w:rsid w:val="00223EE6"/>
    <w:rsid w:val="00225A4A"/>
    <w:rsid w:val="00234DCD"/>
    <w:rsid w:val="00235E36"/>
    <w:rsid w:val="00235EEB"/>
    <w:rsid w:val="00237328"/>
    <w:rsid w:val="0024129A"/>
    <w:rsid w:val="00246731"/>
    <w:rsid w:val="002474A2"/>
    <w:rsid w:val="00250850"/>
    <w:rsid w:val="00252C25"/>
    <w:rsid w:val="00266489"/>
    <w:rsid w:val="00266924"/>
    <w:rsid w:val="0026748D"/>
    <w:rsid w:val="0027516D"/>
    <w:rsid w:val="002763BD"/>
    <w:rsid w:val="00280142"/>
    <w:rsid w:val="00283305"/>
    <w:rsid w:val="002833AE"/>
    <w:rsid w:val="0028373E"/>
    <w:rsid w:val="00283D54"/>
    <w:rsid w:val="00283DE8"/>
    <w:rsid w:val="002911CE"/>
    <w:rsid w:val="0029504D"/>
    <w:rsid w:val="002961A5"/>
    <w:rsid w:val="002A22BD"/>
    <w:rsid w:val="002A2889"/>
    <w:rsid w:val="002A5510"/>
    <w:rsid w:val="002B148D"/>
    <w:rsid w:val="002B25B7"/>
    <w:rsid w:val="002B4202"/>
    <w:rsid w:val="002B4940"/>
    <w:rsid w:val="002B6151"/>
    <w:rsid w:val="002B7350"/>
    <w:rsid w:val="002C16FE"/>
    <w:rsid w:val="002C354B"/>
    <w:rsid w:val="002C3A49"/>
    <w:rsid w:val="002D28D1"/>
    <w:rsid w:val="002E1097"/>
    <w:rsid w:val="002E1A77"/>
    <w:rsid w:val="002E3634"/>
    <w:rsid w:val="002E49A4"/>
    <w:rsid w:val="002E5425"/>
    <w:rsid w:val="002E5589"/>
    <w:rsid w:val="002F08F1"/>
    <w:rsid w:val="0030466B"/>
    <w:rsid w:val="00310178"/>
    <w:rsid w:val="003118B5"/>
    <w:rsid w:val="003126BA"/>
    <w:rsid w:val="00312E1D"/>
    <w:rsid w:val="00316CCE"/>
    <w:rsid w:val="00321D34"/>
    <w:rsid w:val="00321E87"/>
    <w:rsid w:val="003222AE"/>
    <w:rsid w:val="00324BF8"/>
    <w:rsid w:val="00325299"/>
    <w:rsid w:val="00332353"/>
    <w:rsid w:val="00333119"/>
    <w:rsid w:val="003362FE"/>
    <w:rsid w:val="00344C0C"/>
    <w:rsid w:val="00346DCE"/>
    <w:rsid w:val="0035212C"/>
    <w:rsid w:val="00355865"/>
    <w:rsid w:val="003611A6"/>
    <w:rsid w:val="00363371"/>
    <w:rsid w:val="0036468E"/>
    <w:rsid w:val="00366188"/>
    <w:rsid w:val="00366767"/>
    <w:rsid w:val="00366CB4"/>
    <w:rsid w:val="003737FB"/>
    <w:rsid w:val="003746AD"/>
    <w:rsid w:val="00375AFA"/>
    <w:rsid w:val="00384733"/>
    <w:rsid w:val="00384D92"/>
    <w:rsid w:val="003928F2"/>
    <w:rsid w:val="003A4659"/>
    <w:rsid w:val="003A5E27"/>
    <w:rsid w:val="003A7BE2"/>
    <w:rsid w:val="003B0DBD"/>
    <w:rsid w:val="003B5862"/>
    <w:rsid w:val="003B63C9"/>
    <w:rsid w:val="003B6E55"/>
    <w:rsid w:val="003C0728"/>
    <w:rsid w:val="003C08FD"/>
    <w:rsid w:val="003C1083"/>
    <w:rsid w:val="003C14BE"/>
    <w:rsid w:val="003C18EB"/>
    <w:rsid w:val="003C36E3"/>
    <w:rsid w:val="003C7D0A"/>
    <w:rsid w:val="003D150A"/>
    <w:rsid w:val="003D1F34"/>
    <w:rsid w:val="003D3211"/>
    <w:rsid w:val="003D437D"/>
    <w:rsid w:val="003D4F29"/>
    <w:rsid w:val="003E03EE"/>
    <w:rsid w:val="003E1063"/>
    <w:rsid w:val="003E1CB5"/>
    <w:rsid w:val="003E5DB5"/>
    <w:rsid w:val="003E6B88"/>
    <w:rsid w:val="003F03CC"/>
    <w:rsid w:val="003F18DA"/>
    <w:rsid w:val="00400A78"/>
    <w:rsid w:val="00402D07"/>
    <w:rsid w:val="00403FDB"/>
    <w:rsid w:val="00406582"/>
    <w:rsid w:val="00407486"/>
    <w:rsid w:val="00407D31"/>
    <w:rsid w:val="00407F13"/>
    <w:rsid w:val="004125DE"/>
    <w:rsid w:val="00413E2C"/>
    <w:rsid w:val="00414D72"/>
    <w:rsid w:val="00414DF1"/>
    <w:rsid w:val="00417032"/>
    <w:rsid w:val="004171F2"/>
    <w:rsid w:val="0041745E"/>
    <w:rsid w:val="00426DD9"/>
    <w:rsid w:val="0043287F"/>
    <w:rsid w:val="00432B41"/>
    <w:rsid w:val="004337F3"/>
    <w:rsid w:val="00435670"/>
    <w:rsid w:val="00435A4F"/>
    <w:rsid w:val="00440C01"/>
    <w:rsid w:val="00440C9B"/>
    <w:rsid w:val="0044360A"/>
    <w:rsid w:val="00443960"/>
    <w:rsid w:val="0044398D"/>
    <w:rsid w:val="00443E4D"/>
    <w:rsid w:val="004508A7"/>
    <w:rsid w:val="00451DBD"/>
    <w:rsid w:val="00454C7B"/>
    <w:rsid w:val="004641C6"/>
    <w:rsid w:val="00471001"/>
    <w:rsid w:val="00472048"/>
    <w:rsid w:val="00476181"/>
    <w:rsid w:val="00480422"/>
    <w:rsid w:val="00481059"/>
    <w:rsid w:val="0048119B"/>
    <w:rsid w:val="00481282"/>
    <w:rsid w:val="00483523"/>
    <w:rsid w:val="00485AC9"/>
    <w:rsid w:val="0048635B"/>
    <w:rsid w:val="00490C46"/>
    <w:rsid w:val="004917A8"/>
    <w:rsid w:val="004953C2"/>
    <w:rsid w:val="00496CA5"/>
    <w:rsid w:val="004B01C7"/>
    <w:rsid w:val="004B09AD"/>
    <w:rsid w:val="004B3377"/>
    <w:rsid w:val="004B3BF1"/>
    <w:rsid w:val="004B609E"/>
    <w:rsid w:val="004C02F5"/>
    <w:rsid w:val="004C1DB5"/>
    <w:rsid w:val="004C6A9C"/>
    <w:rsid w:val="004D1130"/>
    <w:rsid w:val="004D3D4F"/>
    <w:rsid w:val="004D4C15"/>
    <w:rsid w:val="004D506F"/>
    <w:rsid w:val="004E1EAE"/>
    <w:rsid w:val="004E3086"/>
    <w:rsid w:val="004E3E76"/>
    <w:rsid w:val="004E5D4C"/>
    <w:rsid w:val="004F2CC6"/>
    <w:rsid w:val="004F36B0"/>
    <w:rsid w:val="004F5462"/>
    <w:rsid w:val="00500AC8"/>
    <w:rsid w:val="00501737"/>
    <w:rsid w:val="00507AFF"/>
    <w:rsid w:val="00507E92"/>
    <w:rsid w:val="0051091B"/>
    <w:rsid w:val="00512648"/>
    <w:rsid w:val="00512DE1"/>
    <w:rsid w:val="00514BD0"/>
    <w:rsid w:val="00514DE4"/>
    <w:rsid w:val="00515550"/>
    <w:rsid w:val="00517669"/>
    <w:rsid w:val="005206A8"/>
    <w:rsid w:val="00521DAD"/>
    <w:rsid w:val="005229B7"/>
    <w:rsid w:val="00525FDB"/>
    <w:rsid w:val="00532E4E"/>
    <w:rsid w:val="00534AD8"/>
    <w:rsid w:val="00535BBA"/>
    <w:rsid w:val="005372E4"/>
    <w:rsid w:val="0053748E"/>
    <w:rsid w:val="00544805"/>
    <w:rsid w:val="00545908"/>
    <w:rsid w:val="00546B73"/>
    <w:rsid w:val="00547A51"/>
    <w:rsid w:val="0055046B"/>
    <w:rsid w:val="00552A7C"/>
    <w:rsid w:val="00552CF0"/>
    <w:rsid w:val="00553739"/>
    <w:rsid w:val="00554870"/>
    <w:rsid w:val="00557D0B"/>
    <w:rsid w:val="00561369"/>
    <w:rsid w:val="0056698A"/>
    <w:rsid w:val="0056709D"/>
    <w:rsid w:val="005714D2"/>
    <w:rsid w:val="005717B8"/>
    <w:rsid w:val="00572B38"/>
    <w:rsid w:val="00575DE5"/>
    <w:rsid w:val="00580A57"/>
    <w:rsid w:val="00582692"/>
    <w:rsid w:val="00587A6F"/>
    <w:rsid w:val="00591A1A"/>
    <w:rsid w:val="005927F2"/>
    <w:rsid w:val="00593D84"/>
    <w:rsid w:val="00597697"/>
    <w:rsid w:val="00597F6B"/>
    <w:rsid w:val="005A1739"/>
    <w:rsid w:val="005B0EBB"/>
    <w:rsid w:val="005B1034"/>
    <w:rsid w:val="005B2B7A"/>
    <w:rsid w:val="005B3250"/>
    <w:rsid w:val="005B539F"/>
    <w:rsid w:val="005C01BF"/>
    <w:rsid w:val="005C081E"/>
    <w:rsid w:val="005C17CA"/>
    <w:rsid w:val="005C290A"/>
    <w:rsid w:val="005C58C1"/>
    <w:rsid w:val="005D1129"/>
    <w:rsid w:val="005D6F26"/>
    <w:rsid w:val="005E0F32"/>
    <w:rsid w:val="005E1407"/>
    <w:rsid w:val="005E4152"/>
    <w:rsid w:val="005E41EA"/>
    <w:rsid w:val="005E77AA"/>
    <w:rsid w:val="005F33D6"/>
    <w:rsid w:val="005F3898"/>
    <w:rsid w:val="005F4B81"/>
    <w:rsid w:val="00600525"/>
    <w:rsid w:val="00602A22"/>
    <w:rsid w:val="00603717"/>
    <w:rsid w:val="00604104"/>
    <w:rsid w:val="006109DB"/>
    <w:rsid w:val="00610E36"/>
    <w:rsid w:val="00613DFB"/>
    <w:rsid w:val="00614913"/>
    <w:rsid w:val="00617089"/>
    <w:rsid w:val="00617ADB"/>
    <w:rsid w:val="00621834"/>
    <w:rsid w:val="00622941"/>
    <w:rsid w:val="006252D5"/>
    <w:rsid w:val="006322BE"/>
    <w:rsid w:val="006354B2"/>
    <w:rsid w:val="006366A6"/>
    <w:rsid w:val="0064165C"/>
    <w:rsid w:val="00645A0A"/>
    <w:rsid w:val="00646309"/>
    <w:rsid w:val="00646EF7"/>
    <w:rsid w:val="00653B89"/>
    <w:rsid w:val="00654311"/>
    <w:rsid w:val="00656C66"/>
    <w:rsid w:val="00657076"/>
    <w:rsid w:val="0066360F"/>
    <w:rsid w:val="00664347"/>
    <w:rsid w:val="006653A1"/>
    <w:rsid w:val="00670C32"/>
    <w:rsid w:val="00670D46"/>
    <w:rsid w:val="00671AA6"/>
    <w:rsid w:val="0067355D"/>
    <w:rsid w:val="006737CA"/>
    <w:rsid w:val="00675099"/>
    <w:rsid w:val="0067590F"/>
    <w:rsid w:val="00690662"/>
    <w:rsid w:val="006912CE"/>
    <w:rsid w:val="00693CC3"/>
    <w:rsid w:val="006941DC"/>
    <w:rsid w:val="006951B3"/>
    <w:rsid w:val="006A0A62"/>
    <w:rsid w:val="006A2F28"/>
    <w:rsid w:val="006A3A32"/>
    <w:rsid w:val="006A3C5A"/>
    <w:rsid w:val="006B67CE"/>
    <w:rsid w:val="006C1CBC"/>
    <w:rsid w:val="006C570F"/>
    <w:rsid w:val="006D58FA"/>
    <w:rsid w:val="006E0EB4"/>
    <w:rsid w:val="006E6F82"/>
    <w:rsid w:val="006F1069"/>
    <w:rsid w:val="006F392F"/>
    <w:rsid w:val="006F523A"/>
    <w:rsid w:val="006F7A0E"/>
    <w:rsid w:val="00702CE2"/>
    <w:rsid w:val="0070531C"/>
    <w:rsid w:val="00706AE6"/>
    <w:rsid w:val="00707931"/>
    <w:rsid w:val="0071201A"/>
    <w:rsid w:val="00713B15"/>
    <w:rsid w:val="00726E07"/>
    <w:rsid w:val="00732473"/>
    <w:rsid w:val="00734B34"/>
    <w:rsid w:val="007354B9"/>
    <w:rsid w:val="00743541"/>
    <w:rsid w:val="00744466"/>
    <w:rsid w:val="0074512A"/>
    <w:rsid w:val="007461C8"/>
    <w:rsid w:val="007511BF"/>
    <w:rsid w:val="0075146B"/>
    <w:rsid w:val="007531CA"/>
    <w:rsid w:val="007539D5"/>
    <w:rsid w:val="00761BD1"/>
    <w:rsid w:val="007625F7"/>
    <w:rsid w:val="007627B5"/>
    <w:rsid w:val="00764357"/>
    <w:rsid w:val="007645B9"/>
    <w:rsid w:val="00765583"/>
    <w:rsid w:val="007757A6"/>
    <w:rsid w:val="00777C08"/>
    <w:rsid w:val="00781EC4"/>
    <w:rsid w:val="007822D4"/>
    <w:rsid w:val="00782B40"/>
    <w:rsid w:val="00786863"/>
    <w:rsid w:val="007901A6"/>
    <w:rsid w:val="007922D1"/>
    <w:rsid w:val="00793940"/>
    <w:rsid w:val="00794B86"/>
    <w:rsid w:val="00795D2B"/>
    <w:rsid w:val="00796767"/>
    <w:rsid w:val="007970F3"/>
    <w:rsid w:val="007A50C7"/>
    <w:rsid w:val="007A5C2A"/>
    <w:rsid w:val="007B2B56"/>
    <w:rsid w:val="007B35DE"/>
    <w:rsid w:val="007B47ED"/>
    <w:rsid w:val="007B4B7F"/>
    <w:rsid w:val="007B52F2"/>
    <w:rsid w:val="007C3509"/>
    <w:rsid w:val="007C459D"/>
    <w:rsid w:val="007D4EFB"/>
    <w:rsid w:val="007E0FD3"/>
    <w:rsid w:val="007E572B"/>
    <w:rsid w:val="007E619A"/>
    <w:rsid w:val="007F4AC7"/>
    <w:rsid w:val="00802252"/>
    <w:rsid w:val="00807905"/>
    <w:rsid w:val="00812A80"/>
    <w:rsid w:val="00813FC5"/>
    <w:rsid w:val="0081445B"/>
    <w:rsid w:val="008147DF"/>
    <w:rsid w:val="008212B6"/>
    <w:rsid w:val="00824A6D"/>
    <w:rsid w:val="00825B3B"/>
    <w:rsid w:val="00826850"/>
    <w:rsid w:val="00832FAF"/>
    <w:rsid w:val="00834412"/>
    <w:rsid w:val="008407E5"/>
    <w:rsid w:val="00841F55"/>
    <w:rsid w:val="00842CB6"/>
    <w:rsid w:val="00843B64"/>
    <w:rsid w:val="0085037B"/>
    <w:rsid w:val="00850BE2"/>
    <w:rsid w:val="008524A6"/>
    <w:rsid w:val="00856953"/>
    <w:rsid w:val="00861FF0"/>
    <w:rsid w:val="00863465"/>
    <w:rsid w:val="00863EB4"/>
    <w:rsid w:val="00867D26"/>
    <w:rsid w:val="008709BA"/>
    <w:rsid w:val="00871465"/>
    <w:rsid w:val="00871EBF"/>
    <w:rsid w:val="00873500"/>
    <w:rsid w:val="00873883"/>
    <w:rsid w:val="00873895"/>
    <w:rsid w:val="00876487"/>
    <w:rsid w:val="0088463A"/>
    <w:rsid w:val="00885D91"/>
    <w:rsid w:val="00887165"/>
    <w:rsid w:val="008919EE"/>
    <w:rsid w:val="00896CC7"/>
    <w:rsid w:val="0089797D"/>
    <w:rsid w:val="008A09D2"/>
    <w:rsid w:val="008A0E62"/>
    <w:rsid w:val="008A292B"/>
    <w:rsid w:val="008A53DB"/>
    <w:rsid w:val="008A7861"/>
    <w:rsid w:val="008B2D35"/>
    <w:rsid w:val="008B3D69"/>
    <w:rsid w:val="008B454D"/>
    <w:rsid w:val="008B74A5"/>
    <w:rsid w:val="008C1EEC"/>
    <w:rsid w:val="008C4369"/>
    <w:rsid w:val="008D51AA"/>
    <w:rsid w:val="008D5AC4"/>
    <w:rsid w:val="008D5C3C"/>
    <w:rsid w:val="008D6F75"/>
    <w:rsid w:val="008E54FE"/>
    <w:rsid w:val="008E615A"/>
    <w:rsid w:val="008F158B"/>
    <w:rsid w:val="008F4146"/>
    <w:rsid w:val="008F6E2A"/>
    <w:rsid w:val="008F6FAA"/>
    <w:rsid w:val="008F7A52"/>
    <w:rsid w:val="00902FF5"/>
    <w:rsid w:val="00904102"/>
    <w:rsid w:val="00910E05"/>
    <w:rsid w:val="0091265D"/>
    <w:rsid w:val="00912C38"/>
    <w:rsid w:val="009161C2"/>
    <w:rsid w:val="009162DB"/>
    <w:rsid w:val="00920BB8"/>
    <w:rsid w:val="0092176D"/>
    <w:rsid w:val="0092537D"/>
    <w:rsid w:val="00927B5A"/>
    <w:rsid w:val="00931651"/>
    <w:rsid w:val="00934899"/>
    <w:rsid w:val="00936CF9"/>
    <w:rsid w:val="00943A34"/>
    <w:rsid w:val="00944B98"/>
    <w:rsid w:val="00950475"/>
    <w:rsid w:val="00951849"/>
    <w:rsid w:val="00953D00"/>
    <w:rsid w:val="00953E4A"/>
    <w:rsid w:val="009543FA"/>
    <w:rsid w:val="00954C0F"/>
    <w:rsid w:val="00954E42"/>
    <w:rsid w:val="00956491"/>
    <w:rsid w:val="0095692C"/>
    <w:rsid w:val="00960B43"/>
    <w:rsid w:val="0096209F"/>
    <w:rsid w:val="00966535"/>
    <w:rsid w:val="0097032B"/>
    <w:rsid w:val="00981D62"/>
    <w:rsid w:val="0098532D"/>
    <w:rsid w:val="009865D3"/>
    <w:rsid w:val="009950AB"/>
    <w:rsid w:val="00997339"/>
    <w:rsid w:val="0099774F"/>
    <w:rsid w:val="009A121A"/>
    <w:rsid w:val="009A1A30"/>
    <w:rsid w:val="009A1B58"/>
    <w:rsid w:val="009A238F"/>
    <w:rsid w:val="009A5939"/>
    <w:rsid w:val="009A62C9"/>
    <w:rsid w:val="009A7D98"/>
    <w:rsid w:val="009B0A6F"/>
    <w:rsid w:val="009B7919"/>
    <w:rsid w:val="009C08D5"/>
    <w:rsid w:val="009C2ABB"/>
    <w:rsid w:val="009C35E0"/>
    <w:rsid w:val="009D0982"/>
    <w:rsid w:val="009D3C55"/>
    <w:rsid w:val="009D6EBA"/>
    <w:rsid w:val="009E14D7"/>
    <w:rsid w:val="009E28A8"/>
    <w:rsid w:val="009E4077"/>
    <w:rsid w:val="009E4ABD"/>
    <w:rsid w:val="009E5445"/>
    <w:rsid w:val="009E74E1"/>
    <w:rsid w:val="009F21C7"/>
    <w:rsid w:val="009F63E2"/>
    <w:rsid w:val="009F700F"/>
    <w:rsid w:val="00A0014B"/>
    <w:rsid w:val="00A00D52"/>
    <w:rsid w:val="00A01EEA"/>
    <w:rsid w:val="00A0245C"/>
    <w:rsid w:val="00A05002"/>
    <w:rsid w:val="00A05D76"/>
    <w:rsid w:val="00A1202B"/>
    <w:rsid w:val="00A12846"/>
    <w:rsid w:val="00A13993"/>
    <w:rsid w:val="00A141CD"/>
    <w:rsid w:val="00A16E6D"/>
    <w:rsid w:val="00A21F42"/>
    <w:rsid w:val="00A30CF4"/>
    <w:rsid w:val="00A331D6"/>
    <w:rsid w:val="00A34AA0"/>
    <w:rsid w:val="00A36312"/>
    <w:rsid w:val="00A37229"/>
    <w:rsid w:val="00A41EFC"/>
    <w:rsid w:val="00A4317B"/>
    <w:rsid w:val="00A62C92"/>
    <w:rsid w:val="00A63E91"/>
    <w:rsid w:val="00A77ECC"/>
    <w:rsid w:val="00A80080"/>
    <w:rsid w:val="00A82C8D"/>
    <w:rsid w:val="00A82DCE"/>
    <w:rsid w:val="00A83AE1"/>
    <w:rsid w:val="00A86ABC"/>
    <w:rsid w:val="00A911C2"/>
    <w:rsid w:val="00A943EA"/>
    <w:rsid w:val="00A95B4F"/>
    <w:rsid w:val="00AA29BA"/>
    <w:rsid w:val="00AA4059"/>
    <w:rsid w:val="00AB0A3A"/>
    <w:rsid w:val="00AB1BB8"/>
    <w:rsid w:val="00AB53F6"/>
    <w:rsid w:val="00AB7626"/>
    <w:rsid w:val="00AC14DA"/>
    <w:rsid w:val="00AC312B"/>
    <w:rsid w:val="00AC4B17"/>
    <w:rsid w:val="00AC4C96"/>
    <w:rsid w:val="00AC60D2"/>
    <w:rsid w:val="00AC617F"/>
    <w:rsid w:val="00AE213F"/>
    <w:rsid w:val="00AE68E3"/>
    <w:rsid w:val="00AF0AA6"/>
    <w:rsid w:val="00AF134C"/>
    <w:rsid w:val="00AF4452"/>
    <w:rsid w:val="00AF6EF9"/>
    <w:rsid w:val="00AF75BD"/>
    <w:rsid w:val="00B02D4C"/>
    <w:rsid w:val="00B05043"/>
    <w:rsid w:val="00B22210"/>
    <w:rsid w:val="00B22C08"/>
    <w:rsid w:val="00B27617"/>
    <w:rsid w:val="00B30A88"/>
    <w:rsid w:val="00B36BD9"/>
    <w:rsid w:val="00B37206"/>
    <w:rsid w:val="00B42047"/>
    <w:rsid w:val="00B42895"/>
    <w:rsid w:val="00B51681"/>
    <w:rsid w:val="00B56432"/>
    <w:rsid w:val="00B57684"/>
    <w:rsid w:val="00B6036E"/>
    <w:rsid w:val="00B636B3"/>
    <w:rsid w:val="00B64A95"/>
    <w:rsid w:val="00B65CEE"/>
    <w:rsid w:val="00B6666C"/>
    <w:rsid w:val="00B72ACC"/>
    <w:rsid w:val="00B74619"/>
    <w:rsid w:val="00B76330"/>
    <w:rsid w:val="00B80B4D"/>
    <w:rsid w:val="00B81D4E"/>
    <w:rsid w:val="00B82C73"/>
    <w:rsid w:val="00B92558"/>
    <w:rsid w:val="00B939C6"/>
    <w:rsid w:val="00B94A17"/>
    <w:rsid w:val="00B94F61"/>
    <w:rsid w:val="00B95BF5"/>
    <w:rsid w:val="00B974EE"/>
    <w:rsid w:val="00BA1DC4"/>
    <w:rsid w:val="00BA26FA"/>
    <w:rsid w:val="00BA60D0"/>
    <w:rsid w:val="00BA6A55"/>
    <w:rsid w:val="00BB55D5"/>
    <w:rsid w:val="00BC26A6"/>
    <w:rsid w:val="00BC52D2"/>
    <w:rsid w:val="00BC7C6D"/>
    <w:rsid w:val="00BD36E4"/>
    <w:rsid w:val="00BD7744"/>
    <w:rsid w:val="00BE0CE0"/>
    <w:rsid w:val="00BE1D87"/>
    <w:rsid w:val="00BE3323"/>
    <w:rsid w:val="00BE4B57"/>
    <w:rsid w:val="00BE507F"/>
    <w:rsid w:val="00BE69CB"/>
    <w:rsid w:val="00BE79E6"/>
    <w:rsid w:val="00BE7A7E"/>
    <w:rsid w:val="00BF2B83"/>
    <w:rsid w:val="00BF34D2"/>
    <w:rsid w:val="00BF4900"/>
    <w:rsid w:val="00BF53EA"/>
    <w:rsid w:val="00BF5C37"/>
    <w:rsid w:val="00BF5D10"/>
    <w:rsid w:val="00BF6FA5"/>
    <w:rsid w:val="00BF73BA"/>
    <w:rsid w:val="00BF79A2"/>
    <w:rsid w:val="00BF7A12"/>
    <w:rsid w:val="00BF7C99"/>
    <w:rsid w:val="00C03FE8"/>
    <w:rsid w:val="00C10798"/>
    <w:rsid w:val="00C127A7"/>
    <w:rsid w:val="00C174E6"/>
    <w:rsid w:val="00C2005D"/>
    <w:rsid w:val="00C2288B"/>
    <w:rsid w:val="00C22EFF"/>
    <w:rsid w:val="00C303AC"/>
    <w:rsid w:val="00C31363"/>
    <w:rsid w:val="00C35A05"/>
    <w:rsid w:val="00C3705E"/>
    <w:rsid w:val="00C37FC6"/>
    <w:rsid w:val="00C40938"/>
    <w:rsid w:val="00C4416B"/>
    <w:rsid w:val="00C44827"/>
    <w:rsid w:val="00C454B2"/>
    <w:rsid w:val="00C46829"/>
    <w:rsid w:val="00C46AC5"/>
    <w:rsid w:val="00C47422"/>
    <w:rsid w:val="00C50042"/>
    <w:rsid w:val="00C5445D"/>
    <w:rsid w:val="00C60A5E"/>
    <w:rsid w:val="00C62EDE"/>
    <w:rsid w:val="00C63B76"/>
    <w:rsid w:val="00C67B78"/>
    <w:rsid w:val="00C70432"/>
    <w:rsid w:val="00C73966"/>
    <w:rsid w:val="00C74182"/>
    <w:rsid w:val="00C8087D"/>
    <w:rsid w:val="00C83D5C"/>
    <w:rsid w:val="00C846B5"/>
    <w:rsid w:val="00C8729A"/>
    <w:rsid w:val="00C90B8B"/>
    <w:rsid w:val="00C921B6"/>
    <w:rsid w:val="00C9553F"/>
    <w:rsid w:val="00C966B2"/>
    <w:rsid w:val="00CA03A7"/>
    <w:rsid w:val="00CA0FF9"/>
    <w:rsid w:val="00CA12F3"/>
    <w:rsid w:val="00CA1364"/>
    <w:rsid w:val="00CA5D85"/>
    <w:rsid w:val="00CA69DA"/>
    <w:rsid w:val="00CA75F5"/>
    <w:rsid w:val="00CB2487"/>
    <w:rsid w:val="00CB2B86"/>
    <w:rsid w:val="00CB4CC3"/>
    <w:rsid w:val="00CB7F1E"/>
    <w:rsid w:val="00CC4186"/>
    <w:rsid w:val="00CC5F19"/>
    <w:rsid w:val="00CC631C"/>
    <w:rsid w:val="00CD2CF5"/>
    <w:rsid w:val="00CE08DE"/>
    <w:rsid w:val="00CE1831"/>
    <w:rsid w:val="00CE28BC"/>
    <w:rsid w:val="00CE319A"/>
    <w:rsid w:val="00CE34FA"/>
    <w:rsid w:val="00CE6DF6"/>
    <w:rsid w:val="00CF2ECC"/>
    <w:rsid w:val="00CF5174"/>
    <w:rsid w:val="00CF5C11"/>
    <w:rsid w:val="00CF7F0F"/>
    <w:rsid w:val="00D0195A"/>
    <w:rsid w:val="00D04632"/>
    <w:rsid w:val="00D129C2"/>
    <w:rsid w:val="00D12B7A"/>
    <w:rsid w:val="00D12FCD"/>
    <w:rsid w:val="00D1396E"/>
    <w:rsid w:val="00D148CF"/>
    <w:rsid w:val="00D3038A"/>
    <w:rsid w:val="00D31532"/>
    <w:rsid w:val="00D32D17"/>
    <w:rsid w:val="00D34E5A"/>
    <w:rsid w:val="00D41708"/>
    <w:rsid w:val="00D42745"/>
    <w:rsid w:val="00D42F6F"/>
    <w:rsid w:val="00D4400C"/>
    <w:rsid w:val="00D5215E"/>
    <w:rsid w:val="00D54FB9"/>
    <w:rsid w:val="00D55FB8"/>
    <w:rsid w:val="00D60616"/>
    <w:rsid w:val="00D60866"/>
    <w:rsid w:val="00D62611"/>
    <w:rsid w:val="00D63495"/>
    <w:rsid w:val="00D6460F"/>
    <w:rsid w:val="00D66FBF"/>
    <w:rsid w:val="00D70EF2"/>
    <w:rsid w:val="00D725DE"/>
    <w:rsid w:val="00D73038"/>
    <w:rsid w:val="00D773DE"/>
    <w:rsid w:val="00D804F8"/>
    <w:rsid w:val="00D8401F"/>
    <w:rsid w:val="00D84BDE"/>
    <w:rsid w:val="00D857F6"/>
    <w:rsid w:val="00D8583B"/>
    <w:rsid w:val="00D86A3E"/>
    <w:rsid w:val="00D87022"/>
    <w:rsid w:val="00D906D4"/>
    <w:rsid w:val="00D96CC7"/>
    <w:rsid w:val="00DA1E47"/>
    <w:rsid w:val="00DA3A67"/>
    <w:rsid w:val="00DA4524"/>
    <w:rsid w:val="00DB08AD"/>
    <w:rsid w:val="00DB470B"/>
    <w:rsid w:val="00DB4818"/>
    <w:rsid w:val="00DB5ADA"/>
    <w:rsid w:val="00DB74D9"/>
    <w:rsid w:val="00DB7C38"/>
    <w:rsid w:val="00DB7C8F"/>
    <w:rsid w:val="00DC0ABF"/>
    <w:rsid w:val="00DC10DD"/>
    <w:rsid w:val="00DC14C7"/>
    <w:rsid w:val="00DC1C10"/>
    <w:rsid w:val="00DC204E"/>
    <w:rsid w:val="00DC2937"/>
    <w:rsid w:val="00DC3D93"/>
    <w:rsid w:val="00DC4294"/>
    <w:rsid w:val="00DD0850"/>
    <w:rsid w:val="00DD20AD"/>
    <w:rsid w:val="00DD29A7"/>
    <w:rsid w:val="00DD4B41"/>
    <w:rsid w:val="00DE046A"/>
    <w:rsid w:val="00DE3AF0"/>
    <w:rsid w:val="00DE4DD3"/>
    <w:rsid w:val="00DE5E6D"/>
    <w:rsid w:val="00DF41DE"/>
    <w:rsid w:val="00DF66E0"/>
    <w:rsid w:val="00DF6795"/>
    <w:rsid w:val="00DF7217"/>
    <w:rsid w:val="00DF7686"/>
    <w:rsid w:val="00DF7BF3"/>
    <w:rsid w:val="00E02851"/>
    <w:rsid w:val="00E03E2C"/>
    <w:rsid w:val="00E0444B"/>
    <w:rsid w:val="00E05122"/>
    <w:rsid w:val="00E056CF"/>
    <w:rsid w:val="00E06166"/>
    <w:rsid w:val="00E06487"/>
    <w:rsid w:val="00E0687B"/>
    <w:rsid w:val="00E07987"/>
    <w:rsid w:val="00E128CE"/>
    <w:rsid w:val="00E1334C"/>
    <w:rsid w:val="00E1755C"/>
    <w:rsid w:val="00E17ACC"/>
    <w:rsid w:val="00E2300F"/>
    <w:rsid w:val="00E26256"/>
    <w:rsid w:val="00E27A1F"/>
    <w:rsid w:val="00E31D1F"/>
    <w:rsid w:val="00E33855"/>
    <w:rsid w:val="00E3415E"/>
    <w:rsid w:val="00E34DC4"/>
    <w:rsid w:val="00E37588"/>
    <w:rsid w:val="00E431DC"/>
    <w:rsid w:val="00E4549A"/>
    <w:rsid w:val="00E5073C"/>
    <w:rsid w:val="00E56F27"/>
    <w:rsid w:val="00E60771"/>
    <w:rsid w:val="00E60948"/>
    <w:rsid w:val="00E60BBB"/>
    <w:rsid w:val="00E6217E"/>
    <w:rsid w:val="00E65E36"/>
    <w:rsid w:val="00E70DDE"/>
    <w:rsid w:val="00E72949"/>
    <w:rsid w:val="00E73BBD"/>
    <w:rsid w:val="00E81AF3"/>
    <w:rsid w:val="00E84C27"/>
    <w:rsid w:val="00E86856"/>
    <w:rsid w:val="00E87841"/>
    <w:rsid w:val="00E908EC"/>
    <w:rsid w:val="00E91482"/>
    <w:rsid w:val="00E9787F"/>
    <w:rsid w:val="00E97C50"/>
    <w:rsid w:val="00EA0EA5"/>
    <w:rsid w:val="00EA69AE"/>
    <w:rsid w:val="00EA7C59"/>
    <w:rsid w:val="00EB089C"/>
    <w:rsid w:val="00EB0FE7"/>
    <w:rsid w:val="00EB223B"/>
    <w:rsid w:val="00EB29FD"/>
    <w:rsid w:val="00EB3DD3"/>
    <w:rsid w:val="00EB5CD6"/>
    <w:rsid w:val="00EC06CB"/>
    <w:rsid w:val="00EC5C3C"/>
    <w:rsid w:val="00EC5EBE"/>
    <w:rsid w:val="00EE0D36"/>
    <w:rsid w:val="00EE2725"/>
    <w:rsid w:val="00EE2ED7"/>
    <w:rsid w:val="00EE4E8C"/>
    <w:rsid w:val="00EE5309"/>
    <w:rsid w:val="00EE5DAF"/>
    <w:rsid w:val="00EF6430"/>
    <w:rsid w:val="00F01991"/>
    <w:rsid w:val="00F02784"/>
    <w:rsid w:val="00F04FE2"/>
    <w:rsid w:val="00F16F7F"/>
    <w:rsid w:val="00F20399"/>
    <w:rsid w:val="00F20560"/>
    <w:rsid w:val="00F228B0"/>
    <w:rsid w:val="00F238BE"/>
    <w:rsid w:val="00F268CF"/>
    <w:rsid w:val="00F2785A"/>
    <w:rsid w:val="00F40A9F"/>
    <w:rsid w:val="00F4330F"/>
    <w:rsid w:val="00F4381F"/>
    <w:rsid w:val="00F46B72"/>
    <w:rsid w:val="00F55F03"/>
    <w:rsid w:val="00F61507"/>
    <w:rsid w:val="00F61D78"/>
    <w:rsid w:val="00F61E9F"/>
    <w:rsid w:val="00F62119"/>
    <w:rsid w:val="00F67B63"/>
    <w:rsid w:val="00F70A8F"/>
    <w:rsid w:val="00F7120C"/>
    <w:rsid w:val="00F715E4"/>
    <w:rsid w:val="00F742B5"/>
    <w:rsid w:val="00F7765D"/>
    <w:rsid w:val="00F77A5F"/>
    <w:rsid w:val="00F80BE7"/>
    <w:rsid w:val="00F80DC7"/>
    <w:rsid w:val="00F8347B"/>
    <w:rsid w:val="00F90569"/>
    <w:rsid w:val="00F90A79"/>
    <w:rsid w:val="00F93205"/>
    <w:rsid w:val="00F933BC"/>
    <w:rsid w:val="00F95310"/>
    <w:rsid w:val="00F97D53"/>
    <w:rsid w:val="00FA0573"/>
    <w:rsid w:val="00FA42CC"/>
    <w:rsid w:val="00FA51DC"/>
    <w:rsid w:val="00FA685F"/>
    <w:rsid w:val="00FA7552"/>
    <w:rsid w:val="00FC16F2"/>
    <w:rsid w:val="00FC6BE2"/>
    <w:rsid w:val="00FC732F"/>
    <w:rsid w:val="00FD4740"/>
    <w:rsid w:val="00FE25E5"/>
    <w:rsid w:val="00FE275C"/>
    <w:rsid w:val="00FE32F5"/>
    <w:rsid w:val="00FE47D0"/>
    <w:rsid w:val="00FE543E"/>
    <w:rsid w:val="00FE6DFE"/>
    <w:rsid w:val="00FE7777"/>
    <w:rsid w:val="00FF0626"/>
    <w:rsid w:val="00FF066C"/>
    <w:rsid w:val="00FF5D81"/>
    <w:rsid w:val="00FF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14:docId w14:val="25CA8277"/>
  <w15:chartTrackingRefBased/>
  <w15:docId w15:val="{E17FA145-7DD6-41B1-8657-CA700637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4B57"/>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3">
    <w:name w:val="Body Text Indent 3"/>
    <w:basedOn w:val="a"/>
    <w:link w:val="30"/>
    <w:pPr>
      <w:autoSpaceDE w:val="0"/>
      <w:autoSpaceDN w:val="0"/>
      <w:spacing w:line="200" w:lineRule="exact"/>
      <w:ind w:left="171" w:hanging="180"/>
    </w:pPr>
    <w:rPr>
      <w:sz w:val="16"/>
    </w:rPr>
  </w:style>
  <w:style w:type="paragraph" w:styleId="a7">
    <w:name w:val="Body Text"/>
    <w:basedOn w:val="a"/>
    <w:pPr>
      <w:autoSpaceDE w:val="0"/>
      <w:autoSpaceDN w:val="0"/>
      <w:spacing w:line="180" w:lineRule="exact"/>
    </w:pPr>
    <w:rPr>
      <w:sz w:val="16"/>
    </w:rPr>
  </w:style>
  <w:style w:type="paragraph" w:styleId="20">
    <w:name w:val="Body Text 2"/>
    <w:basedOn w:val="a"/>
    <w:pPr>
      <w:autoSpaceDE w:val="0"/>
      <w:autoSpaceDN w:val="0"/>
      <w:spacing w:line="200" w:lineRule="exact"/>
    </w:pPr>
    <w:rPr>
      <w:sz w:val="16"/>
      <w:u w:val="single"/>
    </w:rPr>
  </w:style>
  <w:style w:type="table" w:styleId="a8">
    <w:name w:val="Table Grid"/>
    <w:basedOn w:val="a1"/>
    <w:rsid w:val="00535B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一太郎"/>
    <w:rsid w:val="00AA4059"/>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a">
    <w:name w:val="Balloon Text"/>
    <w:basedOn w:val="a"/>
    <w:link w:val="ab"/>
    <w:rsid w:val="00454C7B"/>
    <w:rPr>
      <w:rFonts w:ascii="Arial" w:eastAsia="ＭＳ ゴシック" w:hAnsi="Arial"/>
      <w:szCs w:val="18"/>
      <w:lang w:val="x-none" w:eastAsia="x-none"/>
    </w:rPr>
  </w:style>
  <w:style w:type="character" w:customStyle="1" w:styleId="ab">
    <w:name w:val="吹き出し (文字)"/>
    <w:link w:val="aa"/>
    <w:rsid w:val="00454C7B"/>
    <w:rPr>
      <w:rFonts w:ascii="Arial" w:eastAsia="ＭＳ ゴシック" w:hAnsi="Arial" w:cs="Times New Roman"/>
      <w:kern w:val="2"/>
      <w:sz w:val="18"/>
      <w:szCs w:val="18"/>
    </w:rPr>
  </w:style>
  <w:style w:type="character" w:styleId="ac">
    <w:name w:val="annotation reference"/>
    <w:rsid w:val="00A4317B"/>
    <w:rPr>
      <w:sz w:val="18"/>
      <w:szCs w:val="18"/>
    </w:rPr>
  </w:style>
  <w:style w:type="paragraph" w:styleId="ad">
    <w:name w:val="annotation text"/>
    <w:basedOn w:val="a"/>
    <w:link w:val="ae"/>
    <w:rsid w:val="00A4317B"/>
    <w:pPr>
      <w:jc w:val="left"/>
    </w:pPr>
  </w:style>
  <w:style w:type="character" w:customStyle="1" w:styleId="ae">
    <w:name w:val="コメント文字列 (文字)"/>
    <w:link w:val="ad"/>
    <w:rsid w:val="00A4317B"/>
    <w:rPr>
      <w:kern w:val="2"/>
      <w:sz w:val="18"/>
    </w:rPr>
  </w:style>
  <w:style w:type="paragraph" w:styleId="af">
    <w:name w:val="annotation subject"/>
    <w:basedOn w:val="ad"/>
    <w:next w:val="ad"/>
    <w:link w:val="af0"/>
    <w:rsid w:val="00A4317B"/>
    <w:rPr>
      <w:b/>
      <w:bCs/>
    </w:rPr>
  </w:style>
  <w:style w:type="character" w:customStyle="1" w:styleId="af0">
    <w:name w:val="コメント内容 (文字)"/>
    <w:link w:val="af"/>
    <w:rsid w:val="00A4317B"/>
    <w:rPr>
      <w:b/>
      <w:bCs/>
      <w:kern w:val="2"/>
      <w:sz w:val="18"/>
    </w:rPr>
  </w:style>
  <w:style w:type="character" w:customStyle="1" w:styleId="30">
    <w:name w:val="本文インデント 3 (文字)"/>
    <w:link w:val="3"/>
    <w:rsid w:val="00355865"/>
    <w:rPr>
      <w:kern w:val="2"/>
      <w:sz w:val="16"/>
    </w:rPr>
  </w:style>
  <w:style w:type="paragraph" w:customStyle="1" w:styleId="num">
    <w:name w:val="num"/>
    <w:basedOn w:val="a"/>
    <w:rsid w:val="00CA12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CA12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uiPriority w:val="99"/>
    <w:unhideWhenUsed/>
    <w:rsid w:val="00165669"/>
    <w:rPr>
      <w:color w:val="0000FF"/>
      <w:u w:val="single"/>
    </w:rPr>
  </w:style>
  <w:style w:type="paragraph" w:styleId="Web">
    <w:name w:val="Normal (Web)"/>
    <w:basedOn w:val="a"/>
    <w:rsid w:val="00653B89"/>
    <w:rPr>
      <w:rFonts w:ascii="Times New Roman" w:hAnsi="Times New Roman"/>
      <w:sz w:val="24"/>
      <w:szCs w:val="24"/>
    </w:rPr>
  </w:style>
  <w:style w:type="paragraph" w:styleId="af2">
    <w:name w:val="List Paragraph"/>
    <w:basedOn w:val="a"/>
    <w:uiPriority w:val="34"/>
    <w:qFormat/>
    <w:rsid w:val="006B67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685">
      <w:bodyDiv w:val="1"/>
      <w:marLeft w:val="0"/>
      <w:marRight w:val="0"/>
      <w:marTop w:val="0"/>
      <w:marBottom w:val="0"/>
      <w:divBdr>
        <w:top w:val="none" w:sz="0" w:space="0" w:color="auto"/>
        <w:left w:val="none" w:sz="0" w:space="0" w:color="auto"/>
        <w:bottom w:val="none" w:sz="0" w:space="0" w:color="auto"/>
        <w:right w:val="none" w:sz="0" w:space="0" w:color="auto"/>
      </w:divBdr>
      <w:divsChild>
        <w:div w:id="166023526">
          <w:marLeft w:val="920"/>
          <w:marRight w:val="0"/>
          <w:marTop w:val="0"/>
          <w:marBottom w:val="0"/>
          <w:divBdr>
            <w:top w:val="none" w:sz="0" w:space="0" w:color="auto"/>
            <w:left w:val="none" w:sz="0" w:space="0" w:color="auto"/>
            <w:bottom w:val="none" w:sz="0" w:space="0" w:color="auto"/>
            <w:right w:val="none" w:sz="0" w:space="0" w:color="auto"/>
          </w:divBdr>
        </w:div>
        <w:div w:id="1547258397">
          <w:marLeft w:val="1150"/>
          <w:marRight w:val="0"/>
          <w:marTop w:val="0"/>
          <w:marBottom w:val="0"/>
          <w:divBdr>
            <w:top w:val="none" w:sz="0" w:space="0" w:color="auto"/>
            <w:left w:val="none" w:sz="0" w:space="0" w:color="auto"/>
            <w:bottom w:val="none" w:sz="0" w:space="0" w:color="auto"/>
            <w:right w:val="none" w:sz="0" w:space="0" w:color="auto"/>
          </w:divBdr>
        </w:div>
        <w:div w:id="1609393117">
          <w:marLeft w:val="1150"/>
          <w:marRight w:val="0"/>
          <w:marTop w:val="0"/>
          <w:marBottom w:val="0"/>
          <w:divBdr>
            <w:top w:val="none" w:sz="0" w:space="0" w:color="auto"/>
            <w:left w:val="none" w:sz="0" w:space="0" w:color="auto"/>
            <w:bottom w:val="none" w:sz="0" w:space="0" w:color="auto"/>
            <w:right w:val="none" w:sz="0" w:space="0" w:color="auto"/>
          </w:divBdr>
        </w:div>
        <w:div w:id="857045584">
          <w:marLeft w:val="1150"/>
          <w:marRight w:val="0"/>
          <w:marTop w:val="0"/>
          <w:marBottom w:val="0"/>
          <w:divBdr>
            <w:top w:val="none" w:sz="0" w:space="0" w:color="auto"/>
            <w:left w:val="none" w:sz="0" w:space="0" w:color="auto"/>
            <w:bottom w:val="none" w:sz="0" w:space="0" w:color="auto"/>
            <w:right w:val="none" w:sz="0" w:space="0" w:color="auto"/>
          </w:divBdr>
        </w:div>
        <w:div w:id="170223606">
          <w:marLeft w:val="1380"/>
          <w:marRight w:val="0"/>
          <w:marTop w:val="0"/>
          <w:marBottom w:val="0"/>
          <w:divBdr>
            <w:top w:val="none" w:sz="0" w:space="0" w:color="auto"/>
            <w:left w:val="none" w:sz="0" w:space="0" w:color="auto"/>
            <w:bottom w:val="none" w:sz="0" w:space="0" w:color="auto"/>
            <w:right w:val="none" w:sz="0" w:space="0" w:color="auto"/>
          </w:divBdr>
        </w:div>
        <w:div w:id="2093310093">
          <w:marLeft w:val="1380"/>
          <w:marRight w:val="0"/>
          <w:marTop w:val="0"/>
          <w:marBottom w:val="0"/>
          <w:divBdr>
            <w:top w:val="none" w:sz="0" w:space="0" w:color="auto"/>
            <w:left w:val="none" w:sz="0" w:space="0" w:color="auto"/>
            <w:bottom w:val="none" w:sz="0" w:space="0" w:color="auto"/>
            <w:right w:val="none" w:sz="0" w:space="0" w:color="auto"/>
          </w:divBdr>
        </w:div>
        <w:div w:id="919481712">
          <w:marLeft w:val="1380"/>
          <w:marRight w:val="0"/>
          <w:marTop w:val="0"/>
          <w:marBottom w:val="0"/>
          <w:divBdr>
            <w:top w:val="none" w:sz="0" w:space="0" w:color="auto"/>
            <w:left w:val="none" w:sz="0" w:space="0" w:color="auto"/>
            <w:bottom w:val="none" w:sz="0" w:space="0" w:color="auto"/>
            <w:right w:val="none" w:sz="0" w:space="0" w:color="auto"/>
          </w:divBdr>
        </w:div>
        <w:div w:id="654185027">
          <w:marLeft w:val="1610"/>
          <w:marRight w:val="0"/>
          <w:marTop w:val="0"/>
          <w:marBottom w:val="0"/>
          <w:divBdr>
            <w:top w:val="none" w:sz="0" w:space="0" w:color="auto"/>
            <w:left w:val="none" w:sz="0" w:space="0" w:color="auto"/>
            <w:bottom w:val="none" w:sz="0" w:space="0" w:color="auto"/>
            <w:right w:val="none" w:sz="0" w:space="0" w:color="auto"/>
          </w:divBdr>
        </w:div>
        <w:div w:id="542059304">
          <w:marLeft w:val="1610"/>
          <w:marRight w:val="0"/>
          <w:marTop w:val="0"/>
          <w:marBottom w:val="0"/>
          <w:divBdr>
            <w:top w:val="none" w:sz="0" w:space="0" w:color="auto"/>
            <w:left w:val="none" w:sz="0" w:space="0" w:color="auto"/>
            <w:bottom w:val="none" w:sz="0" w:space="0" w:color="auto"/>
            <w:right w:val="none" w:sz="0" w:space="0" w:color="auto"/>
          </w:divBdr>
        </w:div>
        <w:div w:id="812677467">
          <w:marLeft w:val="1610"/>
          <w:marRight w:val="0"/>
          <w:marTop w:val="0"/>
          <w:marBottom w:val="0"/>
          <w:divBdr>
            <w:top w:val="none" w:sz="0" w:space="0" w:color="auto"/>
            <w:left w:val="none" w:sz="0" w:space="0" w:color="auto"/>
            <w:bottom w:val="none" w:sz="0" w:space="0" w:color="auto"/>
            <w:right w:val="none" w:sz="0" w:space="0" w:color="auto"/>
          </w:divBdr>
        </w:div>
        <w:div w:id="1256861177">
          <w:marLeft w:val="1610"/>
          <w:marRight w:val="0"/>
          <w:marTop w:val="0"/>
          <w:marBottom w:val="0"/>
          <w:divBdr>
            <w:top w:val="none" w:sz="0" w:space="0" w:color="auto"/>
            <w:left w:val="none" w:sz="0" w:space="0" w:color="auto"/>
            <w:bottom w:val="none" w:sz="0" w:space="0" w:color="auto"/>
            <w:right w:val="none" w:sz="0" w:space="0" w:color="auto"/>
          </w:divBdr>
        </w:div>
        <w:div w:id="963925945">
          <w:marLeft w:val="1380"/>
          <w:marRight w:val="0"/>
          <w:marTop w:val="0"/>
          <w:marBottom w:val="0"/>
          <w:divBdr>
            <w:top w:val="none" w:sz="0" w:space="0" w:color="auto"/>
            <w:left w:val="none" w:sz="0" w:space="0" w:color="auto"/>
            <w:bottom w:val="none" w:sz="0" w:space="0" w:color="auto"/>
            <w:right w:val="none" w:sz="0" w:space="0" w:color="auto"/>
          </w:divBdr>
        </w:div>
        <w:div w:id="2102099807">
          <w:marLeft w:val="1380"/>
          <w:marRight w:val="0"/>
          <w:marTop w:val="0"/>
          <w:marBottom w:val="0"/>
          <w:divBdr>
            <w:top w:val="none" w:sz="0" w:space="0" w:color="auto"/>
            <w:left w:val="none" w:sz="0" w:space="0" w:color="auto"/>
            <w:bottom w:val="none" w:sz="0" w:space="0" w:color="auto"/>
            <w:right w:val="none" w:sz="0" w:space="0" w:color="auto"/>
          </w:divBdr>
        </w:div>
        <w:div w:id="516162667">
          <w:marLeft w:val="1380"/>
          <w:marRight w:val="0"/>
          <w:marTop w:val="0"/>
          <w:marBottom w:val="0"/>
          <w:divBdr>
            <w:top w:val="none" w:sz="0" w:space="0" w:color="auto"/>
            <w:left w:val="none" w:sz="0" w:space="0" w:color="auto"/>
            <w:bottom w:val="none" w:sz="0" w:space="0" w:color="auto"/>
            <w:right w:val="none" w:sz="0" w:space="0" w:color="auto"/>
          </w:divBdr>
        </w:div>
        <w:div w:id="215703417">
          <w:marLeft w:val="1380"/>
          <w:marRight w:val="0"/>
          <w:marTop w:val="0"/>
          <w:marBottom w:val="0"/>
          <w:divBdr>
            <w:top w:val="none" w:sz="0" w:space="0" w:color="auto"/>
            <w:left w:val="none" w:sz="0" w:space="0" w:color="auto"/>
            <w:bottom w:val="none" w:sz="0" w:space="0" w:color="auto"/>
            <w:right w:val="none" w:sz="0" w:space="0" w:color="auto"/>
          </w:divBdr>
        </w:div>
        <w:div w:id="1526796190">
          <w:marLeft w:val="1150"/>
          <w:marRight w:val="0"/>
          <w:marTop w:val="0"/>
          <w:marBottom w:val="0"/>
          <w:divBdr>
            <w:top w:val="none" w:sz="0" w:space="0" w:color="auto"/>
            <w:left w:val="none" w:sz="0" w:space="0" w:color="auto"/>
            <w:bottom w:val="none" w:sz="0" w:space="0" w:color="auto"/>
            <w:right w:val="none" w:sz="0" w:space="0" w:color="auto"/>
          </w:divBdr>
        </w:div>
        <w:div w:id="701787493">
          <w:marLeft w:val="1380"/>
          <w:marRight w:val="0"/>
          <w:marTop w:val="0"/>
          <w:marBottom w:val="0"/>
          <w:divBdr>
            <w:top w:val="none" w:sz="0" w:space="0" w:color="auto"/>
            <w:left w:val="none" w:sz="0" w:space="0" w:color="auto"/>
            <w:bottom w:val="none" w:sz="0" w:space="0" w:color="auto"/>
            <w:right w:val="none" w:sz="0" w:space="0" w:color="auto"/>
          </w:divBdr>
        </w:div>
        <w:div w:id="1866017791">
          <w:marLeft w:val="1380"/>
          <w:marRight w:val="0"/>
          <w:marTop w:val="0"/>
          <w:marBottom w:val="0"/>
          <w:divBdr>
            <w:top w:val="none" w:sz="0" w:space="0" w:color="auto"/>
            <w:left w:val="none" w:sz="0" w:space="0" w:color="auto"/>
            <w:bottom w:val="none" w:sz="0" w:space="0" w:color="auto"/>
            <w:right w:val="none" w:sz="0" w:space="0" w:color="auto"/>
          </w:divBdr>
        </w:div>
        <w:div w:id="1968118286">
          <w:marLeft w:val="1610"/>
          <w:marRight w:val="0"/>
          <w:marTop w:val="0"/>
          <w:marBottom w:val="0"/>
          <w:divBdr>
            <w:top w:val="none" w:sz="0" w:space="0" w:color="auto"/>
            <w:left w:val="none" w:sz="0" w:space="0" w:color="auto"/>
            <w:bottom w:val="none" w:sz="0" w:space="0" w:color="auto"/>
            <w:right w:val="none" w:sz="0" w:space="0" w:color="auto"/>
          </w:divBdr>
        </w:div>
        <w:div w:id="634651252">
          <w:marLeft w:val="1610"/>
          <w:marRight w:val="0"/>
          <w:marTop w:val="0"/>
          <w:marBottom w:val="0"/>
          <w:divBdr>
            <w:top w:val="none" w:sz="0" w:space="0" w:color="auto"/>
            <w:left w:val="none" w:sz="0" w:space="0" w:color="auto"/>
            <w:bottom w:val="none" w:sz="0" w:space="0" w:color="auto"/>
            <w:right w:val="none" w:sz="0" w:space="0" w:color="auto"/>
          </w:divBdr>
        </w:div>
        <w:div w:id="439834081">
          <w:marLeft w:val="1610"/>
          <w:marRight w:val="0"/>
          <w:marTop w:val="0"/>
          <w:marBottom w:val="0"/>
          <w:divBdr>
            <w:top w:val="none" w:sz="0" w:space="0" w:color="auto"/>
            <w:left w:val="none" w:sz="0" w:space="0" w:color="auto"/>
            <w:bottom w:val="none" w:sz="0" w:space="0" w:color="auto"/>
            <w:right w:val="none" w:sz="0" w:space="0" w:color="auto"/>
          </w:divBdr>
        </w:div>
        <w:div w:id="745344027">
          <w:marLeft w:val="1610"/>
          <w:marRight w:val="0"/>
          <w:marTop w:val="0"/>
          <w:marBottom w:val="0"/>
          <w:divBdr>
            <w:top w:val="none" w:sz="0" w:space="0" w:color="auto"/>
            <w:left w:val="none" w:sz="0" w:space="0" w:color="auto"/>
            <w:bottom w:val="none" w:sz="0" w:space="0" w:color="auto"/>
            <w:right w:val="none" w:sz="0" w:space="0" w:color="auto"/>
          </w:divBdr>
        </w:div>
        <w:div w:id="1760248888">
          <w:marLeft w:val="1610"/>
          <w:marRight w:val="0"/>
          <w:marTop w:val="0"/>
          <w:marBottom w:val="0"/>
          <w:divBdr>
            <w:top w:val="none" w:sz="0" w:space="0" w:color="auto"/>
            <w:left w:val="none" w:sz="0" w:space="0" w:color="auto"/>
            <w:bottom w:val="none" w:sz="0" w:space="0" w:color="auto"/>
            <w:right w:val="none" w:sz="0" w:space="0" w:color="auto"/>
          </w:divBdr>
        </w:div>
        <w:div w:id="1146822691">
          <w:marLeft w:val="1610"/>
          <w:marRight w:val="0"/>
          <w:marTop w:val="0"/>
          <w:marBottom w:val="0"/>
          <w:divBdr>
            <w:top w:val="none" w:sz="0" w:space="0" w:color="auto"/>
            <w:left w:val="none" w:sz="0" w:space="0" w:color="auto"/>
            <w:bottom w:val="none" w:sz="0" w:space="0" w:color="auto"/>
            <w:right w:val="none" w:sz="0" w:space="0" w:color="auto"/>
          </w:divBdr>
        </w:div>
        <w:div w:id="1653755844">
          <w:marLeft w:val="1610"/>
          <w:marRight w:val="0"/>
          <w:marTop w:val="0"/>
          <w:marBottom w:val="0"/>
          <w:divBdr>
            <w:top w:val="none" w:sz="0" w:space="0" w:color="auto"/>
            <w:left w:val="none" w:sz="0" w:space="0" w:color="auto"/>
            <w:bottom w:val="none" w:sz="0" w:space="0" w:color="auto"/>
            <w:right w:val="none" w:sz="0" w:space="0" w:color="auto"/>
          </w:divBdr>
        </w:div>
        <w:div w:id="664743612">
          <w:marLeft w:val="1610"/>
          <w:marRight w:val="0"/>
          <w:marTop w:val="0"/>
          <w:marBottom w:val="0"/>
          <w:divBdr>
            <w:top w:val="none" w:sz="0" w:space="0" w:color="auto"/>
            <w:left w:val="none" w:sz="0" w:space="0" w:color="auto"/>
            <w:bottom w:val="none" w:sz="0" w:space="0" w:color="auto"/>
            <w:right w:val="none" w:sz="0" w:space="0" w:color="auto"/>
          </w:divBdr>
        </w:div>
        <w:div w:id="72511630">
          <w:marLeft w:val="1380"/>
          <w:marRight w:val="0"/>
          <w:marTop w:val="0"/>
          <w:marBottom w:val="0"/>
          <w:divBdr>
            <w:top w:val="none" w:sz="0" w:space="0" w:color="auto"/>
            <w:left w:val="none" w:sz="0" w:space="0" w:color="auto"/>
            <w:bottom w:val="none" w:sz="0" w:space="0" w:color="auto"/>
            <w:right w:val="none" w:sz="0" w:space="0" w:color="auto"/>
          </w:divBdr>
        </w:div>
        <w:div w:id="325089916">
          <w:marLeft w:val="1150"/>
          <w:marRight w:val="0"/>
          <w:marTop w:val="0"/>
          <w:marBottom w:val="0"/>
          <w:divBdr>
            <w:top w:val="none" w:sz="0" w:space="0" w:color="auto"/>
            <w:left w:val="none" w:sz="0" w:space="0" w:color="auto"/>
            <w:bottom w:val="none" w:sz="0" w:space="0" w:color="auto"/>
            <w:right w:val="none" w:sz="0" w:space="0" w:color="auto"/>
          </w:divBdr>
        </w:div>
        <w:div w:id="392585499">
          <w:marLeft w:val="1150"/>
          <w:marRight w:val="0"/>
          <w:marTop w:val="0"/>
          <w:marBottom w:val="0"/>
          <w:divBdr>
            <w:top w:val="none" w:sz="0" w:space="0" w:color="auto"/>
            <w:left w:val="none" w:sz="0" w:space="0" w:color="auto"/>
            <w:bottom w:val="none" w:sz="0" w:space="0" w:color="auto"/>
            <w:right w:val="none" w:sz="0" w:space="0" w:color="auto"/>
          </w:divBdr>
        </w:div>
        <w:div w:id="1582834381">
          <w:marLeft w:val="1150"/>
          <w:marRight w:val="0"/>
          <w:marTop w:val="0"/>
          <w:marBottom w:val="0"/>
          <w:divBdr>
            <w:top w:val="none" w:sz="0" w:space="0" w:color="auto"/>
            <w:left w:val="none" w:sz="0" w:space="0" w:color="auto"/>
            <w:bottom w:val="none" w:sz="0" w:space="0" w:color="auto"/>
            <w:right w:val="none" w:sz="0" w:space="0" w:color="auto"/>
          </w:divBdr>
        </w:div>
        <w:div w:id="508638778">
          <w:marLeft w:val="1380"/>
          <w:marRight w:val="0"/>
          <w:marTop w:val="0"/>
          <w:marBottom w:val="0"/>
          <w:divBdr>
            <w:top w:val="none" w:sz="0" w:space="0" w:color="auto"/>
            <w:left w:val="none" w:sz="0" w:space="0" w:color="auto"/>
            <w:bottom w:val="none" w:sz="0" w:space="0" w:color="auto"/>
            <w:right w:val="none" w:sz="0" w:space="0" w:color="auto"/>
          </w:divBdr>
        </w:div>
        <w:div w:id="1773284936">
          <w:marLeft w:val="1380"/>
          <w:marRight w:val="0"/>
          <w:marTop w:val="0"/>
          <w:marBottom w:val="0"/>
          <w:divBdr>
            <w:top w:val="none" w:sz="0" w:space="0" w:color="auto"/>
            <w:left w:val="none" w:sz="0" w:space="0" w:color="auto"/>
            <w:bottom w:val="none" w:sz="0" w:space="0" w:color="auto"/>
            <w:right w:val="none" w:sz="0" w:space="0" w:color="auto"/>
          </w:divBdr>
        </w:div>
        <w:div w:id="84154837">
          <w:marLeft w:val="1150"/>
          <w:marRight w:val="0"/>
          <w:marTop w:val="0"/>
          <w:marBottom w:val="0"/>
          <w:divBdr>
            <w:top w:val="none" w:sz="0" w:space="0" w:color="auto"/>
            <w:left w:val="none" w:sz="0" w:space="0" w:color="auto"/>
            <w:bottom w:val="none" w:sz="0" w:space="0" w:color="auto"/>
            <w:right w:val="none" w:sz="0" w:space="0" w:color="auto"/>
          </w:divBdr>
        </w:div>
        <w:div w:id="107942115">
          <w:marLeft w:val="1150"/>
          <w:marRight w:val="0"/>
          <w:marTop w:val="0"/>
          <w:marBottom w:val="0"/>
          <w:divBdr>
            <w:top w:val="none" w:sz="0" w:space="0" w:color="auto"/>
            <w:left w:val="none" w:sz="0" w:space="0" w:color="auto"/>
            <w:bottom w:val="none" w:sz="0" w:space="0" w:color="auto"/>
            <w:right w:val="none" w:sz="0" w:space="0" w:color="auto"/>
          </w:divBdr>
        </w:div>
        <w:div w:id="1404334187">
          <w:marLeft w:val="1380"/>
          <w:marRight w:val="0"/>
          <w:marTop w:val="0"/>
          <w:marBottom w:val="0"/>
          <w:divBdr>
            <w:top w:val="none" w:sz="0" w:space="0" w:color="auto"/>
            <w:left w:val="none" w:sz="0" w:space="0" w:color="auto"/>
            <w:bottom w:val="none" w:sz="0" w:space="0" w:color="auto"/>
            <w:right w:val="none" w:sz="0" w:space="0" w:color="auto"/>
          </w:divBdr>
        </w:div>
        <w:div w:id="1530875428">
          <w:marLeft w:val="1380"/>
          <w:marRight w:val="0"/>
          <w:marTop w:val="0"/>
          <w:marBottom w:val="0"/>
          <w:divBdr>
            <w:top w:val="none" w:sz="0" w:space="0" w:color="auto"/>
            <w:left w:val="none" w:sz="0" w:space="0" w:color="auto"/>
            <w:bottom w:val="none" w:sz="0" w:space="0" w:color="auto"/>
            <w:right w:val="none" w:sz="0" w:space="0" w:color="auto"/>
          </w:divBdr>
        </w:div>
        <w:div w:id="1247767358">
          <w:marLeft w:val="1150"/>
          <w:marRight w:val="0"/>
          <w:marTop w:val="0"/>
          <w:marBottom w:val="0"/>
          <w:divBdr>
            <w:top w:val="none" w:sz="0" w:space="0" w:color="auto"/>
            <w:left w:val="none" w:sz="0" w:space="0" w:color="auto"/>
            <w:bottom w:val="none" w:sz="0" w:space="0" w:color="auto"/>
            <w:right w:val="none" w:sz="0" w:space="0" w:color="auto"/>
          </w:divBdr>
        </w:div>
        <w:div w:id="1632206039">
          <w:marLeft w:val="1380"/>
          <w:marRight w:val="0"/>
          <w:marTop w:val="0"/>
          <w:marBottom w:val="0"/>
          <w:divBdr>
            <w:top w:val="none" w:sz="0" w:space="0" w:color="auto"/>
            <w:left w:val="none" w:sz="0" w:space="0" w:color="auto"/>
            <w:bottom w:val="none" w:sz="0" w:space="0" w:color="auto"/>
            <w:right w:val="none" w:sz="0" w:space="0" w:color="auto"/>
          </w:divBdr>
        </w:div>
        <w:div w:id="1641880241">
          <w:marLeft w:val="1380"/>
          <w:marRight w:val="0"/>
          <w:marTop w:val="0"/>
          <w:marBottom w:val="0"/>
          <w:divBdr>
            <w:top w:val="none" w:sz="0" w:space="0" w:color="auto"/>
            <w:left w:val="none" w:sz="0" w:space="0" w:color="auto"/>
            <w:bottom w:val="none" w:sz="0" w:space="0" w:color="auto"/>
            <w:right w:val="none" w:sz="0" w:space="0" w:color="auto"/>
          </w:divBdr>
        </w:div>
        <w:div w:id="2142646423">
          <w:marLeft w:val="920"/>
          <w:marRight w:val="0"/>
          <w:marTop w:val="0"/>
          <w:marBottom w:val="0"/>
          <w:divBdr>
            <w:top w:val="none" w:sz="0" w:space="0" w:color="auto"/>
            <w:left w:val="none" w:sz="0" w:space="0" w:color="auto"/>
            <w:bottom w:val="none" w:sz="0" w:space="0" w:color="auto"/>
            <w:right w:val="none" w:sz="0" w:space="0" w:color="auto"/>
          </w:divBdr>
        </w:div>
        <w:div w:id="764765613">
          <w:marLeft w:val="920"/>
          <w:marRight w:val="0"/>
          <w:marTop w:val="0"/>
          <w:marBottom w:val="0"/>
          <w:divBdr>
            <w:top w:val="none" w:sz="0" w:space="0" w:color="auto"/>
            <w:left w:val="none" w:sz="0" w:space="0" w:color="auto"/>
            <w:bottom w:val="none" w:sz="0" w:space="0" w:color="auto"/>
            <w:right w:val="none" w:sz="0" w:space="0" w:color="auto"/>
          </w:divBdr>
        </w:div>
        <w:div w:id="1330252519">
          <w:marLeft w:val="920"/>
          <w:marRight w:val="0"/>
          <w:marTop w:val="0"/>
          <w:marBottom w:val="0"/>
          <w:divBdr>
            <w:top w:val="none" w:sz="0" w:space="0" w:color="auto"/>
            <w:left w:val="none" w:sz="0" w:space="0" w:color="auto"/>
            <w:bottom w:val="none" w:sz="0" w:space="0" w:color="auto"/>
            <w:right w:val="none" w:sz="0" w:space="0" w:color="auto"/>
          </w:divBdr>
        </w:div>
        <w:div w:id="1525823947">
          <w:marLeft w:val="1150"/>
          <w:marRight w:val="0"/>
          <w:marTop w:val="0"/>
          <w:marBottom w:val="0"/>
          <w:divBdr>
            <w:top w:val="none" w:sz="0" w:space="0" w:color="auto"/>
            <w:left w:val="none" w:sz="0" w:space="0" w:color="auto"/>
            <w:bottom w:val="none" w:sz="0" w:space="0" w:color="auto"/>
            <w:right w:val="none" w:sz="0" w:space="0" w:color="auto"/>
          </w:divBdr>
        </w:div>
        <w:div w:id="1248996942">
          <w:marLeft w:val="1150"/>
          <w:marRight w:val="0"/>
          <w:marTop w:val="0"/>
          <w:marBottom w:val="0"/>
          <w:divBdr>
            <w:top w:val="none" w:sz="0" w:space="0" w:color="auto"/>
            <w:left w:val="none" w:sz="0" w:space="0" w:color="auto"/>
            <w:bottom w:val="none" w:sz="0" w:space="0" w:color="auto"/>
            <w:right w:val="none" w:sz="0" w:space="0" w:color="auto"/>
          </w:divBdr>
        </w:div>
        <w:div w:id="2092116783">
          <w:marLeft w:val="1150"/>
          <w:marRight w:val="0"/>
          <w:marTop w:val="0"/>
          <w:marBottom w:val="0"/>
          <w:divBdr>
            <w:top w:val="none" w:sz="0" w:space="0" w:color="auto"/>
            <w:left w:val="none" w:sz="0" w:space="0" w:color="auto"/>
            <w:bottom w:val="none" w:sz="0" w:space="0" w:color="auto"/>
            <w:right w:val="none" w:sz="0" w:space="0" w:color="auto"/>
          </w:divBdr>
        </w:div>
        <w:div w:id="740099994">
          <w:marLeft w:val="1150"/>
          <w:marRight w:val="0"/>
          <w:marTop w:val="0"/>
          <w:marBottom w:val="0"/>
          <w:divBdr>
            <w:top w:val="none" w:sz="0" w:space="0" w:color="auto"/>
            <w:left w:val="none" w:sz="0" w:space="0" w:color="auto"/>
            <w:bottom w:val="none" w:sz="0" w:space="0" w:color="auto"/>
            <w:right w:val="none" w:sz="0" w:space="0" w:color="auto"/>
          </w:divBdr>
        </w:div>
        <w:div w:id="702947228">
          <w:marLeft w:val="1150"/>
          <w:marRight w:val="0"/>
          <w:marTop w:val="0"/>
          <w:marBottom w:val="0"/>
          <w:divBdr>
            <w:top w:val="none" w:sz="0" w:space="0" w:color="auto"/>
            <w:left w:val="none" w:sz="0" w:space="0" w:color="auto"/>
            <w:bottom w:val="none" w:sz="0" w:space="0" w:color="auto"/>
            <w:right w:val="none" w:sz="0" w:space="0" w:color="auto"/>
          </w:divBdr>
        </w:div>
        <w:div w:id="981347324">
          <w:marLeft w:val="1150"/>
          <w:marRight w:val="0"/>
          <w:marTop w:val="0"/>
          <w:marBottom w:val="0"/>
          <w:divBdr>
            <w:top w:val="none" w:sz="0" w:space="0" w:color="auto"/>
            <w:left w:val="none" w:sz="0" w:space="0" w:color="auto"/>
            <w:bottom w:val="none" w:sz="0" w:space="0" w:color="auto"/>
            <w:right w:val="none" w:sz="0" w:space="0" w:color="auto"/>
          </w:divBdr>
        </w:div>
        <w:div w:id="1820032375">
          <w:marLeft w:val="1380"/>
          <w:marRight w:val="0"/>
          <w:marTop w:val="0"/>
          <w:marBottom w:val="0"/>
          <w:divBdr>
            <w:top w:val="none" w:sz="0" w:space="0" w:color="auto"/>
            <w:left w:val="none" w:sz="0" w:space="0" w:color="auto"/>
            <w:bottom w:val="none" w:sz="0" w:space="0" w:color="auto"/>
            <w:right w:val="none" w:sz="0" w:space="0" w:color="auto"/>
          </w:divBdr>
        </w:div>
        <w:div w:id="1605335831">
          <w:marLeft w:val="1380"/>
          <w:marRight w:val="0"/>
          <w:marTop w:val="0"/>
          <w:marBottom w:val="0"/>
          <w:divBdr>
            <w:top w:val="none" w:sz="0" w:space="0" w:color="auto"/>
            <w:left w:val="none" w:sz="0" w:space="0" w:color="auto"/>
            <w:bottom w:val="none" w:sz="0" w:space="0" w:color="auto"/>
            <w:right w:val="none" w:sz="0" w:space="0" w:color="auto"/>
          </w:divBdr>
        </w:div>
        <w:div w:id="1406760628">
          <w:marLeft w:val="920"/>
          <w:marRight w:val="0"/>
          <w:marTop w:val="0"/>
          <w:marBottom w:val="0"/>
          <w:divBdr>
            <w:top w:val="none" w:sz="0" w:space="0" w:color="auto"/>
            <w:left w:val="none" w:sz="0" w:space="0" w:color="auto"/>
            <w:bottom w:val="none" w:sz="0" w:space="0" w:color="auto"/>
            <w:right w:val="none" w:sz="0" w:space="0" w:color="auto"/>
          </w:divBdr>
        </w:div>
        <w:div w:id="22873801">
          <w:marLeft w:val="1150"/>
          <w:marRight w:val="0"/>
          <w:marTop w:val="0"/>
          <w:marBottom w:val="0"/>
          <w:divBdr>
            <w:top w:val="none" w:sz="0" w:space="0" w:color="auto"/>
            <w:left w:val="none" w:sz="0" w:space="0" w:color="auto"/>
            <w:bottom w:val="none" w:sz="0" w:space="0" w:color="auto"/>
            <w:right w:val="none" w:sz="0" w:space="0" w:color="auto"/>
          </w:divBdr>
        </w:div>
        <w:div w:id="1774206575">
          <w:marLeft w:val="1150"/>
          <w:marRight w:val="0"/>
          <w:marTop w:val="0"/>
          <w:marBottom w:val="0"/>
          <w:divBdr>
            <w:top w:val="none" w:sz="0" w:space="0" w:color="auto"/>
            <w:left w:val="none" w:sz="0" w:space="0" w:color="auto"/>
            <w:bottom w:val="none" w:sz="0" w:space="0" w:color="auto"/>
            <w:right w:val="none" w:sz="0" w:space="0" w:color="auto"/>
          </w:divBdr>
        </w:div>
        <w:div w:id="845171906">
          <w:marLeft w:val="1150"/>
          <w:marRight w:val="0"/>
          <w:marTop w:val="0"/>
          <w:marBottom w:val="0"/>
          <w:divBdr>
            <w:top w:val="none" w:sz="0" w:space="0" w:color="auto"/>
            <w:left w:val="none" w:sz="0" w:space="0" w:color="auto"/>
            <w:bottom w:val="none" w:sz="0" w:space="0" w:color="auto"/>
            <w:right w:val="none" w:sz="0" w:space="0" w:color="auto"/>
          </w:divBdr>
        </w:div>
        <w:div w:id="1466704335">
          <w:marLeft w:val="1150"/>
          <w:marRight w:val="0"/>
          <w:marTop w:val="0"/>
          <w:marBottom w:val="0"/>
          <w:divBdr>
            <w:top w:val="none" w:sz="0" w:space="0" w:color="auto"/>
            <w:left w:val="none" w:sz="0" w:space="0" w:color="auto"/>
            <w:bottom w:val="none" w:sz="0" w:space="0" w:color="auto"/>
            <w:right w:val="none" w:sz="0" w:space="0" w:color="auto"/>
          </w:divBdr>
        </w:div>
        <w:div w:id="586960143">
          <w:marLeft w:val="1150"/>
          <w:marRight w:val="0"/>
          <w:marTop w:val="0"/>
          <w:marBottom w:val="0"/>
          <w:divBdr>
            <w:top w:val="none" w:sz="0" w:space="0" w:color="auto"/>
            <w:left w:val="none" w:sz="0" w:space="0" w:color="auto"/>
            <w:bottom w:val="none" w:sz="0" w:space="0" w:color="auto"/>
            <w:right w:val="none" w:sz="0" w:space="0" w:color="auto"/>
          </w:divBdr>
        </w:div>
        <w:div w:id="1597900818">
          <w:marLeft w:val="1150"/>
          <w:marRight w:val="0"/>
          <w:marTop w:val="0"/>
          <w:marBottom w:val="0"/>
          <w:divBdr>
            <w:top w:val="none" w:sz="0" w:space="0" w:color="auto"/>
            <w:left w:val="none" w:sz="0" w:space="0" w:color="auto"/>
            <w:bottom w:val="none" w:sz="0" w:space="0" w:color="auto"/>
            <w:right w:val="none" w:sz="0" w:space="0" w:color="auto"/>
          </w:divBdr>
        </w:div>
        <w:div w:id="885489495">
          <w:marLeft w:val="1380"/>
          <w:marRight w:val="0"/>
          <w:marTop w:val="0"/>
          <w:marBottom w:val="0"/>
          <w:divBdr>
            <w:top w:val="none" w:sz="0" w:space="0" w:color="auto"/>
            <w:left w:val="none" w:sz="0" w:space="0" w:color="auto"/>
            <w:bottom w:val="none" w:sz="0" w:space="0" w:color="auto"/>
            <w:right w:val="none" w:sz="0" w:space="0" w:color="auto"/>
          </w:divBdr>
        </w:div>
        <w:div w:id="1475950530">
          <w:marLeft w:val="1380"/>
          <w:marRight w:val="0"/>
          <w:marTop w:val="0"/>
          <w:marBottom w:val="0"/>
          <w:divBdr>
            <w:top w:val="none" w:sz="0" w:space="0" w:color="auto"/>
            <w:left w:val="none" w:sz="0" w:space="0" w:color="auto"/>
            <w:bottom w:val="none" w:sz="0" w:space="0" w:color="auto"/>
            <w:right w:val="none" w:sz="0" w:space="0" w:color="auto"/>
          </w:divBdr>
        </w:div>
        <w:div w:id="384063810">
          <w:marLeft w:val="920"/>
          <w:marRight w:val="0"/>
          <w:marTop w:val="0"/>
          <w:marBottom w:val="0"/>
          <w:divBdr>
            <w:top w:val="none" w:sz="0" w:space="0" w:color="auto"/>
            <w:left w:val="none" w:sz="0" w:space="0" w:color="auto"/>
            <w:bottom w:val="none" w:sz="0" w:space="0" w:color="auto"/>
            <w:right w:val="none" w:sz="0" w:space="0" w:color="auto"/>
          </w:divBdr>
        </w:div>
        <w:div w:id="1824661089">
          <w:marLeft w:val="920"/>
          <w:marRight w:val="0"/>
          <w:marTop w:val="0"/>
          <w:marBottom w:val="0"/>
          <w:divBdr>
            <w:top w:val="none" w:sz="0" w:space="0" w:color="auto"/>
            <w:left w:val="none" w:sz="0" w:space="0" w:color="auto"/>
            <w:bottom w:val="none" w:sz="0" w:space="0" w:color="auto"/>
            <w:right w:val="none" w:sz="0" w:space="0" w:color="auto"/>
          </w:divBdr>
        </w:div>
      </w:divsChild>
    </w:div>
    <w:div w:id="110705563">
      <w:bodyDiv w:val="1"/>
      <w:marLeft w:val="60"/>
      <w:marRight w:val="60"/>
      <w:marTop w:val="60"/>
      <w:marBottom w:val="60"/>
      <w:divBdr>
        <w:top w:val="none" w:sz="0" w:space="0" w:color="auto"/>
        <w:left w:val="none" w:sz="0" w:space="0" w:color="auto"/>
        <w:bottom w:val="none" w:sz="0" w:space="0" w:color="auto"/>
        <w:right w:val="none" w:sz="0" w:space="0" w:color="auto"/>
      </w:divBdr>
      <w:divsChild>
        <w:div w:id="404884047">
          <w:marLeft w:val="0"/>
          <w:marRight w:val="0"/>
          <w:marTop w:val="0"/>
          <w:marBottom w:val="0"/>
          <w:divBdr>
            <w:top w:val="none" w:sz="0" w:space="0" w:color="auto"/>
            <w:left w:val="none" w:sz="0" w:space="0" w:color="auto"/>
            <w:bottom w:val="none" w:sz="0" w:space="0" w:color="auto"/>
            <w:right w:val="none" w:sz="0" w:space="0" w:color="auto"/>
          </w:divBdr>
          <w:divsChild>
            <w:div w:id="182209235">
              <w:marLeft w:val="0"/>
              <w:marRight w:val="0"/>
              <w:marTop w:val="0"/>
              <w:marBottom w:val="0"/>
              <w:divBdr>
                <w:top w:val="none" w:sz="0" w:space="0" w:color="auto"/>
                <w:left w:val="none" w:sz="0" w:space="0" w:color="auto"/>
                <w:bottom w:val="none" w:sz="0" w:space="0" w:color="auto"/>
                <w:right w:val="none" w:sz="0" w:space="0" w:color="auto"/>
              </w:divBdr>
              <w:divsChild>
                <w:div w:id="825514227">
                  <w:marLeft w:val="0"/>
                  <w:marRight w:val="0"/>
                  <w:marTop w:val="0"/>
                  <w:marBottom w:val="0"/>
                  <w:divBdr>
                    <w:top w:val="none" w:sz="0" w:space="0" w:color="auto"/>
                    <w:left w:val="none" w:sz="0" w:space="0" w:color="auto"/>
                    <w:bottom w:val="none" w:sz="0" w:space="0" w:color="auto"/>
                    <w:right w:val="none" w:sz="0" w:space="0" w:color="auto"/>
                  </w:divBdr>
                  <w:divsChild>
                    <w:div w:id="552691423">
                      <w:marLeft w:val="0"/>
                      <w:marRight w:val="0"/>
                      <w:marTop w:val="0"/>
                      <w:marBottom w:val="0"/>
                      <w:divBdr>
                        <w:top w:val="none" w:sz="0" w:space="0" w:color="auto"/>
                        <w:left w:val="none" w:sz="0" w:space="0" w:color="auto"/>
                        <w:bottom w:val="none" w:sz="0" w:space="0" w:color="auto"/>
                        <w:right w:val="none" w:sz="0" w:space="0" w:color="auto"/>
                      </w:divBdr>
                    </w:div>
                    <w:div w:id="1126580623">
                      <w:marLeft w:val="0"/>
                      <w:marRight w:val="0"/>
                      <w:marTop w:val="0"/>
                      <w:marBottom w:val="0"/>
                      <w:divBdr>
                        <w:top w:val="none" w:sz="0" w:space="0" w:color="auto"/>
                        <w:left w:val="none" w:sz="0" w:space="0" w:color="auto"/>
                        <w:bottom w:val="none" w:sz="0" w:space="0" w:color="auto"/>
                        <w:right w:val="none" w:sz="0" w:space="0" w:color="auto"/>
                      </w:divBdr>
                    </w:div>
                    <w:div w:id="1282879374">
                      <w:marLeft w:val="0"/>
                      <w:marRight w:val="0"/>
                      <w:marTop w:val="0"/>
                      <w:marBottom w:val="0"/>
                      <w:divBdr>
                        <w:top w:val="none" w:sz="0" w:space="0" w:color="auto"/>
                        <w:left w:val="none" w:sz="0" w:space="0" w:color="auto"/>
                        <w:bottom w:val="none" w:sz="0" w:space="0" w:color="auto"/>
                        <w:right w:val="none" w:sz="0" w:space="0" w:color="auto"/>
                      </w:divBdr>
                    </w:div>
                    <w:div w:id="16694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258985">
      <w:bodyDiv w:val="1"/>
      <w:marLeft w:val="0"/>
      <w:marRight w:val="0"/>
      <w:marTop w:val="0"/>
      <w:marBottom w:val="0"/>
      <w:divBdr>
        <w:top w:val="none" w:sz="0" w:space="0" w:color="auto"/>
        <w:left w:val="none" w:sz="0" w:space="0" w:color="auto"/>
        <w:bottom w:val="none" w:sz="0" w:space="0" w:color="auto"/>
        <w:right w:val="none" w:sz="0" w:space="0" w:color="auto"/>
      </w:divBdr>
      <w:divsChild>
        <w:div w:id="769281068">
          <w:marLeft w:val="0"/>
          <w:marRight w:val="0"/>
          <w:marTop w:val="0"/>
          <w:marBottom w:val="0"/>
          <w:divBdr>
            <w:top w:val="none" w:sz="0" w:space="0" w:color="auto"/>
            <w:left w:val="none" w:sz="0" w:space="0" w:color="auto"/>
            <w:bottom w:val="none" w:sz="0" w:space="0" w:color="auto"/>
            <w:right w:val="none" w:sz="0" w:space="0" w:color="auto"/>
          </w:divBdr>
          <w:divsChild>
            <w:div w:id="707413361">
              <w:marLeft w:val="0"/>
              <w:marRight w:val="0"/>
              <w:marTop w:val="0"/>
              <w:marBottom w:val="0"/>
              <w:divBdr>
                <w:top w:val="none" w:sz="0" w:space="0" w:color="auto"/>
                <w:left w:val="none" w:sz="0" w:space="0" w:color="auto"/>
                <w:bottom w:val="none" w:sz="0" w:space="0" w:color="auto"/>
                <w:right w:val="none" w:sz="0" w:space="0" w:color="auto"/>
              </w:divBdr>
            </w:div>
          </w:divsChild>
        </w:div>
        <w:div w:id="370110432">
          <w:marLeft w:val="0"/>
          <w:marRight w:val="0"/>
          <w:marTop w:val="0"/>
          <w:marBottom w:val="0"/>
          <w:divBdr>
            <w:top w:val="none" w:sz="0" w:space="0" w:color="auto"/>
            <w:left w:val="none" w:sz="0" w:space="0" w:color="auto"/>
            <w:bottom w:val="none" w:sz="0" w:space="0" w:color="auto"/>
            <w:right w:val="none" w:sz="0" w:space="0" w:color="auto"/>
          </w:divBdr>
          <w:divsChild>
            <w:div w:id="1206330875">
              <w:marLeft w:val="0"/>
              <w:marRight w:val="0"/>
              <w:marTop w:val="0"/>
              <w:marBottom w:val="0"/>
              <w:divBdr>
                <w:top w:val="none" w:sz="0" w:space="0" w:color="auto"/>
                <w:left w:val="none" w:sz="0" w:space="0" w:color="auto"/>
                <w:bottom w:val="none" w:sz="0" w:space="0" w:color="auto"/>
                <w:right w:val="none" w:sz="0" w:space="0" w:color="auto"/>
              </w:divBdr>
            </w:div>
          </w:divsChild>
        </w:div>
        <w:div w:id="379475286">
          <w:marLeft w:val="0"/>
          <w:marRight w:val="0"/>
          <w:marTop w:val="0"/>
          <w:marBottom w:val="0"/>
          <w:divBdr>
            <w:top w:val="none" w:sz="0" w:space="0" w:color="auto"/>
            <w:left w:val="none" w:sz="0" w:space="0" w:color="auto"/>
            <w:bottom w:val="none" w:sz="0" w:space="0" w:color="auto"/>
            <w:right w:val="none" w:sz="0" w:space="0" w:color="auto"/>
          </w:divBdr>
          <w:divsChild>
            <w:div w:id="2119908086">
              <w:marLeft w:val="0"/>
              <w:marRight w:val="0"/>
              <w:marTop w:val="0"/>
              <w:marBottom w:val="0"/>
              <w:divBdr>
                <w:top w:val="none" w:sz="0" w:space="0" w:color="auto"/>
                <w:left w:val="none" w:sz="0" w:space="0" w:color="auto"/>
                <w:bottom w:val="none" w:sz="0" w:space="0" w:color="auto"/>
                <w:right w:val="none" w:sz="0" w:space="0" w:color="auto"/>
              </w:divBdr>
            </w:div>
          </w:divsChild>
        </w:div>
        <w:div w:id="1946225874">
          <w:marLeft w:val="0"/>
          <w:marRight w:val="0"/>
          <w:marTop w:val="0"/>
          <w:marBottom w:val="0"/>
          <w:divBdr>
            <w:top w:val="none" w:sz="0" w:space="0" w:color="auto"/>
            <w:left w:val="none" w:sz="0" w:space="0" w:color="auto"/>
            <w:bottom w:val="none" w:sz="0" w:space="0" w:color="auto"/>
            <w:right w:val="none" w:sz="0" w:space="0" w:color="auto"/>
          </w:divBdr>
          <w:divsChild>
            <w:div w:id="1540624551">
              <w:marLeft w:val="0"/>
              <w:marRight w:val="0"/>
              <w:marTop w:val="0"/>
              <w:marBottom w:val="0"/>
              <w:divBdr>
                <w:top w:val="none" w:sz="0" w:space="0" w:color="auto"/>
                <w:left w:val="none" w:sz="0" w:space="0" w:color="auto"/>
                <w:bottom w:val="none" w:sz="0" w:space="0" w:color="auto"/>
                <w:right w:val="none" w:sz="0" w:space="0" w:color="auto"/>
              </w:divBdr>
            </w:div>
          </w:divsChild>
        </w:div>
        <w:div w:id="1781802763">
          <w:marLeft w:val="0"/>
          <w:marRight w:val="0"/>
          <w:marTop w:val="0"/>
          <w:marBottom w:val="0"/>
          <w:divBdr>
            <w:top w:val="none" w:sz="0" w:space="0" w:color="auto"/>
            <w:left w:val="none" w:sz="0" w:space="0" w:color="auto"/>
            <w:bottom w:val="none" w:sz="0" w:space="0" w:color="auto"/>
            <w:right w:val="none" w:sz="0" w:space="0" w:color="auto"/>
          </w:divBdr>
          <w:divsChild>
            <w:div w:id="1792434833">
              <w:marLeft w:val="0"/>
              <w:marRight w:val="0"/>
              <w:marTop w:val="0"/>
              <w:marBottom w:val="0"/>
              <w:divBdr>
                <w:top w:val="none" w:sz="0" w:space="0" w:color="auto"/>
                <w:left w:val="none" w:sz="0" w:space="0" w:color="auto"/>
                <w:bottom w:val="none" w:sz="0" w:space="0" w:color="auto"/>
                <w:right w:val="none" w:sz="0" w:space="0" w:color="auto"/>
              </w:divBdr>
            </w:div>
          </w:divsChild>
        </w:div>
        <w:div w:id="906111760">
          <w:marLeft w:val="0"/>
          <w:marRight w:val="0"/>
          <w:marTop w:val="0"/>
          <w:marBottom w:val="0"/>
          <w:divBdr>
            <w:top w:val="none" w:sz="0" w:space="0" w:color="auto"/>
            <w:left w:val="none" w:sz="0" w:space="0" w:color="auto"/>
            <w:bottom w:val="none" w:sz="0" w:space="0" w:color="auto"/>
            <w:right w:val="none" w:sz="0" w:space="0" w:color="auto"/>
          </w:divBdr>
          <w:divsChild>
            <w:div w:id="1382359347">
              <w:marLeft w:val="0"/>
              <w:marRight w:val="0"/>
              <w:marTop w:val="0"/>
              <w:marBottom w:val="0"/>
              <w:divBdr>
                <w:top w:val="none" w:sz="0" w:space="0" w:color="auto"/>
                <w:left w:val="none" w:sz="0" w:space="0" w:color="auto"/>
                <w:bottom w:val="none" w:sz="0" w:space="0" w:color="auto"/>
                <w:right w:val="none" w:sz="0" w:space="0" w:color="auto"/>
              </w:divBdr>
            </w:div>
          </w:divsChild>
        </w:div>
        <w:div w:id="1675374293">
          <w:marLeft w:val="0"/>
          <w:marRight w:val="0"/>
          <w:marTop w:val="0"/>
          <w:marBottom w:val="0"/>
          <w:divBdr>
            <w:top w:val="none" w:sz="0" w:space="0" w:color="auto"/>
            <w:left w:val="none" w:sz="0" w:space="0" w:color="auto"/>
            <w:bottom w:val="none" w:sz="0" w:space="0" w:color="auto"/>
            <w:right w:val="none" w:sz="0" w:space="0" w:color="auto"/>
          </w:divBdr>
          <w:divsChild>
            <w:div w:id="251090499">
              <w:marLeft w:val="0"/>
              <w:marRight w:val="0"/>
              <w:marTop w:val="0"/>
              <w:marBottom w:val="0"/>
              <w:divBdr>
                <w:top w:val="none" w:sz="0" w:space="0" w:color="auto"/>
                <w:left w:val="none" w:sz="0" w:space="0" w:color="auto"/>
                <w:bottom w:val="none" w:sz="0" w:space="0" w:color="auto"/>
                <w:right w:val="none" w:sz="0" w:space="0" w:color="auto"/>
              </w:divBdr>
            </w:div>
          </w:divsChild>
        </w:div>
        <w:div w:id="1454130536">
          <w:marLeft w:val="0"/>
          <w:marRight w:val="0"/>
          <w:marTop w:val="0"/>
          <w:marBottom w:val="0"/>
          <w:divBdr>
            <w:top w:val="none" w:sz="0" w:space="0" w:color="auto"/>
            <w:left w:val="none" w:sz="0" w:space="0" w:color="auto"/>
            <w:bottom w:val="none" w:sz="0" w:space="0" w:color="auto"/>
            <w:right w:val="none" w:sz="0" w:space="0" w:color="auto"/>
          </w:divBdr>
          <w:divsChild>
            <w:div w:id="907691529">
              <w:marLeft w:val="0"/>
              <w:marRight w:val="0"/>
              <w:marTop w:val="0"/>
              <w:marBottom w:val="0"/>
              <w:divBdr>
                <w:top w:val="none" w:sz="0" w:space="0" w:color="auto"/>
                <w:left w:val="none" w:sz="0" w:space="0" w:color="auto"/>
                <w:bottom w:val="none" w:sz="0" w:space="0" w:color="auto"/>
                <w:right w:val="none" w:sz="0" w:space="0" w:color="auto"/>
              </w:divBdr>
            </w:div>
          </w:divsChild>
        </w:div>
        <w:div w:id="1055549955">
          <w:marLeft w:val="0"/>
          <w:marRight w:val="0"/>
          <w:marTop w:val="0"/>
          <w:marBottom w:val="0"/>
          <w:divBdr>
            <w:top w:val="none" w:sz="0" w:space="0" w:color="auto"/>
            <w:left w:val="none" w:sz="0" w:space="0" w:color="auto"/>
            <w:bottom w:val="none" w:sz="0" w:space="0" w:color="auto"/>
            <w:right w:val="none" w:sz="0" w:space="0" w:color="auto"/>
          </w:divBdr>
          <w:divsChild>
            <w:div w:id="1314942161">
              <w:marLeft w:val="0"/>
              <w:marRight w:val="0"/>
              <w:marTop w:val="0"/>
              <w:marBottom w:val="0"/>
              <w:divBdr>
                <w:top w:val="none" w:sz="0" w:space="0" w:color="auto"/>
                <w:left w:val="none" w:sz="0" w:space="0" w:color="auto"/>
                <w:bottom w:val="none" w:sz="0" w:space="0" w:color="auto"/>
                <w:right w:val="none" w:sz="0" w:space="0" w:color="auto"/>
              </w:divBdr>
            </w:div>
          </w:divsChild>
        </w:div>
        <w:div w:id="1114053537">
          <w:marLeft w:val="0"/>
          <w:marRight w:val="0"/>
          <w:marTop w:val="0"/>
          <w:marBottom w:val="0"/>
          <w:divBdr>
            <w:top w:val="none" w:sz="0" w:space="0" w:color="auto"/>
            <w:left w:val="none" w:sz="0" w:space="0" w:color="auto"/>
            <w:bottom w:val="none" w:sz="0" w:space="0" w:color="auto"/>
            <w:right w:val="none" w:sz="0" w:space="0" w:color="auto"/>
          </w:divBdr>
          <w:divsChild>
            <w:div w:id="210381238">
              <w:marLeft w:val="0"/>
              <w:marRight w:val="0"/>
              <w:marTop w:val="0"/>
              <w:marBottom w:val="0"/>
              <w:divBdr>
                <w:top w:val="none" w:sz="0" w:space="0" w:color="auto"/>
                <w:left w:val="none" w:sz="0" w:space="0" w:color="auto"/>
                <w:bottom w:val="none" w:sz="0" w:space="0" w:color="auto"/>
                <w:right w:val="none" w:sz="0" w:space="0" w:color="auto"/>
              </w:divBdr>
            </w:div>
          </w:divsChild>
        </w:div>
        <w:div w:id="1841116195">
          <w:marLeft w:val="0"/>
          <w:marRight w:val="0"/>
          <w:marTop w:val="0"/>
          <w:marBottom w:val="0"/>
          <w:divBdr>
            <w:top w:val="none" w:sz="0" w:space="0" w:color="auto"/>
            <w:left w:val="none" w:sz="0" w:space="0" w:color="auto"/>
            <w:bottom w:val="none" w:sz="0" w:space="0" w:color="auto"/>
            <w:right w:val="none" w:sz="0" w:space="0" w:color="auto"/>
          </w:divBdr>
          <w:divsChild>
            <w:div w:id="1877233158">
              <w:marLeft w:val="0"/>
              <w:marRight w:val="0"/>
              <w:marTop w:val="0"/>
              <w:marBottom w:val="0"/>
              <w:divBdr>
                <w:top w:val="none" w:sz="0" w:space="0" w:color="auto"/>
                <w:left w:val="none" w:sz="0" w:space="0" w:color="auto"/>
                <w:bottom w:val="none" w:sz="0" w:space="0" w:color="auto"/>
                <w:right w:val="none" w:sz="0" w:space="0" w:color="auto"/>
              </w:divBdr>
            </w:div>
          </w:divsChild>
        </w:div>
        <w:div w:id="1276868588">
          <w:marLeft w:val="0"/>
          <w:marRight w:val="0"/>
          <w:marTop w:val="0"/>
          <w:marBottom w:val="0"/>
          <w:divBdr>
            <w:top w:val="none" w:sz="0" w:space="0" w:color="auto"/>
            <w:left w:val="none" w:sz="0" w:space="0" w:color="auto"/>
            <w:bottom w:val="none" w:sz="0" w:space="0" w:color="auto"/>
            <w:right w:val="none" w:sz="0" w:space="0" w:color="auto"/>
          </w:divBdr>
          <w:divsChild>
            <w:div w:id="800802796">
              <w:marLeft w:val="0"/>
              <w:marRight w:val="0"/>
              <w:marTop w:val="0"/>
              <w:marBottom w:val="0"/>
              <w:divBdr>
                <w:top w:val="none" w:sz="0" w:space="0" w:color="auto"/>
                <w:left w:val="none" w:sz="0" w:space="0" w:color="auto"/>
                <w:bottom w:val="none" w:sz="0" w:space="0" w:color="auto"/>
                <w:right w:val="none" w:sz="0" w:space="0" w:color="auto"/>
              </w:divBdr>
            </w:div>
          </w:divsChild>
        </w:div>
        <w:div w:id="589850909">
          <w:marLeft w:val="0"/>
          <w:marRight w:val="0"/>
          <w:marTop w:val="0"/>
          <w:marBottom w:val="0"/>
          <w:divBdr>
            <w:top w:val="none" w:sz="0" w:space="0" w:color="auto"/>
            <w:left w:val="none" w:sz="0" w:space="0" w:color="auto"/>
            <w:bottom w:val="none" w:sz="0" w:space="0" w:color="auto"/>
            <w:right w:val="none" w:sz="0" w:space="0" w:color="auto"/>
          </w:divBdr>
          <w:divsChild>
            <w:div w:id="1258442241">
              <w:marLeft w:val="0"/>
              <w:marRight w:val="0"/>
              <w:marTop w:val="0"/>
              <w:marBottom w:val="0"/>
              <w:divBdr>
                <w:top w:val="none" w:sz="0" w:space="0" w:color="auto"/>
                <w:left w:val="none" w:sz="0" w:space="0" w:color="auto"/>
                <w:bottom w:val="none" w:sz="0" w:space="0" w:color="auto"/>
                <w:right w:val="none" w:sz="0" w:space="0" w:color="auto"/>
              </w:divBdr>
            </w:div>
          </w:divsChild>
        </w:div>
        <w:div w:id="1652103098">
          <w:marLeft w:val="0"/>
          <w:marRight w:val="0"/>
          <w:marTop w:val="0"/>
          <w:marBottom w:val="0"/>
          <w:divBdr>
            <w:top w:val="none" w:sz="0" w:space="0" w:color="auto"/>
            <w:left w:val="none" w:sz="0" w:space="0" w:color="auto"/>
            <w:bottom w:val="none" w:sz="0" w:space="0" w:color="auto"/>
            <w:right w:val="none" w:sz="0" w:space="0" w:color="auto"/>
          </w:divBdr>
          <w:divsChild>
            <w:div w:id="922297879">
              <w:marLeft w:val="0"/>
              <w:marRight w:val="0"/>
              <w:marTop w:val="0"/>
              <w:marBottom w:val="0"/>
              <w:divBdr>
                <w:top w:val="none" w:sz="0" w:space="0" w:color="auto"/>
                <w:left w:val="none" w:sz="0" w:space="0" w:color="auto"/>
                <w:bottom w:val="none" w:sz="0" w:space="0" w:color="auto"/>
                <w:right w:val="none" w:sz="0" w:space="0" w:color="auto"/>
              </w:divBdr>
            </w:div>
          </w:divsChild>
        </w:div>
        <w:div w:id="190337550">
          <w:marLeft w:val="0"/>
          <w:marRight w:val="0"/>
          <w:marTop w:val="0"/>
          <w:marBottom w:val="0"/>
          <w:divBdr>
            <w:top w:val="none" w:sz="0" w:space="0" w:color="auto"/>
            <w:left w:val="none" w:sz="0" w:space="0" w:color="auto"/>
            <w:bottom w:val="none" w:sz="0" w:space="0" w:color="auto"/>
            <w:right w:val="none" w:sz="0" w:space="0" w:color="auto"/>
          </w:divBdr>
          <w:divsChild>
            <w:div w:id="1115060977">
              <w:marLeft w:val="0"/>
              <w:marRight w:val="0"/>
              <w:marTop w:val="0"/>
              <w:marBottom w:val="0"/>
              <w:divBdr>
                <w:top w:val="none" w:sz="0" w:space="0" w:color="auto"/>
                <w:left w:val="none" w:sz="0" w:space="0" w:color="auto"/>
                <w:bottom w:val="none" w:sz="0" w:space="0" w:color="auto"/>
                <w:right w:val="none" w:sz="0" w:space="0" w:color="auto"/>
              </w:divBdr>
            </w:div>
          </w:divsChild>
        </w:div>
        <w:div w:id="1975405960">
          <w:marLeft w:val="0"/>
          <w:marRight w:val="0"/>
          <w:marTop w:val="0"/>
          <w:marBottom w:val="0"/>
          <w:divBdr>
            <w:top w:val="none" w:sz="0" w:space="0" w:color="auto"/>
            <w:left w:val="none" w:sz="0" w:space="0" w:color="auto"/>
            <w:bottom w:val="none" w:sz="0" w:space="0" w:color="auto"/>
            <w:right w:val="none" w:sz="0" w:space="0" w:color="auto"/>
          </w:divBdr>
          <w:divsChild>
            <w:div w:id="2076127315">
              <w:marLeft w:val="0"/>
              <w:marRight w:val="0"/>
              <w:marTop w:val="0"/>
              <w:marBottom w:val="0"/>
              <w:divBdr>
                <w:top w:val="none" w:sz="0" w:space="0" w:color="auto"/>
                <w:left w:val="none" w:sz="0" w:space="0" w:color="auto"/>
                <w:bottom w:val="none" w:sz="0" w:space="0" w:color="auto"/>
                <w:right w:val="none" w:sz="0" w:space="0" w:color="auto"/>
              </w:divBdr>
            </w:div>
          </w:divsChild>
        </w:div>
        <w:div w:id="1016075096">
          <w:marLeft w:val="0"/>
          <w:marRight w:val="0"/>
          <w:marTop w:val="0"/>
          <w:marBottom w:val="0"/>
          <w:divBdr>
            <w:top w:val="none" w:sz="0" w:space="0" w:color="auto"/>
            <w:left w:val="none" w:sz="0" w:space="0" w:color="auto"/>
            <w:bottom w:val="none" w:sz="0" w:space="0" w:color="auto"/>
            <w:right w:val="none" w:sz="0" w:space="0" w:color="auto"/>
          </w:divBdr>
          <w:divsChild>
            <w:div w:id="1818841082">
              <w:marLeft w:val="0"/>
              <w:marRight w:val="0"/>
              <w:marTop w:val="0"/>
              <w:marBottom w:val="0"/>
              <w:divBdr>
                <w:top w:val="none" w:sz="0" w:space="0" w:color="auto"/>
                <w:left w:val="none" w:sz="0" w:space="0" w:color="auto"/>
                <w:bottom w:val="none" w:sz="0" w:space="0" w:color="auto"/>
                <w:right w:val="none" w:sz="0" w:space="0" w:color="auto"/>
              </w:divBdr>
            </w:div>
          </w:divsChild>
        </w:div>
        <w:div w:id="793449352">
          <w:marLeft w:val="0"/>
          <w:marRight w:val="0"/>
          <w:marTop w:val="0"/>
          <w:marBottom w:val="0"/>
          <w:divBdr>
            <w:top w:val="none" w:sz="0" w:space="0" w:color="auto"/>
            <w:left w:val="none" w:sz="0" w:space="0" w:color="auto"/>
            <w:bottom w:val="none" w:sz="0" w:space="0" w:color="auto"/>
            <w:right w:val="none" w:sz="0" w:space="0" w:color="auto"/>
          </w:divBdr>
          <w:divsChild>
            <w:div w:id="662855921">
              <w:marLeft w:val="0"/>
              <w:marRight w:val="0"/>
              <w:marTop w:val="0"/>
              <w:marBottom w:val="0"/>
              <w:divBdr>
                <w:top w:val="none" w:sz="0" w:space="0" w:color="auto"/>
                <w:left w:val="none" w:sz="0" w:space="0" w:color="auto"/>
                <w:bottom w:val="none" w:sz="0" w:space="0" w:color="auto"/>
                <w:right w:val="none" w:sz="0" w:space="0" w:color="auto"/>
              </w:divBdr>
            </w:div>
          </w:divsChild>
        </w:div>
        <w:div w:id="530336091">
          <w:marLeft w:val="0"/>
          <w:marRight w:val="0"/>
          <w:marTop w:val="0"/>
          <w:marBottom w:val="0"/>
          <w:divBdr>
            <w:top w:val="none" w:sz="0" w:space="0" w:color="auto"/>
            <w:left w:val="none" w:sz="0" w:space="0" w:color="auto"/>
            <w:bottom w:val="none" w:sz="0" w:space="0" w:color="auto"/>
            <w:right w:val="none" w:sz="0" w:space="0" w:color="auto"/>
          </w:divBdr>
          <w:divsChild>
            <w:div w:id="1665932227">
              <w:marLeft w:val="0"/>
              <w:marRight w:val="0"/>
              <w:marTop w:val="0"/>
              <w:marBottom w:val="0"/>
              <w:divBdr>
                <w:top w:val="none" w:sz="0" w:space="0" w:color="auto"/>
                <w:left w:val="none" w:sz="0" w:space="0" w:color="auto"/>
                <w:bottom w:val="none" w:sz="0" w:space="0" w:color="auto"/>
                <w:right w:val="none" w:sz="0" w:space="0" w:color="auto"/>
              </w:divBdr>
            </w:div>
          </w:divsChild>
        </w:div>
        <w:div w:id="1874686911">
          <w:marLeft w:val="0"/>
          <w:marRight w:val="0"/>
          <w:marTop w:val="0"/>
          <w:marBottom w:val="0"/>
          <w:divBdr>
            <w:top w:val="none" w:sz="0" w:space="0" w:color="auto"/>
            <w:left w:val="none" w:sz="0" w:space="0" w:color="auto"/>
            <w:bottom w:val="none" w:sz="0" w:space="0" w:color="auto"/>
            <w:right w:val="none" w:sz="0" w:space="0" w:color="auto"/>
          </w:divBdr>
          <w:divsChild>
            <w:div w:id="1106926131">
              <w:marLeft w:val="0"/>
              <w:marRight w:val="0"/>
              <w:marTop w:val="0"/>
              <w:marBottom w:val="0"/>
              <w:divBdr>
                <w:top w:val="none" w:sz="0" w:space="0" w:color="auto"/>
                <w:left w:val="none" w:sz="0" w:space="0" w:color="auto"/>
                <w:bottom w:val="none" w:sz="0" w:space="0" w:color="auto"/>
                <w:right w:val="none" w:sz="0" w:space="0" w:color="auto"/>
              </w:divBdr>
            </w:div>
          </w:divsChild>
        </w:div>
        <w:div w:id="1734768234">
          <w:marLeft w:val="0"/>
          <w:marRight w:val="0"/>
          <w:marTop w:val="0"/>
          <w:marBottom w:val="0"/>
          <w:divBdr>
            <w:top w:val="none" w:sz="0" w:space="0" w:color="auto"/>
            <w:left w:val="none" w:sz="0" w:space="0" w:color="auto"/>
            <w:bottom w:val="none" w:sz="0" w:space="0" w:color="auto"/>
            <w:right w:val="none" w:sz="0" w:space="0" w:color="auto"/>
          </w:divBdr>
          <w:divsChild>
            <w:div w:id="513568031">
              <w:marLeft w:val="0"/>
              <w:marRight w:val="0"/>
              <w:marTop w:val="0"/>
              <w:marBottom w:val="0"/>
              <w:divBdr>
                <w:top w:val="none" w:sz="0" w:space="0" w:color="auto"/>
                <w:left w:val="none" w:sz="0" w:space="0" w:color="auto"/>
                <w:bottom w:val="none" w:sz="0" w:space="0" w:color="auto"/>
                <w:right w:val="none" w:sz="0" w:space="0" w:color="auto"/>
              </w:divBdr>
            </w:div>
          </w:divsChild>
        </w:div>
        <w:div w:id="1550455530">
          <w:marLeft w:val="0"/>
          <w:marRight w:val="0"/>
          <w:marTop w:val="0"/>
          <w:marBottom w:val="0"/>
          <w:divBdr>
            <w:top w:val="none" w:sz="0" w:space="0" w:color="auto"/>
            <w:left w:val="none" w:sz="0" w:space="0" w:color="auto"/>
            <w:bottom w:val="none" w:sz="0" w:space="0" w:color="auto"/>
            <w:right w:val="none" w:sz="0" w:space="0" w:color="auto"/>
          </w:divBdr>
          <w:divsChild>
            <w:div w:id="1555921674">
              <w:marLeft w:val="0"/>
              <w:marRight w:val="0"/>
              <w:marTop w:val="0"/>
              <w:marBottom w:val="0"/>
              <w:divBdr>
                <w:top w:val="none" w:sz="0" w:space="0" w:color="auto"/>
                <w:left w:val="none" w:sz="0" w:space="0" w:color="auto"/>
                <w:bottom w:val="none" w:sz="0" w:space="0" w:color="auto"/>
                <w:right w:val="none" w:sz="0" w:space="0" w:color="auto"/>
              </w:divBdr>
            </w:div>
          </w:divsChild>
        </w:div>
        <w:div w:id="209541657">
          <w:marLeft w:val="0"/>
          <w:marRight w:val="0"/>
          <w:marTop w:val="0"/>
          <w:marBottom w:val="0"/>
          <w:divBdr>
            <w:top w:val="none" w:sz="0" w:space="0" w:color="auto"/>
            <w:left w:val="none" w:sz="0" w:space="0" w:color="auto"/>
            <w:bottom w:val="none" w:sz="0" w:space="0" w:color="auto"/>
            <w:right w:val="none" w:sz="0" w:space="0" w:color="auto"/>
          </w:divBdr>
          <w:divsChild>
            <w:div w:id="733357369">
              <w:marLeft w:val="0"/>
              <w:marRight w:val="0"/>
              <w:marTop w:val="0"/>
              <w:marBottom w:val="0"/>
              <w:divBdr>
                <w:top w:val="none" w:sz="0" w:space="0" w:color="auto"/>
                <w:left w:val="none" w:sz="0" w:space="0" w:color="auto"/>
                <w:bottom w:val="none" w:sz="0" w:space="0" w:color="auto"/>
                <w:right w:val="none" w:sz="0" w:space="0" w:color="auto"/>
              </w:divBdr>
            </w:div>
          </w:divsChild>
        </w:div>
        <w:div w:id="770664249">
          <w:marLeft w:val="0"/>
          <w:marRight w:val="0"/>
          <w:marTop w:val="0"/>
          <w:marBottom w:val="0"/>
          <w:divBdr>
            <w:top w:val="none" w:sz="0" w:space="0" w:color="auto"/>
            <w:left w:val="none" w:sz="0" w:space="0" w:color="auto"/>
            <w:bottom w:val="none" w:sz="0" w:space="0" w:color="auto"/>
            <w:right w:val="none" w:sz="0" w:space="0" w:color="auto"/>
          </w:divBdr>
          <w:divsChild>
            <w:div w:id="104620504">
              <w:marLeft w:val="0"/>
              <w:marRight w:val="0"/>
              <w:marTop w:val="0"/>
              <w:marBottom w:val="0"/>
              <w:divBdr>
                <w:top w:val="none" w:sz="0" w:space="0" w:color="auto"/>
                <w:left w:val="none" w:sz="0" w:space="0" w:color="auto"/>
                <w:bottom w:val="none" w:sz="0" w:space="0" w:color="auto"/>
                <w:right w:val="none" w:sz="0" w:space="0" w:color="auto"/>
              </w:divBdr>
            </w:div>
          </w:divsChild>
        </w:div>
        <w:div w:id="1665935127">
          <w:marLeft w:val="0"/>
          <w:marRight w:val="0"/>
          <w:marTop w:val="0"/>
          <w:marBottom w:val="0"/>
          <w:divBdr>
            <w:top w:val="none" w:sz="0" w:space="0" w:color="auto"/>
            <w:left w:val="none" w:sz="0" w:space="0" w:color="auto"/>
            <w:bottom w:val="none" w:sz="0" w:space="0" w:color="auto"/>
            <w:right w:val="none" w:sz="0" w:space="0" w:color="auto"/>
          </w:divBdr>
          <w:divsChild>
            <w:div w:id="718896927">
              <w:marLeft w:val="0"/>
              <w:marRight w:val="0"/>
              <w:marTop w:val="0"/>
              <w:marBottom w:val="0"/>
              <w:divBdr>
                <w:top w:val="none" w:sz="0" w:space="0" w:color="auto"/>
                <w:left w:val="none" w:sz="0" w:space="0" w:color="auto"/>
                <w:bottom w:val="none" w:sz="0" w:space="0" w:color="auto"/>
                <w:right w:val="none" w:sz="0" w:space="0" w:color="auto"/>
              </w:divBdr>
            </w:div>
          </w:divsChild>
        </w:div>
        <w:div w:id="1961105443">
          <w:marLeft w:val="0"/>
          <w:marRight w:val="0"/>
          <w:marTop w:val="0"/>
          <w:marBottom w:val="0"/>
          <w:divBdr>
            <w:top w:val="none" w:sz="0" w:space="0" w:color="auto"/>
            <w:left w:val="none" w:sz="0" w:space="0" w:color="auto"/>
            <w:bottom w:val="none" w:sz="0" w:space="0" w:color="auto"/>
            <w:right w:val="none" w:sz="0" w:space="0" w:color="auto"/>
          </w:divBdr>
          <w:divsChild>
            <w:div w:id="732659270">
              <w:marLeft w:val="0"/>
              <w:marRight w:val="0"/>
              <w:marTop w:val="0"/>
              <w:marBottom w:val="0"/>
              <w:divBdr>
                <w:top w:val="none" w:sz="0" w:space="0" w:color="auto"/>
                <w:left w:val="none" w:sz="0" w:space="0" w:color="auto"/>
                <w:bottom w:val="none" w:sz="0" w:space="0" w:color="auto"/>
                <w:right w:val="none" w:sz="0" w:space="0" w:color="auto"/>
              </w:divBdr>
            </w:div>
          </w:divsChild>
        </w:div>
        <w:div w:id="1158569808">
          <w:marLeft w:val="0"/>
          <w:marRight w:val="0"/>
          <w:marTop w:val="0"/>
          <w:marBottom w:val="0"/>
          <w:divBdr>
            <w:top w:val="none" w:sz="0" w:space="0" w:color="auto"/>
            <w:left w:val="none" w:sz="0" w:space="0" w:color="auto"/>
            <w:bottom w:val="none" w:sz="0" w:space="0" w:color="auto"/>
            <w:right w:val="none" w:sz="0" w:space="0" w:color="auto"/>
          </w:divBdr>
          <w:divsChild>
            <w:div w:id="2041083170">
              <w:marLeft w:val="0"/>
              <w:marRight w:val="0"/>
              <w:marTop w:val="0"/>
              <w:marBottom w:val="0"/>
              <w:divBdr>
                <w:top w:val="none" w:sz="0" w:space="0" w:color="auto"/>
                <w:left w:val="none" w:sz="0" w:space="0" w:color="auto"/>
                <w:bottom w:val="none" w:sz="0" w:space="0" w:color="auto"/>
                <w:right w:val="none" w:sz="0" w:space="0" w:color="auto"/>
              </w:divBdr>
            </w:div>
          </w:divsChild>
        </w:div>
        <w:div w:id="224294848">
          <w:marLeft w:val="0"/>
          <w:marRight w:val="0"/>
          <w:marTop w:val="0"/>
          <w:marBottom w:val="0"/>
          <w:divBdr>
            <w:top w:val="none" w:sz="0" w:space="0" w:color="auto"/>
            <w:left w:val="none" w:sz="0" w:space="0" w:color="auto"/>
            <w:bottom w:val="none" w:sz="0" w:space="0" w:color="auto"/>
            <w:right w:val="none" w:sz="0" w:space="0" w:color="auto"/>
          </w:divBdr>
          <w:divsChild>
            <w:div w:id="787823333">
              <w:marLeft w:val="0"/>
              <w:marRight w:val="0"/>
              <w:marTop w:val="0"/>
              <w:marBottom w:val="0"/>
              <w:divBdr>
                <w:top w:val="none" w:sz="0" w:space="0" w:color="auto"/>
                <w:left w:val="none" w:sz="0" w:space="0" w:color="auto"/>
                <w:bottom w:val="none" w:sz="0" w:space="0" w:color="auto"/>
                <w:right w:val="none" w:sz="0" w:space="0" w:color="auto"/>
              </w:divBdr>
            </w:div>
          </w:divsChild>
        </w:div>
        <w:div w:id="762532820">
          <w:marLeft w:val="0"/>
          <w:marRight w:val="0"/>
          <w:marTop w:val="0"/>
          <w:marBottom w:val="0"/>
          <w:divBdr>
            <w:top w:val="none" w:sz="0" w:space="0" w:color="auto"/>
            <w:left w:val="none" w:sz="0" w:space="0" w:color="auto"/>
            <w:bottom w:val="none" w:sz="0" w:space="0" w:color="auto"/>
            <w:right w:val="none" w:sz="0" w:space="0" w:color="auto"/>
          </w:divBdr>
          <w:divsChild>
            <w:div w:id="996879938">
              <w:marLeft w:val="0"/>
              <w:marRight w:val="0"/>
              <w:marTop w:val="0"/>
              <w:marBottom w:val="0"/>
              <w:divBdr>
                <w:top w:val="none" w:sz="0" w:space="0" w:color="auto"/>
                <w:left w:val="none" w:sz="0" w:space="0" w:color="auto"/>
                <w:bottom w:val="none" w:sz="0" w:space="0" w:color="auto"/>
                <w:right w:val="none" w:sz="0" w:space="0" w:color="auto"/>
              </w:divBdr>
            </w:div>
          </w:divsChild>
        </w:div>
        <w:div w:id="1769233397">
          <w:marLeft w:val="0"/>
          <w:marRight w:val="0"/>
          <w:marTop w:val="0"/>
          <w:marBottom w:val="0"/>
          <w:divBdr>
            <w:top w:val="none" w:sz="0" w:space="0" w:color="auto"/>
            <w:left w:val="none" w:sz="0" w:space="0" w:color="auto"/>
            <w:bottom w:val="none" w:sz="0" w:space="0" w:color="auto"/>
            <w:right w:val="none" w:sz="0" w:space="0" w:color="auto"/>
          </w:divBdr>
          <w:divsChild>
            <w:div w:id="471875201">
              <w:marLeft w:val="0"/>
              <w:marRight w:val="0"/>
              <w:marTop w:val="0"/>
              <w:marBottom w:val="0"/>
              <w:divBdr>
                <w:top w:val="none" w:sz="0" w:space="0" w:color="auto"/>
                <w:left w:val="none" w:sz="0" w:space="0" w:color="auto"/>
                <w:bottom w:val="none" w:sz="0" w:space="0" w:color="auto"/>
                <w:right w:val="none" w:sz="0" w:space="0" w:color="auto"/>
              </w:divBdr>
            </w:div>
          </w:divsChild>
        </w:div>
        <w:div w:id="1003439427">
          <w:marLeft w:val="0"/>
          <w:marRight w:val="0"/>
          <w:marTop w:val="0"/>
          <w:marBottom w:val="0"/>
          <w:divBdr>
            <w:top w:val="none" w:sz="0" w:space="0" w:color="auto"/>
            <w:left w:val="none" w:sz="0" w:space="0" w:color="auto"/>
            <w:bottom w:val="none" w:sz="0" w:space="0" w:color="auto"/>
            <w:right w:val="none" w:sz="0" w:space="0" w:color="auto"/>
          </w:divBdr>
          <w:divsChild>
            <w:div w:id="1991206710">
              <w:marLeft w:val="0"/>
              <w:marRight w:val="0"/>
              <w:marTop w:val="0"/>
              <w:marBottom w:val="0"/>
              <w:divBdr>
                <w:top w:val="none" w:sz="0" w:space="0" w:color="auto"/>
                <w:left w:val="none" w:sz="0" w:space="0" w:color="auto"/>
                <w:bottom w:val="none" w:sz="0" w:space="0" w:color="auto"/>
                <w:right w:val="none" w:sz="0" w:space="0" w:color="auto"/>
              </w:divBdr>
            </w:div>
          </w:divsChild>
        </w:div>
        <w:div w:id="1754357332">
          <w:marLeft w:val="0"/>
          <w:marRight w:val="0"/>
          <w:marTop w:val="0"/>
          <w:marBottom w:val="0"/>
          <w:divBdr>
            <w:top w:val="none" w:sz="0" w:space="0" w:color="auto"/>
            <w:left w:val="none" w:sz="0" w:space="0" w:color="auto"/>
            <w:bottom w:val="none" w:sz="0" w:space="0" w:color="auto"/>
            <w:right w:val="none" w:sz="0" w:space="0" w:color="auto"/>
          </w:divBdr>
          <w:divsChild>
            <w:div w:id="1171798209">
              <w:marLeft w:val="0"/>
              <w:marRight w:val="0"/>
              <w:marTop w:val="0"/>
              <w:marBottom w:val="0"/>
              <w:divBdr>
                <w:top w:val="none" w:sz="0" w:space="0" w:color="auto"/>
                <w:left w:val="none" w:sz="0" w:space="0" w:color="auto"/>
                <w:bottom w:val="none" w:sz="0" w:space="0" w:color="auto"/>
                <w:right w:val="none" w:sz="0" w:space="0" w:color="auto"/>
              </w:divBdr>
            </w:div>
          </w:divsChild>
        </w:div>
        <w:div w:id="118913261">
          <w:marLeft w:val="0"/>
          <w:marRight w:val="0"/>
          <w:marTop w:val="0"/>
          <w:marBottom w:val="0"/>
          <w:divBdr>
            <w:top w:val="none" w:sz="0" w:space="0" w:color="auto"/>
            <w:left w:val="none" w:sz="0" w:space="0" w:color="auto"/>
            <w:bottom w:val="none" w:sz="0" w:space="0" w:color="auto"/>
            <w:right w:val="none" w:sz="0" w:space="0" w:color="auto"/>
          </w:divBdr>
          <w:divsChild>
            <w:div w:id="1942519667">
              <w:marLeft w:val="0"/>
              <w:marRight w:val="0"/>
              <w:marTop w:val="0"/>
              <w:marBottom w:val="0"/>
              <w:divBdr>
                <w:top w:val="none" w:sz="0" w:space="0" w:color="auto"/>
                <w:left w:val="none" w:sz="0" w:space="0" w:color="auto"/>
                <w:bottom w:val="none" w:sz="0" w:space="0" w:color="auto"/>
                <w:right w:val="none" w:sz="0" w:space="0" w:color="auto"/>
              </w:divBdr>
            </w:div>
          </w:divsChild>
        </w:div>
        <w:div w:id="1488283017">
          <w:marLeft w:val="0"/>
          <w:marRight w:val="0"/>
          <w:marTop w:val="0"/>
          <w:marBottom w:val="0"/>
          <w:divBdr>
            <w:top w:val="none" w:sz="0" w:space="0" w:color="auto"/>
            <w:left w:val="none" w:sz="0" w:space="0" w:color="auto"/>
            <w:bottom w:val="none" w:sz="0" w:space="0" w:color="auto"/>
            <w:right w:val="none" w:sz="0" w:space="0" w:color="auto"/>
          </w:divBdr>
          <w:divsChild>
            <w:div w:id="1102384848">
              <w:marLeft w:val="0"/>
              <w:marRight w:val="0"/>
              <w:marTop w:val="0"/>
              <w:marBottom w:val="0"/>
              <w:divBdr>
                <w:top w:val="none" w:sz="0" w:space="0" w:color="auto"/>
                <w:left w:val="none" w:sz="0" w:space="0" w:color="auto"/>
                <w:bottom w:val="none" w:sz="0" w:space="0" w:color="auto"/>
                <w:right w:val="none" w:sz="0" w:space="0" w:color="auto"/>
              </w:divBdr>
            </w:div>
          </w:divsChild>
        </w:div>
        <w:div w:id="334310438">
          <w:marLeft w:val="0"/>
          <w:marRight w:val="0"/>
          <w:marTop w:val="0"/>
          <w:marBottom w:val="0"/>
          <w:divBdr>
            <w:top w:val="none" w:sz="0" w:space="0" w:color="auto"/>
            <w:left w:val="none" w:sz="0" w:space="0" w:color="auto"/>
            <w:bottom w:val="none" w:sz="0" w:space="0" w:color="auto"/>
            <w:right w:val="none" w:sz="0" w:space="0" w:color="auto"/>
          </w:divBdr>
          <w:divsChild>
            <w:div w:id="1374574292">
              <w:marLeft w:val="0"/>
              <w:marRight w:val="0"/>
              <w:marTop w:val="0"/>
              <w:marBottom w:val="0"/>
              <w:divBdr>
                <w:top w:val="none" w:sz="0" w:space="0" w:color="auto"/>
                <w:left w:val="none" w:sz="0" w:space="0" w:color="auto"/>
                <w:bottom w:val="none" w:sz="0" w:space="0" w:color="auto"/>
                <w:right w:val="none" w:sz="0" w:space="0" w:color="auto"/>
              </w:divBdr>
            </w:div>
          </w:divsChild>
        </w:div>
        <w:div w:id="1689793326">
          <w:marLeft w:val="0"/>
          <w:marRight w:val="0"/>
          <w:marTop w:val="0"/>
          <w:marBottom w:val="0"/>
          <w:divBdr>
            <w:top w:val="none" w:sz="0" w:space="0" w:color="auto"/>
            <w:left w:val="none" w:sz="0" w:space="0" w:color="auto"/>
            <w:bottom w:val="none" w:sz="0" w:space="0" w:color="auto"/>
            <w:right w:val="none" w:sz="0" w:space="0" w:color="auto"/>
          </w:divBdr>
          <w:divsChild>
            <w:div w:id="1037003496">
              <w:marLeft w:val="0"/>
              <w:marRight w:val="0"/>
              <w:marTop w:val="0"/>
              <w:marBottom w:val="0"/>
              <w:divBdr>
                <w:top w:val="none" w:sz="0" w:space="0" w:color="auto"/>
                <w:left w:val="none" w:sz="0" w:space="0" w:color="auto"/>
                <w:bottom w:val="none" w:sz="0" w:space="0" w:color="auto"/>
                <w:right w:val="none" w:sz="0" w:space="0" w:color="auto"/>
              </w:divBdr>
            </w:div>
          </w:divsChild>
        </w:div>
        <w:div w:id="935404223">
          <w:marLeft w:val="0"/>
          <w:marRight w:val="0"/>
          <w:marTop w:val="0"/>
          <w:marBottom w:val="0"/>
          <w:divBdr>
            <w:top w:val="none" w:sz="0" w:space="0" w:color="auto"/>
            <w:left w:val="none" w:sz="0" w:space="0" w:color="auto"/>
            <w:bottom w:val="none" w:sz="0" w:space="0" w:color="auto"/>
            <w:right w:val="none" w:sz="0" w:space="0" w:color="auto"/>
          </w:divBdr>
          <w:divsChild>
            <w:div w:id="1992631050">
              <w:marLeft w:val="0"/>
              <w:marRight w:val="0"/>
              <w:marTop w:val="0"/>
              <w:marBottom w:val="0"/>
              <w:divBdr>
                <w:top w:val="none" w:sz="0" w:space="0" w:color="auto"/>
                <w:left w:val="none" w:sz="0" w:space="0" w:color="auto"/>
                <w:bottom w:val="none" w:sz="0" w:space="0" w:color="auto"/>
                <w:right w:val="none" w:sz="0" w:space="0" w:color="auto"/>
              </w:divBdr>
            </w:div>
          </w:divsChild>
        </w:div>
        <w:div w:id="1139956633">
          <w:marLeft w:val="0"/>
          <w:marRight w:val="0"/>
          <w:marTop w:val="0"/>
          <w:marBottom w:val="0"/>
          <w:divBdr>
            <w:top w:val="none" w:sz="0" w:space="0" w:color="auto"/>
            <w:left w:val="none" w:sz="0" w:space="0" w:color="auto"/>
            <w:bottom w:val="none" w:sz="0" w:space="0" w:color="auto"/>
            <w:right w:val="none" w:sz="0" w:space="0" w:color="auto"/>
          </w:divBdr>
          <w:divsChild>
            <w:div w:id="377584647">
              <w:marLeft w:val="0"/>
              <w:marRight w:val="0"/>
              <w:marTop w:val="0"/>
              <w:marBottom w:val="0"/>
              <w:divBdr>
                <w:top w:val="none" w:sz="0" w:space="0" w:color="auto"/>
                <w:left w:val="none" w:sz="0" w:space="0" w:color="auto"/>
                <w:bottom w:val="none" w:sz="0" w:space="0" w:color="auto"/>
                <w:right w:val="none" w:sz="0" w:space="0" w:color="auto"/>
              </w:divBdr>
            </w:div>
          </w:divsChild>
        </w:div>
        <w:div w:id="2011986648">
          <w:marLeft w:val="0"/>
          <w:marRight w:val="0"/>
          <w:marTop w:val="0"/>
          <w:marBottom w:val="0"/>
          <w:divBdr>
            <w:top w:val="none" w:sz="0" w:space="0" w:color="auto"/>
            <w:left w:val="none" w:sz="0" w:space="0" w:color="auto"/>
            <w:bottom w:val="none" w:sz="0" w:space="0" w:color="auto"/>
            <w:right w:val="none" w:sz="0" w:space="0" w:color="auto"/>
          </w:divBdr>
          <w:divsChild>
            <w:div w:id="495344046">
              <w:marLeft w:val="0"/>
              <w:marRight w:val="0"/>
              <w:marTop w:val="0"/>
              <w:marBottom w:val="0"/>
              <w:divBdr>
                <w:top w:val="none" w:sz="0" w:space="0" w:color="auto"/>
                <w:left w:val="none" w:sz="0" w:space="0" w:color="auto"/>
                <w:bottom w:val="none" w:sz="0" w:space="0" w:color="auto"/>
                <w:right w:val="none" w:sz="0" w:space="0" w:color="auto"/>
              </w:divBdr>
            </w:div>
          </w:divsChild>
        </w:div>
        <w:div w:id="160200119">
          <w:marLeft w:val="0"/>
          <w:marRight w:val="0"/>
          <w:marTop w:val="0"/>
          <w:marBottom w:val="0"/>
          <w:divBdr>
            <w:top w:val="none" w:sz="0" w:space="0" w:color="auto"/>
            <w:left w:val="none" w:sz="0" w:space="0" w:color="auto"/>
            <w:bottom w:val="none" w:sz="0" w:space="0" w:color="auto"/>
            <w:right w:val="none" w:sz="0" w:space="0" w:color="auto"/>
          </w:divBdr>
          <w:divsChild>
            <w:div w:id="1334722525">
              <w:marLeft w:val="0"/>
              <w:marRight w:val="0"/>
              <w:marTop w:val="0"/>
              <w:marBottom w:val="0"/>
              <w:divBdr>
                <w:top w:val="none" w:sz="0" w:space="0" w:color="auto"/>
                <w:left w:val="none" w:sz="0" w:space="0" w:color="auto"/>
                <w:bottom w:val="none" w:sz="0" w:space="0" w:color="auto"/>
                <w:right w:val="none" w:sz="0" w:space="0" w:color="auto"/>
              </w:divBdr>
            </w:div>
          </w:divsChild>
        </w:div>
        <w:div w:id="613095147">
          <w:marLeft w:val="0"/>
          <w:marRight w:val="0"/>
          <w:marTop w:val="0"/>
          <w:marBottom w:val="0"/>
          <w:divBdr>
            <w:top w:val="none" w:sz="0" w:space="0" w:color="auto"/>
            <w:left w:val="none" w:sz="0" w:space="0" w:color="auto"/>
            <w:bottom w:val="none" w:sz="0" w:space="0" w:color="auto"/>
            <w:right w:val="none" w:sz="0" w:space="0" w:color="auto"/>
          </w:divBdr>
          <w:divsChild>
            <w:div w:id="348676741">
              <w:marLeft w:val="0"/>
              <w:marRight w:val="0"/>
              <w:marTop w:val="0"/>
              <w:marBottom w:val="0"/>
              <w:divBdr>
                <w:top w:val="none" w:sz="0" w:space="0" w:color="auto"/>
                <w:left w:val="none" w:sz="0" w:space="0" w:color="auto"/>
                <w:bottom w:val="none" w:sz="0" w:space="0" w:color="auto"/>
                <w:right w:val="none" w:sz="0" w:space="0" w:color="auto"/>
              </w:divBdr>
            </w:div>
          </w:divsChild>
        </w:div>
        <w:div w:id="1715885203">
          <w:marLeft w:val="0"/>
          <w:marRight w:val="0"/>
          <w:marTop w:val="0"/>
          <w:marBottom w:val="0"/>
          <w:divBdr>
            <w:top w:val="none" w:sz="0" w:space="0" w:color="auto"/>
            <w:left w:val="none" w:sz="0" w:space="0" w:color="auto"/>
            <w:bottom w:val="none" w:sz="0" w:space="0" w:color="auto"/>
            <w:right w:val="none" w:sz="0" w:space="0" w:color="auto"/>
          </w:divBdr>
          <w:divsChild>
            <w:div w:id="925649988">
              <w:marLeft w:val="0"/>
              <w:marRight w:val="0"/>
              <w:marTop w:val="0"/>
              <w:marBottom w:val="0"/>
              <w:divBdr>
                <w:top w:val="none" w:sz="0" w:space="0" w:color="auto"/>
                <w:left w:val="none" w:sz="0" w:space="0" w:color="auto"/>
                <w:bottom w:val="none" w:sz="0" w:space="0" w:color="auto"/>
                <w:right w:val="none" w:sz="0" w:space="0" w:color="auto"/>
              </w:divBdr>
            </w:div>
          </w:divsChild>
        </w:div>
        <w:div w:id="897086977">
          <w:marLeft w:val="0"/>
          <w:marRight w:val="0"/>
          <w:marTop w:val="0"/>
          <w:marBottom w:val="0"/>
          <w:divBdr>
            <w:top w:val="none" w:sz="0" w:space="0" w:color="auto"/>
            <w:left w:val="none" w:sz="0" w:space="0" w:color="auto"/>
            <w:bottom w:val="none" w:sz="0" w:space="0" w:color="auto"/>
            <w:right w:val="none" w:sz="0" w:space="0" w:color="auto"/>
          </w:divBdr>
          <w:divsChild>
            <w:div w:id="848642641">
              <w:marLeft w:val="0"/>
              <w:marRight w:val="0"/>
              <w:marTop w:val="0"/>
              <w:marBottom w:val="0"/>
              <w:divBdr>
                <w:top w:val="none" w:sz="0" w:space="0" w:color="auto"/>
                <w:left w:val="none" w:sz="0" w:space="0" w:color="auto"/>
                <w:bottom w:val="none" w:sz="0" w:space="0" w:color="auto"/>
                <w:right w:val="none" w:sz="0" w:space="0" w:color="auto"/>
              </w:divBdr>
            </w:div>
          </w:divsChild>
        </w:div>
        <w:div w:id="961379516">
          <w:marLeft w:val="0"/>
          <w:marRight w:val="0"/>
          <w:marTop w:val="0"/>
          <w:marBottom w:val="0"/>
          <w:divBdr>
            <w:top w:val="none" w:sz="0" w:space="0" w:color="auto"/>
            <w:left w:val="none" w:sz="0" w:space="0" w:color="auto"/>
            <w:bottom w:val="none" w:sz="0" w:space="0" w:color="auto"/>
            <w:right w:val="none" w:sz="0" w:space="0" w:color="auto"/>
          </w:divBdr>
          <w:divsChild>
            <w:div w:id="776946891">
              <w:marLeft w:val="0"/>
              <w:marRight w:val="0"/>
              <w:marTop w:val="0"/>
              <w:marBottom w:val="0"/>
              <w:divBdr>
                <w:top w:val="none" w:sz="0" w:space="0" w:color="auto"/>
                <w:left w:val="none" w:sz="0" w:space="0" w:color="auto"/>
                <w:bottom w:val="none" w:sz="0" w:space="0" w:color="auto"/>
                <w:right w:val="none" w:sz="0" w:space="0" w:color="auto"/>
              </w:divBdr>
            </w:div>
          </w:divsChild>
        </w:div>
        <w:div w:id="1463108391">
          <w:marLeft w:val="0"/>
          <w:marRight w:val="0"/>
          <w:marTop w:val="0"/>
          <w:marBottom w:val="0"/>
          <w:divBdr>
            <w:top w:val="none" w:sz="0" w:space="0" w:color="auto"/>
            <w:left w:val="none" w:sz="0" w:space="0" w:color="auto"/>
            <w:bottom w:val="none" w:sz="0" w:space="0" w:color="auto"/>
            <w:right w:val="none" w:sz="0" w:space="0" w:color="auto"/>
          </w:divBdr>
          <w:divsChild>
            <w:div w:id="1869633905">
              <w:marLeft w:val="0"/>
              <w:marRight w:val="0"/>
              <w:marTop w:val="0"/>
              <w:marBottom w:val="0"/>
              <w:divBdr>
                <w:top w:val="none" w:sz="0" w:space="0" w:color="auto"/>
                <w:left w:val="none" w:sz="0" w:space="0" w:color="auto"/>
                <w:bottom w:val="none" w:sz="0" w:space="0" w:color="auto"/>
                <w:right w:val="none" w:sz="0" w:space="0" w:color="auto"/>
              </w:divBdr>
            </w:div>
          </w:divsChild>
        </w:div>
        <w:div w:id="851383661">
          <w:marLeft w:val="0"/>
          <w:marRight w:val="0"/>
          <w:marTop w:val="0"/>
          <w:marBottom w:val="0"/>
          <w:divBdr>
            <w:top w:val="none" w:sz="0" w:space="0" w:color="auto"/>
            <w:left w:val="none" w:sz="0" w:space="0" w:color="auto"/>
            <w:bottom w:val="none" w:sz="0" w:space="0" w:color="auto"/>
            <w:right w:val="none" w:sz="0" w:space="0" w:color="auto"/>
          </w:divBdr>
          <w:divsChild>
            <w:div w:id="985477658">
              <w:marLeft w:val="0"/>
              <w:marRight w:val="0"/>
              <w:marTop w:val="0"/>
              <w:marBottom w:val="0"/>
              <w:divBdr>
                <w:top w:val="none" w:sz="0" w:space="0" w:color="auto"/>
                <w:left w:val="none" w:sz="0" w:space="0" w:color="auto"/>
                <w:bottom w:val="none" w:sz="0" w:space="0" w:color="auto"/>
                <w:right w:val="none" w:sz="0" w:space="0" w:color="auto"/>
              </w:divBdr>
            </w:div>
          </w:divsChild>
        </w:div>
        <w:div w:id="11534858">
          <w:marLeft w:val="0"/>
          <w:marRight w:val="0"/>
          <w:marTop w:val="0"/>
          <w:marBottom w:val="0"/>
          <w:divBdr>
            <w:top w:val="none" w:sz="0" w:space="0" w:color="auto"/>
            <w:left w:val="none" w:sz="0" w:space="0" w:color="auto"/>
            <w:bottom w:val="none" w:sz="0" w:space="0" w:color="auto"/>
            <w:right w:val="none" w:sz="0" w:space="0" w:color="auto"/>
          </w:divBdr>
          <w:divsChild>
            <w:div w:id="42992787">
              <w:marLeft w:val="0"/>
              <w:marRight w:val="0"/>
              <w:marTop w:val="0"/>
              <w:marBottom w:val="0"/>
              <w:divBdr>
                <w:top w:val="none" w:sz="0" w:space="0" w:color="auto"/>
                <w:left w:val="none" w:sz="0" w:space="0" w:color="auto"/>
                <w:bottom w:val="none" w:sz="0" w:space="0" w:color="auto"/>
                <w:right w:val="none" w:sz="0" w:space="0" w:color="auto"/>
              </w:divBdr>
            </w:div>
          </w:divsChild>
        </w:div>
        <w:div w:id="667637074">
          <w:marLeft w:val="0"/>
          <w:marRight w:val="0"/>
          <w:marTop w:val="0"/>
          <w:marBottom w:val="0"/>
          <w:divBdr>
            <w:top w:val="none" w:sz="0" w:space="0" w:color="auto"/>
            <w:left w:val="none" w:sz="0" w:space="0" w:color="auto"/>
            <w:bottom w:val="none" w:sz="0" w:space="0" w:color="auto"/>
            <w:right w:val="none" w:sz="0" w:space="0" w:color="auto"/>
          </w:divBdr>
          <w:divsChild>
            <w:div w:id="1183545624">
              <w:marLeft w:val="0"/>
              <w:marRight w:val="0"/>
              <w:marTop w:val="0"/>
              <w:marBottom w:val="0"/>
              <w:divBdr>
                <w:top w:val="none" w:sz="0" w:space="0" w:color="auto"/>
                <w:left w:val="none" w:sz="0" w:space="0" w:color="auto"/>
                <w:bottom w:val="none" w:sz="0" w:space="0" w:color="auto"/>
                <w:right w:val="none" w:sz="0" w:space="0" w:color="auto"/>
              </w:divBdr>
            </w:div>
          </w:divsChild>
        </w:div>
        <w:div w:id="480388550">
          <w:marLeft w:val="0"/>
          <w:marRight w:val="0"/>
          <w:marTop w:val="0"/>
          <w:marBottom w:val="0"/>
          <w:divBdr>
            <w:top w:val="none" w:sz="0" w:space="0" w:color="auto"/>
            <w:left w:val="none" w:sz="0" w:space="0" w:color="auto"/>
            <w:bottom w:val="none" w:sz="0" w:space="0" w:color="auto"/>
            <w:right w:val="none" w:sz="0" w:space="0" w:color="auto"/>
          </w:divBdr>
          <w:divsChild>
            <w:div w:id="1261177804">
              <w:marLeft w:val="0"/>
              <w:marRight w:val="0"/>
              <w:marTop w:val="0"/>
              <w:marBottom w:val="0"/>
              <w:divBdr>
                <w:top w:val="none" w:sz="0" w:space="0" w:color="auto"/>
                <w:left w:val="none" w:sz="0" w:space="0" w:color="auto"/>
                <w:bottom w:val="none" w:sz="0" w:space="0" w:color="auto"/>
                <w:right w:val="none" w:sz="0" w:space="0" w:color="auto"/>
              </w:divBdr>
            </w:div>
          </w:divsChild>
        </w:div>
        <w:div w:id="1043479493">
          <w:marLeft w:val="0"/>
          <w:marRight w:val="0"/>
          <w:marTop w:val="0"/>
          <w:marBottom w:val="0"/>
          <w:divBdr>
            <w:top w:val="none" w:sz="0" w:space="0" w:color="auto"/>
            <w:left w:val="none" w:sz="0" w:space="0" w:color="auto"/>
            <w:bottom w:val="none" w:sz="0" w:space="0" w:color="auto"/>
            <w:right w:val="none" w:sz="0" w:space="0" w:color="auto"/>
          </w:divBdr>
          <w:divsChild>
            <w:div w:id="1097016901">
              <w:marLeft w:val="0"/>
              <w:marRight w:val="0"/>
              <w:marTop w:val="0"/>
              <w:marBottom w:val="0"/>
              <w:divBdr>
                <w:top w:val="none" w:sz="0" w:space="0" w:color="auto"/>
                <w:left w:val="none" w:sz="0" w:space="0" w:color="auto"/>
                <w:bottom w:val="none" w:sz="0" w:space="0" w:color="auto"/>
                <w:right w:val="none" w:sz="0" w:space="0" w:color="auto"/>
              </w:divBdr>
            </w:div>
          </w:divsChild>
        </w:div>
        <w:div w:id="616760024">
          <w:marLeft w:val="0"/>
          <w:marRight w:val="0"/>
          <w:marTop w:val="0"/>
          <w:marBottom w:val="0"/>
          <w:divBdr>
            <w:top w:val="none" w:sz="0" w:space="0" w:color="auto"/>
            <w:left w:val="none" w:sz="0" w:space="0" w:color="auto"/>
            <w:bottom w:val="none" w:sz="0" w:space="0" w:color="auto"/>
            <w:right w:val="none" w:sz="0" w:space="0" w:color="auto"/>
          </w:divBdr>
          <w:divsChild>
            <w:div w:id="193077174">
              <w:marLeft w:val="0"/>
              <w:marRight w:val="0"/>
              <w:marTop w:val="0"/>
              <w:marBottom w:val="0"/>
              <w:divBdr>
                <w:top w:val="none" w:sz="0" w:space="0" w:color="auto"/>
                <w:left w:val="none" w:sz="0" w:space="0" w:color="auto"/>
                <w:bottom w:val="none" w:sz="0" w:space="0" w:color="auto"/>
                <w:right w:val="none" w:sz="0" w:space="0" w:color="auto"/>
              </w:divBdr>
            </w:div>
          </w:divsChild>
        </w:div>
        <w:div w:id="958948851">
          <w:marLeft w:val="0"/>
          <w:marRight w:val="0"/>
          <w:marTop w:val="0"/>
          <w:marBottom w:val="0"/>
          <w:divBdr>
            <w:top w:val="none" w:sz="0" w:space="0" w:color="auto"/>
            <w:left w:val="none" w:sz="0" w:space="0" w:color="auto"/>
            <w:bottom w:val="none" w:sz="0" w:space="0" w:color="auto"/>
            <w:right w:val="none" w:sz="0" w:space="0" w:color="auto"/>
          </w:divBdr>
          <w:divsChild>
            <w:div w:id="815345008">
              <w:marLeft w:val="0"/>
              <w:marRight w:val="0"/>
              <w:marTop w:val="0"/>
              <w:marBottom w:val="0"/>
              <w:divBdr>
                <w:top w:val="none" w:sz="0" w:space="0" w:color="auto"/>
                <w:left w:val="none" w:sz="0" w:space="0" w:color="auto"/>
                <w:bottom w:val="none" w:sz="0" w:space="0" w:color="auto"/>
                <w:right w:val="none" w:sz="0" w:space="0" w:color="auto"/>
              </w:divBdr>
            </w:div>
          </w:divsChild>
        </w:div>
        <w:div w:id="1104033343">
          <w:marLeft w:val="0"/>
          <w:marRight w:val="0"/>
          <w:marTop w:val="0"/>
          <w:marBottom w:val="0"/>
          <w:divBdr>
            <w:top w:val="none" w:sz="0" w:space="0" w:color="auto"/>
            <w:left w:val="none" w:sz="0" w:space="0" w:color="auto"/>
            <w:bottom w:val="none" w:sz="0" w:space="0" w:color="auto"/>
            <w:right w:val="none" w:sz="0" w:space="0" w:color="auto"/>
          </w:divBdr>
        </w:div>
      </w:divsChild>
    </w:div>
    <w:div w:id="826820321">
      <w:bodyDiv w:val="1"/>
      <w:marLeft w:val="0"/>
      <w:marRight w:val="0"/>
      <w:marTop w:val="0"/>
      <w:marBottom w:val="0"/>
      <w:divBdr>
        <w:top w:val="none" w:sz="0" w:space="0" w:color="auto"/>
        <w:left w:val="none" w:sz="0" w:space="0" w:color="auto"/>
        <w:bottom w:val="none" w:sz="0" w:space="0" w:color="auto"/>
        <w:right w:val="none" w:sz="0" w:space="0" w:color="auto"/>
      </w:divBdr>
      <w:divsChild>
        <w:div w:id="1653439976">
          <w:marLeft w:val="0"/>
          <w:marRight w:val="0"/>
          <w:marTop w:val="0"/>
          <w:marBottom w:val="0"/>
          <w:divBdr>
            <w:top w:val="none" w:sz="0" w:space="0" w:color="auto"/>
            <w:left w:val="none" w:sz="0" w:space="0" w:color="auto"/>
            <w:bottom w:val="none" w:sz="0" w:space="0" w:color="auto"/>
            <w:right w:val="none" w:sz="0" w:space="0" w:color="auto"/>
          </w:divBdr>
          <w:divsChild>
            <w:div w:id="1807812975">
              <w:marLeft w:val="0"/>
              <w:marRight w:val="0"/>
              <w:marTop w:val="0"/>
              <w:marBottom w:val="0"/>
              <w:divBdr>
                <w:top w:val="none" w:sz="0" w:space="0" w:color="auto"/>
                <w:left w:val="none" w:sz="0" w:space="0" w:color="auto"/>
                <w:bottom w:val="none" w:sz="0" w:space="0" w:color="auto"/>
                <w:right w:val="none" w:sz="0" w:space="0" w:color="auto"/>
              </w:divBdr>
            </w:div>
          </w:divsChild>
        </w:div>
        <w:div w:id="971708631">
          <w:marLeft w:val="0"/>
          <w:marRight w:val="0"/>
          <w:marTop w:val="0"/>
          <w:marBottom w:val="0"/>
          <w:divBdr>
            <w:top w:val="none" w:sz="0" w:space="0" w:color="auto"/>
            <w:left w:val="none" w:sz="0" w:space="0" w:color="auto"/>
            <w:bottom w:val="none" w:sz="0" w:space="0" w:color="auto"/>
            <w:right w:val="none" w:sz="0" w:space="0" w:color="auto"/>
          </w:divBdr>
          <w:divsChild>
            <w:div w:id="1222249377">
              <w:marLeft w:val="0"/>
              <w:marRight w:val="0"/>
              <w:marTop w:val="0"/>
              <w:marBottom w:val="0"/>
              <w:divBdr>
                <w:top w:val="none" w:sz="0" w:space="0" w:color="auto"/>
                <w:left w:val="none" w:sz="0" w:space="0" w:color="auto"/>
                <w:bottom w:val="none" w:sz="0" w:space="0" w:color="auto"/>
                <w:right w:val="none" w:sz="0" w:space="0" w:color="auto"/>
              </w:divBdr>
            </w:div>
          </w:divsChild>
        </w:div>
        <w:div w:id="512649112">
          <w:marLeft w:val="0"/>
          <w:marRight w:val="0"/>
          <w:marTop w:val="0"/>
          <w:marBottom w:val="0"/>
          <w:divBdr>
            <w:top w:val="none" w:sz="0" w:space="0" w:color="auto"/>
            <w:left w:val="none" w:sz="0" w:space="0" w:color="auto"/>
            <w:bottom w:val="none" w:sz="0" w:space="0" w:color="auto"/>
            <w:right w:val="none" w:sz="0" w:space="0" w:color="auto"/>
          </w:divBdr>
          <w:divsChild>
            <w:div w:id="2101292917">
              <w:marLeft w:val="0"/>
              <w:marRight w:val="0"/>
              <w:marTop w:val="0"/>
              <w:marBottom w:val="0"/>
              <w:divBdr>
                <w:top w:val="none" w:sz="0" w:space="0" w:color="auto"/>
                <w:left w:val="none" w:sz="0" w:space="0" w:color="auto"/>
                <w:bottom w:val="none" w:sz="0" w:space="0" w:color="auto"/>
                <w:right w:val="none" w:sz="0" w:space="0" w:color="auto"/>
              </w:divBdr>
            </w:div>
          </w:divsChild>
        </w:div>
        <w:div w:id="840509039">
          <w:marLeft w:val="0"/>
          <w:marRight w:val="0"/>
          <w:marTop w:val="0"/>
          <w:marBottom w:val="0"/>
          <w:divBdr>
            <w:top w:val="none" w:sz="0" w:space="0" w:color="auto"/>
            <w:left w:val="none" w:sz="0" w:space="0" w:color="auto"/>
            <w:bottom w:val="none" w:sz="0" w:space="0" w:color="auto"/>
            <w:right w:val="none" w:sz="0" w:space="0" w:color="auto"/>
          </w:divBdr>
          <w:divsChild>
            <w:div w:id="1608586396">
              <w:marLeft w:val="0"/>
              <w:marRight w:val="0"/>
              <w:marTop w:val="0"/>
              <w:marBottom w:val="0"/>
              <w:divBdr>
                <w:top w:val="none" w:sz="0" w:space="0" w:color="auto"/>
                <w:left w:val="none" w:sz="0" w:space="0" w:color="auto"/>
                <w:bottom w:val="none" w:sz="0" w:space="0" w:color="auto"/>
                <w:right w:val="none" w:sz="0" w:space="0" w:color="auto"/>
              </w:divBdr>
            </w:div>
          </w:divsChild>
        </w:div>
        <w:div w:id="266960808">
          <w:marLeft w:val="0"/>
          <w:marRight w:val="0"/>
          <w:marTop w:val="0"/>
          <w:marBottom w:val="0"/>
          <w:divBdr>
            <w:top w:val="none" w:sz="0" w:space="0" w:color="auto"/>
            <w:left w:val="none" w:sz="0" w:space="0" w:color="auto"/>
            <w:bottom w:val="none" w:sz="0" w:space="0" w:color="auto"/>
            <w:right w:val="none" w:sz="0" w:space="0" w:color="auto"/>
          </w:divBdr>
          <w:divsChild>
            <w:div w:id="2075272662">
              <w:marLeft w:val="0"/>
              <w:marRight w:val="0"/>
              <w:marTop w:val="0"/>
              <w:marBottom w:val="0"/>
              <w:divBdr>
                <w:top w:val="none" w:sz="0" w:space="0" w:color="auto"/>
                <w:left w:val="none" w:sz="0" w:space="0" w:color="auto"/>
                <w:bottom w:val="none" w:sz="0" w:space="0" w:color="auto"/>
                <w:right w:val="none" w:sz="0" w:space="0" w:color="auto"/>
              </w:divBdr>
            </w:div>
          </w:divsChild>
        </w:div>
        <w:div w:id="424887301">
          <w:marLeft w:val="0"/>
          <w:marRight w:val="0"/>
          <w:marTop w:val="0"/>
          <w:marBottom w:val="0"/>
          <w:divBdr>
            <w:top w:val="none" w:sz="0" w:space="0" w:color="auto"/>
            <w:left w:val="none" w:sz="0" w:space="0" w:color="auto"/>
            <w:bottom w:val="none" w:sz="0" w:space="0" w:color="auto"/>
            <w:right w:val="none" w:sz="0" w:space="0" w:color="auto"/>
          </w:divBdr>
          <w:divsChild>
            <w:div w:id="284234887">
              <w:marLeft w:val="0"/>
              <w:marRight w:val="0"/>
              <w:marTop w:val="0"/>
              <w:marBottom w:val="0"/>
              <w:divBdr>
                <w:top w:val="none" w:sz="0" w:space="0" w:color="auto"/>
                <w:left w:val="none" w:sz="0" w:space="0" w:color="auto"/>
                <w:bottom w:val="none" w:sz="0" w:space="0" w:color="auto"/>
                <w:right w:val="none" w:sz="0" w:space="0" w:color="auto"/>
              </w:divBdr>
            </w:div>
          </w:divsChild>
        </w:div>
        <w:div w:id="641081004">
          <w:marLeft w:val="0"/>
          <w:marRight w:val="0"/>
          <w:marTop w:val="0"/>
          <w:marBottom w:val="0"/>
          <w:divBdr>
            <w:top w:val="none" w:sz="0" w:space="0" w:color="auto"/>
            <w:left w:val="none" w:sz="0" w:space="0" w:color="auto"/>
            <w:bottom w:val="none" w:sz="0" w:space="0" w:color="auto"/>
            <w:right w:val="none" w:sz="0" w:space="0" w:color="auto"/>
          </w:divBdr>
          <w:divsChild>
            <w:div w:id="505247576">
              <w:marLeft w:val="0"/>
              <w:marRight w:val="0"/>
              <w:marTop w:val="0"/>
              <w:marBottom w:val="0"/>
              <w:divBdr>
                <w:top w:val="none" w:sz="0" w:space="0" w:color="auto"/>
                <w:left w:val="none" w:sz="0" w:space="0" w:color="auto"/>
                <w:bottom w:val="none" w:sz="0" w:space="0" w:color="auto"/>
                <w:right w:val="none" w:sz="0" w:space="0" w:color="auto"/>
              </w:divBdr>
            </w:div>
          </w:divsChild>
        </w:div>
        <w:div w:id="1564943911">
          <w:marLeft w:val="0"/>
          <w:marRight w:val="0"/>
          <w:marTop w:val="0"/>
          <w:marBottom w:val="0"/>
          <w:divBdr>
            <w:top w:val="none" w:sz="0" w:space="0" w:color="auto"/>
            <w:left w:val="none" w:sz="0" w:space="0" w:color="auto"/>
            <w:bottom w:val="none" w:sz="0" w:space="0" w:color="auto"/>
            <w:right w:val="none" w:sz="0" w:space="0" w:color="auto"/>
          </w:divBdr>
          <w:divsChild>
            <w:div w:id="1335644278">
              <w:marLeft w:val="0"/>
              <w:marRight w:val="0"/>
              <w:marTop w:val="0"/>
              <w:marBottom w:val="0"/>
              <w:divBdr>
                <w:top w:val="none" w:sz="0" w:space="0" w:color="auto"/>
                <w:left w:val="none" w:sz="0" w:space="0" w:color="auto"/>
                <w:bottom w:val="none" w:sz="0" w:space="0" w:color="auto"/>
                <w:right w:val="none" w:sz="0" w:space="0" w:color="auto"/>
              </w:divBdr>
            </w:div>
          </w:divsChild>
        </w:div>
        <w:div w:id="28916688">
          <w:marLeft w:val="0"/>
          <w:marRight w:val="0"/>
          <w:marTop w:val="0"/>
          <w:marBottom w:val="0"/>
          <w:divBdr>
            <w:top w:val="none" w:sz="0" w:space="0" w:color="auto"/>
            <w:left w:val="none" w:sz="0" w:space="0" w:color="auto"/>
            <w:bottom w:val="none" w:sz="0" w:space="0" w:color="auto"/>
            <w:right w:val="none" w:sz="0" w:space="0" w:color="auto"/>
          </w:divBdr>
          <w:divsChild>
            <w:div w:id="1266839116">
              <w:marLeft w:val="0"/>
              <w:marRight w:val="0"/>
              <w:marTop w:val="0"/>
              <w:marBottom w:val="0"/>
              <w:divBdr>
                <w:top w:val="none" w:sz="0" w:space="0" w:color="auto"/>
                <w:left w:val="none" w:sz="0" w:space="0" w:color="auto"/>
                <w:bottom w:val="none" w:sz="0" w:space="0" w:color="auto"/>
                <w:right w:val="none" w:sz="0" w:space="0" w:color="auto"/>
              </w:divBdr>
            </w:div>
          </w:divsChild>
        </w:div>
        <w:div w:id="889806626">
          <w:marLeft w:val="0"/>
          <w:marRight w:val="0"/>
          <w:marTop w:val="0"/>
          <w:marBottom w:val="0"/>
          <w:divBdr>
            <w:top w:val="none" w:sz="0" w:space="0" w:color="auto"/>
            <w:left w:val="none" w:sz="0" w:space="0" w:color="auto"/>
            <w:bottom w:val="none" w:sz="0" w:space="0" w:color="auto"/>
            <w:right w:val="none" w:sz="0" w:space="0" w:color="auto"/>
          </w:divBdr>
          <w:divsChild>
            <w:div w:id="1082609397">
              <w:marLeft w:val="0"/>
              <w:marRight w:val="0"/>
              <w:marTop w:val="0"/>
              <w:marBottom w:val="0"/>
              <w:divBdr>
                <w:top w:val="none" w:sz="0" w:space="0" w:color="auto"/>
                <w:left w:val="none" w:sz="0" w:space="0" w:color="auto"/>
                <w:bottom w:val="none" w:sz="0" w:space="0" w:color="auto"/>
                <w:right w:val="none" w:sz="0" w:space="0" w:color="auto"/>
              </w:divBdr>
            </w:div>
          </w:divsChild>
        </w:div>
        <w:div w:id="709450891">
          <w:marLeft w:val="0"/>
          <w:marRight w:val="0"/>
          <w:marTop w:val="0"/>
          <w:marBottom w:val="0"/>
          <w:divBdr>
            <w:top w:val="none" w:sz="0" w:space="0" w:color="auto"/>
            <w:left w:val="none" w:sz="0" w:space="0" w:color="auto"/>
            <w:bottom w:val="none" w:sz="0" w:space="0" w:color="auto"/>
            <w:right w:val="none" w:sz="0" w:space="0" w:color="auto"/>
          </w:divBdr>
          <w:divsChild>
            <w:div w:id="751319692">
              <w:marLeft w:val="0"/>
              <w:marRight w:val="0"/>
              <w:marTop w:val="0"/>
              <w:marBottom w:val="0"/>
              <w:divBdr>
                <w:top w:val="none" w:sz="0" w:space="0" w:color="auto"/>
                <w:left w:val="none" w:sz="0" w:space="0" w:color="auto"/>
                <w:bottom w:val="none" w:sz="0" w:space="0" w:color="auto"/>
                <w:right w:val="none" w:sz="0" w:space="0" w:color="auto"/>
              </w:divBdr>
            </w:div>
          </w:divsChild>
        </w:div>
        <w:div w:id="671954791">
          <w:marLeft w:val="0"/>
          <w:marRight w:val="0"/>
          <w:marTop w:val="0"/>
          <w:marBottom w:val="0"/>
          <w:divBdr>
            <w:top w:val="none" w:sz="0" w:space="0" w:color="auto"/>
            <w:left w:val="none" w:sz="0" w:space="0" w:color="auto"/>
            <w:bottom w:val="none" w:sz="0" w:space="0" w:color="auto"/>
            <w:right w:val="none" w:sz="0" w:space="0" w:color="auto"/>
          </w:divBdr>
          <w:divsChild>
            <w:div w:id="1879512080">
              <w:marLeft w:val="0"/>
              <w:marRight w:val="0"/>
              <w:marTop w:val="0"/>
              <w:marBottom w:val="0"/>
              <w:divBdr>
                <w:top w:val="none" w:sz="0" w:space="0" w:color="auto"/>
                <w:left w:val="none" w:sz="0" w:space="0" w:color="auto"/>
                <w:bottom w:val="none" w:sz="0" w:space="0" w:color="auto"/>
                <w:right w:val="none" w:sz="0" w:space="0" w:color="auto"/>
              </w:divBdr>
            </w:div>
          </w:divsChild>
        </w:div>
        <w:div w:id="1944259462">
          <w:marLeft w:val="0"/>
          <w:marRight w:val="0"/>
          <w:marTop w:val="0"/>
          <w:marBottom w:val="0"/>
          <w:divBdr>
            <w:top w:val="none" w:sz="0" w:space="0" w:color="auto"/>
            <w:left w:val="none" w:sz="0" w:space="0" w:color="auto"/>
            <w:bottom w:val="none" w:sz="0" w:space="0" w:color="auto"/>
            <w:right w:val="none" w:sz="0" w:space="0" w:color="auto"/>
          </w:divBdr>
          <w:divsChild>
            <w:div w:id="1943995428">
              <w:marLeft w:val="0"/>
              <w:marRight w:val="0"/>
              <w:marTop w:val="0"/>
              <w:marBottom w:val="0"/>
              <w:divBdr>
                <w:top w:val="none" w:sz="0" w:space="0" w:color="auto"/>
                <w:left w:val="none" w:sz="0" w:space="0" w:color="auto"/>
                <w:bottom w:val="none" w:sz="0" w:space="0" w:color="auto"/>
                <w:right w:val="none" w:sz="0" w:space="0" w:color="auto"/>
              </w:divBdr>
            </w:div>
          </w:divsChild>
        </w:div>
        <w:div w:id="924341386">
          <w:marLeft w:val="0"/>
          <w:marRight w:val="0"/>
          <w:marTop w:val="0"/>
          <w:marBottom w:val="0"/>
          <w:divBdr>
            <w:top w:val="none" w:sz="0" w:space="0" w:color="auto"/>
            <w:left w:val="none" w:sz="0" w:space="0" w:color="auto"/>
            <w:bottom w:val="none" w:sz="0" w:space="0" w:color="auto"/>
            <w:right w:val="none" w:sz="0" w:space="0" w:color="auto"/>
          </w:divBdr>
          <w:divsChild>
            <w:div w:id="757948808">
              <w:marLeft w:val="0"/>
              <w:marRight w:val="0"/>
              <w:marTop w:val="0"/>
              <w:marBottom w:val="0"/>
              <w:divBdr>
                <w:top w:val="none" w:sz="0" w:space="0" w:color="auto"/>
                <w:left w:val="none" w:sz="0" w:space="0" w:color="auto"/>
                <w:bottom w:val="none" w:sz="0" w:space="0" w:color="auto"/>
                <w:right w:val="none" w:sz="0" w:space="0" w:color="auto"/>
              </w:divBdr>
            </w:div>
          </w:divsChild>
        </w:div>
        <w:div w:id="1230774026">
          <w:marLeft w:val="0"/>
          <w:marRight w:val="0"/>
          <w:marTop w:val="0"/>
          <w:marBottom w:val="0"/>
          <w:divBdr>
            <w:top w:val="none" w:sz="0" w:space="0" w:color="auto"/>
            <w:left w:val="none" w:sz="0" w:space="0" w:color="auto"/>
            <w:bottom w:val="none" w:sz="0" w:space="0" w:color="auto"/>
            <w:right w:val="none" w:sz="0" w:space="0" w:color="auto"/>
          </w:divBdr>
          <w:divsChild>
            <w:div w:id="1546331484">
              <w:marLeft w:val="0"/>
              <w:marRight w:val="0"/>
              <w:marTop w:val="0"/>
              <w:marBottom w:val="0"/>
              <w:divBdr>
                <w:top w:val="none" w:sz="0" w:space="0" w:color="auto"/>
                <w:left w:val="none" w:sz="0" w:space="0" w:color="auto"/>
                <w:bottom w:val="none" w:sz="0" w:space="0" w:color="auto"/>
                <w:right w:val="none" w:sz="0" w:space="0" w:color="auto"/>
              </w:divBdr>
            </w:div>
          </w:divsChild>
        </w:div>
        <w:div w:id="788208988">
          <w:marLeft w:val="0"/>
          <w:marRight w:val="0"/>
          <w:marTop w:val="0"/>
          <w:marBottom w:val="0"/>
          <w:divBdr>
            <w:top w:val="none" w:sz="0" w:space="0" w:color="auto"/>
            <w:left w:val="none" w:sz="0" w:space="0" w:color="auto"/>
            <w:bottom w:val="none" w:sz="0" w:space="0" w:color="auto"/>
            <w:right w:val="none" w:sz="0" w:space="0" w:color="auto"/>
          </w:divBdr>
          <w:divsChild>
            <w:div w:id="1098327938">
              <w:marLeft w:val="0"/>
              <w:marRight w:val="0"/>
              <w:marTop w:val="0"/>
              <w:marBottom w:val="0"/>
              <w:divBdr>
                <w:top w:val="none" w:sz="0" w:space="0" w:color="auto"/>
                <w:left w:val="none" w:sz="0" w:space="0" w:color="auto"/>
                <w:bottom w:val="none" w:sz="0" w:space="0" w:color="auto"/>
                <w:right w:val="none" w:sz="0" w:space="0" w:color="auto"/>
              </w:divBdr>
            </w:div>
          </w:divsChild>
        </w:div>
        <w:div w:id="1259216832">
          <w:marLeft w:val="0"/>
          <w:marRight w:val="0"/>
          <w:marTop w:val="0"/>
          <w:marBottom w:val="0"/>
          <w:divBdr>
            <w:top w:val="none" w:sz="0" w:space="0" w:color="auto"/>
            <w:left w:val="none" w:sz="0" w:space="0" w:color="auto"/>
            <w:bottom w:val="none" w:sz="0" w:space="0" w:color="auto"/>
            <w:right w:val="none" w:sz="0" w:space="0" w:color="auto"/>
          </w:divBdr>
          <w:divsChild>
            <w:div w:id="1389186722">
              <w:marLeft w:val="0"/>
              <w:marRight w:val="0"/>
              <w:marTop w:val="0"/>
              <w:marBottom w:val="0"/>
              <w:divBdr>
                <w:top w:val="none" w:sz="0" w:space="0" w:color="auto"/>
                <w:left w:val="none" w:sz="0" w:space="0" w:color="auto"/>
                <w:bottom w:val="none" w:sz="0" w:space="0" w:color="auto"/>
                <w:right w:val="none" w:sz="0" w:space="0" w:color="auto"/>
              </w:divBdr>
            </w:div>
          </w:divsChild>
        </w:div>
        <w:div w:id="1795950563">
          <w:marLeft w:val="0"/>
          <w:marRight w:val="0"/>
          <w:marTop w:val="0"/>
          <w:marBottom w:val="0"/>
          <w:divBdr>
            <w:top w:val="none" w:sz="0" w:space="0" w:color="auto"/>
            <w:left w:val="none" w:sz="0" w:space="0" w:color="auto"/>
            <w:bottom w:val="none" w:sz="0" w:space="0" w:color="auto"/>
            <w:right w:val="none" w:sz="0" w:space="0" w:color="auto"/>
          </w:divBdr>
          <w:divsChild>
            <w:div w:id="472333205">
              <w:marLeft w:val="0"/>
              <w:marRight w:val="0"/>
              <w:marTop w:val="0"/>
              <w:marBottom w:val="0"/>
              <w:divBdr>
                <w:top w:val="none" w:sz="0" w:space="0" w:color="auto"/>
                <w:left w:val="none" w:sz="0" w:space="0" w:color="auto"/>
                <w:bottom w:val="none" w:sz="0" w:space="0" w:color="auto"/>
                <w:right w:val="none" w:sz="0" w:space="0" w:color="auto"/>
              </w:divBdr>
            </w:div>
          </w:divsChild>
        </w:div>
        <w:div w:id="1727608599">
          <w:marLeft w:val="0"/>
          <w:marRight w:val="0"/>
          <w:marTop w:val="0"/>
          <w:marBottom w:val="0"/>
          <w:divBdr>
            <w:top w:val="none" w:sz="0" w:space="0" w:color="auto"/>
            <w:left w:val="none" w:sz="0" w:space="0" w:color="auto"/>
            <w:bottom w:val="none" w:sz="0" w:space="0" w:color="auto"/>
            <w:right w:val="none" w:sz="0" w:space="0" w:color="auto"/>
          </w:divBdr>
          <w:divsChild>
            <w:div w:id="384136022">
              <w:marLeft w:val="0"/>
              <w:marRight w:val="0"/>
              <w:marTop w:val="0"/>
              <w:marBottom w:val="0"/>
              <w:divBdr>
                <w:top w:val="none" w:sz="0" w:space="0" w:color="auto"/>
                <w:left w:val="none" w:sz="0" w:space="0" w:color="auto"/>
                <w:bottom w:val="none" w:sz="0" w:space="0" w:color="auto"/>
                <w:right w:val="none" w:sz="0" w:space="0" w:color="auto"/>
              </w:divBdr>
            </w:div>
          </w:divsChild>
        </w:div>
        <w:div w:id="1869104349">
          <w:marLeft w:val="0"/>
          <w:marRight w:val="0"/>
          <w:marTop w:val="0"/>
          <w:marBottom w:val="0"/>
          <w:divBdr>
            <w:top w:val="none" w:sz="0" w:space="0" w:color="auto"/>
            <w:left w:val="none" w:sz="0" w:space="0" w:color="auto"/>
            <w:bottom w:val="none" w:sz="0" w:space="0" w:color="auto"/>
            <w:right w:val="none" w:sz="0" w:space="0" w:color="auto"/>
          </w:divBdr>
          <w:divsChild>
            <w:div w:id="180242180">
              <w:marLeft w:val="0"/>
              <w:marRight w:val="0"/>
              <w:marTop w:val="0"/>
              <w:marBottom w:val="0"/>
              <w:divBdr>
                <w:top w:val="none" w:sz="0" w:space="0" w:color="auto"/>
                <w:left w:val="none" w:sz="0" w:space="0" w:color="auto"/>
                <w:bottom w:val="none" w:sz="0" w:space="0" w:color="auto"/>
                <w:right w:val="none" w:sz="0" w:space="0" w:color="auto"/>
              </w:divBdr>
            </w:div>
          </w:divsChild>
        </w:div>
        <w:div w:id="509031554">
          <w:marLeft w:val="0"/>
          <w:marRight w:val="0"/>
          <w:marTop w:val="0"/>
          <w:marBottom w:val="0"/>
          <w:divBdr>
            <w:top w:val="none" w:sz="0" w:space="0" w:color="auto"/>
            <w:left w:val="none" w:sz="0" w:space="0" w:color="auto"/>
            <w:bottom w:val="none" w:sz="0" w:space="0" w:color="auto"/>
            <w:right w:val="none" w:sz="0" w:space="0" w:color="auto"/>
          </w:divBdr>
          <w:divsChild>
            <w:div w:id="1923567359">
              <w:marLeft w:val="0"/>
              <w:marRight w:val="0"/>
              <w:marTop w:val="0"/>
              <w:marBottom w:val="0"/>
              <w:divBdr>
                <w:top w:val="none" w:sz="0" w:space="0" w:color="auto"/>
                <w:left w:val="none" w:sz="0" w:space="0" w:color="auto"/>
                <w:bottom w:val="none" w:sz="0" w:space="0" w:color="auto"/>
                <w:right w:val="none" w:sz="0" w:space="0" w:color="auto"/>
              </w:divBdr>
            </w:div>
          </w:divsChild>
        </w:div>
        <w:div w:id="1451896003">
          <w:marLeft w:val="0"/>
          <w:marRight w:val="0"/>
          <w:marTop w:val="0"/>
          <w:marBottom w:val="0"/>
          <w:divBdr>
            <w:top w:val="none" w:sz="0" w:space="0" w:color="auto"/>
            <w:left w:val="none" w:sz="0" w:space="0" w:color="auto"/>
            <w:bottom w:val="none" w:sz="0" w:space="0" w:color="auto"/>
            <w:right w:val="none" w:sz="0" w:space="0" w:color="auto"/>
          </w:divBdr>
          <w:divsChild>
            <w:div w:id="2075010213">
              <w:marLeft w:val="0"/>
              <w:marRight w:val="0"/>
              <w:marTop w:val="0"/>
              <w:marBottom w:val="0"/>
              <w:divBdr>
                <w:top w:val="none" w:sz="0" w:space="0" w:color="auto"/>
                <w:left w:val="none" w:sz="0" w:space="0" w:color="auto"/>
                <w:bottom w:val="none" w:sz="0" w:space="0" w:color="auto"/>
                <w:right w:val="none" w:sz="0" w:space="0" w:color="auto"/>
              </w:divBdr>
            </w:div>
          </w:divsChild>
        </w:div>
        <w:div w:id="1582064907">
          <w:marLeft w:val="0"/>
          <w:marRight w:val="0"/>
          <w:marTop w:val="0"/>
          <w:marBottom w:val="0"/>
          <w:divBdr>
            <w:top w:val="none" w:sz="0" w:space="0" w:color="auto"/>
            <w:left w:val="none" w:sz="0" w:space="0" w:color="auto"/>
            <w:bottom w:val="none" w:sz="0" w:space="0" w:color="auto"/>
            <w:right w:val="none" w:sz="0" w:space="0" w:color="auto"/>
          </w:divBdr>
          <w:divsChild>
            <w:div w:id="1355771507">
              <w:marLeft w:val="0"/>
              <w:marRight w:val="0"/>
              <w:marTop w:val="0"/>
              <w:marBottom w:val="0"/>
              <w:divBdr>
                <w:top w:val="none" w:sz="0" w:space="0" w:color="auto"/>
                <w:left w:val="none" w:sz="0" w:space="0" w:color="auto"/>
                <w:bottom w:val="none" w:sz="0" w:space="0" w:color="auto"/>
                <w:right w:val="none" w:sz="0" w:space="0" w:color="auto"/>
              </w:divBdr>
            </w:div>
          </w:divsChild>
        </w:div>
        <w:div w:id="1932011751">
          <w:marLeft w:val="0"/>
          <w:marRight w:val="0"/>
          <w:marTop w:val="0"/>
          <w:marBottom w:val="0"/>
          <w:divBdr>
            <w:top w:val="none" w:sz="0" w:space="0" w:color="auto"/>
            <w:left w:val="none" w:sz="0" w:space="0" w:color="auto"/>
            <w:bottom w:val="none" w:sz="0" w:space="0" w:color="auto"/>
            <w:right w:val="none" w:sz="0" w:space="0" w:color="auto"/>
          </w:divBdr>
          <w:divsChild>
            <w:div w:id="1955476113">
              <w:marLeft w:val="0"/>
              <w:marRight w:val="0"/>
              <w:marTop w:val="0"/>
              <w:marBottom w:val="0"/>
              <w:divBdr>
                <w:top w:val="none" w:sz="0" w:space="0" w:color="auto"/>
                <w:left w:val="none" w:sz="0" w:space="0" w:color="auto"/>
                <w:bottom w:val="none" w:sz="0" w:space="0" w:color="auto"/>
                <w:right w:val="none" w:sz="0" w:space="0" w:color="auto"/>
              </w:divBdr>
            </w:div>
          </w:divsChild>
        </w:div>
        <w:div w:id="232854099">
          <w:marLeft w:val="0"/>
          <w:marRight w:val="0"/>
          <w:marTop w:val="0"/>
          <w:marBottom w:val="0"/>
          <w:divBdr>
            <w:top w:val="none" w:sz="0" w:space="0" w:color="auto"/>
            <w:left w:val="none" w:sz="0" w:space="0" w:color="auto"/>
            <w:bottom w:val="none" w:sz="0" w:space="0" w:color="auto"/>
            <w:right w:val="none" w:sz="0" w:space="0" w:color="auto"/>
          </w:divBdr>
          <w:divsChild>
            <w:div w:id="679432702">
              <w:marLeft w:val="0"/>
              <w:marRight w:val="0"/>
              <w:marTop w:val="0"/>
              <w:marBottom w:val="0"/>
              <w:divBdr>
                <w:top w:val="none" w:sz="0" w:space="0" w:color="auto"/>
                <w:left w:val="none" w:sz="0" w:space="0" w:color="auto"/>
                <w:bottom w:val="none" w:sz="0" w:space="0" w:color="auto"/>
                <w:right w:val="none" w:sz="0" w:space="0" w:color="auto"/>
              </w:divBdr>
            </w:div>
          </w:divsChild>
        </w:div>
        <w:div w:id="822041940">
          <w:marLeft w:val="0"/>
          <w:marRight w:val="0"/>
          <w:marTop w:val="0"/>
          <w:marBottom w:val="0"/>
          <w:divBdr>
            <w:top w:val="none" w:sz="0" w:space="0" w:color="auto"/>
            <w:left w:val="none" w:sz="0" w:space="0" w:color="auto"/>
            <w:bottom w:val="none" w:sz="0" w:space="0" w:color="auto"/>
            <w:right w:val="none" w:sz="0" w:space="0" w:color="auto"/>
          </w:divBdr>
          <w:divsChild>
            <w:div w:id="278689301">
              <w:marLeft w:val="0"/>
              <w:marRight w:val="0"/>
              <w:marTop w:val="0"/>
              <w:marBottom w:val="0"/>
              <w:divBdr>
                <w:top w:val="none" w:sz="0" w:space="0" w:color="auto"/>
                <w:left w:val="none" w:sz="0" w:space="0" w:color="auto"/>
                <w:bottom w:val="none" w:sz="0" w:space="0" w:color="auto"/>
                <w:right w:val="none" w:sz="0" w:space="0" w:color="auto"/>
              </w:divBdr>
            </w:div>
          </w:divsChild>
        </w:div>
        <w:div w:id="1964268533">
          <w:marLeft w:val="0"/>
          <w:marRight w:val="0"/>
          <w:marTop w:val="0"/>
          <w:marBottom w:val="0"/>
          <w:divBdr>
            <w:top w:val="none" w:sz="0" w:space="0" w:color="auto"/>
            <w:left w:val="none" w:sz="0" w:space="0" w:color="auto"/>
            <w:bottom w:val="none" w:sz="0" w:space="0" w:color="auto"/>
            <w:right w:val="none" w:sz="0" w:space="0" w:color="auto"/>
          </w:divBdr>
          <w:divsChild>
            <w:div w:id="2009601405">
              <w:marLeft w:val="0"/>
              <w:marRight w:val="0"/>
              <w:marTop w:val="0"/>
              <w:marBottom w:val="0"/>
              <w:divBdr>
                <w:top w:val="none" w:sz="0" w:space="0" w:color="auto"/>
                <w:left w:val="none" w:sz="0" w:space="0" w:color="auto"/>
                <w:bottom w:val="none" w:sz="0" w:space="0" w:color="auto"/>
                <w:right w:val="none" w:sz="0" w:space="0" w:color="auto"/>
              </w:divBdr>
            </w:div>
          </w:divsChild>
        </w:div>
        <w:div w:id="1379159172">
          <w:marLeft w:val="0"/>
          <w:marRight w:val="0"/>
          <w:marTop w:val="0"/>
          <w:marBottom w:val="0"/>
          <w:divBdr>
            <w:top w:val="none" w:sz="0" w:space="0" w:color="auto"/>
            <w:left w:val="none" w:sz="0" w:space="0" w:color="auto"/>
            <w:bottom w:val="none" w:sz="0" w:space="0" w:color="auto"/>
            <w:right w:val="none" w:sz="0" w:space="0" w:color="auto"/>
          </w:divBdr>
          <w:divsChild>
            <w:div w:id="1668047444">
              <w:marLeft w:val="0"/>
              <w:marRight w:val="0"/>
              <w:marTop w:val="0"/>
              <w:marBottom w:val="0"/>
              <w:divBdr>
                <w:top w:val="none" w:sz="0" w:space="0" w:color="auto"/>
                <w:left w:val="none" w:sz="0" w:space="0" w:color="auto"/>
                <w:bottom w:val="none" w:sz="0" w:space="0" w:color="auto"/>
                <w:right w:val="none" w:sz="0" w:space="0" w:color="auto"/>
              </w:divBdr>
            </w:div>
          </w:divsChild>
        </w:div>
        <w:div w:id="2030790482">
          <w:marLeft w:val="0"/>
          <w:marRight w:val="0"/>
          <w:marTop w:val="0"/>
          <w:marBottom w:val="0"/>
          <w:divBdr>
            <w:top w:val="none" w:sz="0" w:space="0" w:color="auto"/>
            <w:left w:val="none" w:sz="0" w:space="0" w:color="auto"/>
            <w:bottom w:val="none" w:sz="0" w:space="0" w:color="auto"/>
            <w:right w:val="none" w:sz="0" w:space="0" w:color="auto"/>
          </w:divBdr>
          <w:divsChild>
            <w:div w:id="1880581090">
              <w:marLeft w:val="0"/>
              <w:marRight w:val="0"/>
              <w:marTop w:val="0"/>
              <w:marBottom w:val="0"/>
              <w:divBdr>
                <w:top w:val="none" w:sz="0" w:space="0" w:color="auto"/>
                <w:left w:val="none" w:sz="0" w:space="0" w:color="auto"/>
                <w:bottom w:val="none" w:sz="0" w:space="0" w:color="auto"/>
                <w:right w:val="none" w:sz="0" w:space="0" w:color="auto"/>
              </w:divBdr>
            </w:div>
          </w:divsChild>
        </w:div>
        <w:div w:id="911810787">
          <w:marLeft w:val="0"/>
          <w:marRight w:val="0"/>
          <w:marTop w:val="0"/>
          <w:marBottom w:val="0"/>
          <w:divBdr>
            <w:top w:val="none" w:sz="0" w:space="0" w:color="auto"/>
            <w:left w:val="none" w:sz="0" w:space="0" w:color="auto"/>
            <w:bottom w:val="none" w:sz="0" w:space="0" w:color="auto"/>
            <w:right w:val="none" w:sz="0" w:space="0" w:color="auto"/>
          </w:divBdr>
          <w:divsChild>
            <w:div w:id="1359164401">
              <w:marLeft w:val="0"/>
              <w:marRight w:val="0"/>
              <w:marTop w:val="0"/>
              <w:marBottom w:val="0"/>
              <w:divBdr>
                <w:top w:val="none" w:sz="0" w:space="0" w:color="auto"/>
                <w:left w:val="none" w:sz="0" w:space="0" w:color="auto"/>
                <w:bottom w:val="none" w:sz="0" w:space="0" w:color="auto"/>
                <w:right w:val="none" w:sz="0" w:space="0" w:color="auto"/>
              </w:divBdr>
            </w:div>
          </w:divsChild>
        </w:div>
        <w:div w:id="1923836201">
          <w:marLeft w:val="0"/>
          <w:marRight w:val="0"/>
          <w:marTop w:val="0"/>
          <w:marBottom w:val="0"/>
          <w:divBdr>
            <w:top w:val="none" w:sz="0" w:space="0" w:color="auto"/>
            <w:left w:val="none" w:sz="0" w:space="0" w:color="auto"/>
            <w:bottom w:val="none" w:sz="0" w:space="0" w:color="auto"/>
            <w:right w:val="none" w:sz="0" w:space="0" w:color="auto"/>
          </w:divBdr>
          <w:divsChild>
            <w:div w:id="1038705520">
              <w:marLeft w:val="0"/>
              <w:marRight w:val="0"/>
              <w:marTop w:val="0"/>
              <w:marBottom w:val="0"/>
              <w:divBdr>
                <w:top w:val="none" w:sz="0" w:space="0" w:color="auto"/>
                <w:left w:val="none" w:sz="0" w:space="0" w:color="auto"/>
                <w:bottom w:val="none" w:sz="0" w:space="0" w:color="auto"/>
                <w:right w:val="none" w:sz="0" w:space="0" w:color="auto"/>
              </w:divBdr>
            </w:div>
          </w:divsChild>
        </w:div>
        <w:div w:id="290062706">
          <w:marLeft w:val="0"/>
          <w:marRight w:val="0"/>
          <w:marTop w:val="0"/>
          <w:marBottom w:val="0"/>
          <w:divBdr>
            <w:top w:val="none" w:sz="0" w:space="0" w:color="auto"/>
            <w:left w:val="none" w:sz="0" w:space="0" w:color="auto"/>
            <w:bottom w:val="none" w:sz="0" w:space="0" w:color="auto"/>
            <w:right w:val="none" w:sz="0" w:space="0" w:color="auto"/>
          </w:divBdr>
          <w:divsChild>
            <w:div w:id="1601332435">
              <w:marLeft w:val="0"/>
              <w:marRight w:val="0"/>
              <w:marTop w:val="0"/>
              <w:marBottom w:val="0"/>
              <w:divBdr>
                <w:top w:val="none" w:sz="0" w:space="0" w:color="auto"/>
                <w:left w:val="none" w:sz="0" w:space="0" w:color="auto"/>
                <w:bottom w:val="none" w:sz="0" w:space="0" w:color="auto"/>
                <w:right w:val="none" w:sz="0" w:space="0" w:color="auto"/>
              </w:divBdr>
            </w:div>
          </w:divsChild>
        </w:div>
        <w:div w:id="535043557">
          <w:marLeft w:val="0"/>
          <w:marRight w:val="0"/>
          <w:marTop w:val="0"/>
          <w:marBottom w:val="0"/>
          <w:divBdr>
            <w:top w:val="none" w:sz="0" w:space="0" w:color="auto"/>
            <w:left w:val="none" w:sz="0" w:space="0" w:color="auto"/>
            <w:bottom w:val="none" w:sz="0" w:space="0" w:color="auto"/>
            <w:right w:val="none" w:sz="0" w:space="0" w:color="auto"/>
          </w:divBdr>
          <w:divsChild>
            <w:div w:id="127091677">
              <w:marLeft w:val="0"/>
              <w:marRight w:val="0"/>
              <w:marTop w:val="0"/>
              <w:marBottom w:val="0"/>
              <w:divBdr>
                <w:top w:val="none" w:sz="0" w:space="0" w:color="auto"/>
                <w:left w:val="none" w:sz="0" w:space="0" w:color="auto"/>
                <w:bottom w:val="none" w:sz="0" w:space="0" w:color="auto"/>
                <w:right w:val="none" w:sz="0" w:space="0" w:color="auto"/>
              </w:divBdr>
            </w:div>
          </w:divsChild>
        </w:div>
        <w:div w:id="1534805794">
          <w:marLeft w:val="0"/>
          <w:marRight w:val="0"/>
          <w:marTop w:val="0"/>
          <w:marBottom w:val="0"/>
          <w:divBdr>
            <w:top w:val="none" w:sz="0" w:space="0" w:color="auto"/>
            <w:left w:val="none" w:sz="0" w:space="0" w:color="auto"/>
            <w:bottom w:val="none" w:sz="0" w:space="0" w:color="auto"/>
            <w:right w:val="none" w:sz="0" w:space="0" w:color="auto"/>
          </w:divBdr>
          <w:divsChild>
            <w:div w:id="1848977083">
              <w:marLeft w:val="0"/>
              <w:marRight w:val="0"/>
              <w:marTop w:val="0"/>
              <w:marBottom w:val="0"/>
              <w:divBdr>
                <w:top w:val="none" w:sz="0" w:space="0" w:color="auto"/>
                <w:left w:val="none" w:sz="0" w:space="0" w:color="auto"/>
                <w:bottom w:val="none" w:sz="0" w:space="0" w:color="auto"/>
                <w:right w:val="none" w:sz="0" w:space="0" w:color="auto"/>
              </w:divBdr>
            </w:div>
          </w:divsChild>
        </w:div>
        <w:div w:id="368335493">
          <w:marLeft w:val="0"/>
          <w:marRight w:val="0"/>
          <w:marTop w:val="0"/>
          <w:marBottom w:val="0"/>
          <w:divBdr>
            <w:top w:val="none" w:sz="0" w:space="0" w:color="auto"/>
            <w:left w:val="none" w:sz="0" w:space="0" w:color="auto"/>
            <w:bottom w:val="none" w:sz="0" w:space="0" w:color="auto"/>
            <w:right w:val="none" w:sz="0" w:space="0" w:color="auto"/>
          </w:divBdr>
          <w:divsChild>
            <w:div w:id="2069109312">
              <w:marLeft w:val="0"/>
              <w:marRight w:val="0"/>
              <w:marTop w:val="0"/>
              <w:marBottom w:val="0"/>
              <w:divBdr>
                <w:top w:val="none" w:sz="0" w:space="0" w:color="auto"/>
                <w:left w:val="none" w:sz="0" w:space="0" w:color="auto"/>
                <w:bottom w:val="none" w:sz="0" w:space="0" w:color="auto"/>
                <w:right w:val="none" w:sz="0" w:space="0" w:color="auto"/>
              </w:divBdr>
            </w:div>
          </w:divsChild>
        </w:div>
        <w:div w:id="433552988">
          <w:marLeft w:val="0"/>
          <w:marRight w:val="0"/>
          <w:marTop w:val="0"/>
          <w:marBottom w:val="0"/>
          <w:divBdr>
            <w:top w:val="none" w:sz="0" w:space="0" w:color="auto"/>
            <w:left w:val="none" w:sz="0" w:space="0" w:color="auto"/>
            <w:bottom w:val="none" w:sz="0" w:space="0" w:color="auto"/>
            <w:right w:val="none" w:sz="0" w:space="0" w:color="auto"/>
          </w:divBdr>
          <w:divsChild>
            <w:div w:id="1363748784">
              <w:marLeft w:val="0"/>
              <w:marRight w:val="0"/>
              <w:marTop w:val="0"/>
              <w:marBottom w:val="0"/>
              <w:divBdr>
                <w:top w:val="none" w:sz="0" w:space="0" w:color="auto"/>
                <w:left w:val="none" w:sz="0" w:space="0" w:color="auto"/>
                <w:bottom w:val="none" w:sz="0" w:space="0" w:color="auto"/>
                <w:right w:val="none" w:sz="0" w:space="0" w:color="auto"/>
              </w:divBdr>
            </w:div>
          </w:divsChild>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329871169">
              <w:marLeft w:val="0"/>
              <w:marRight w:val="0"/>
              <w:marTop w:val="0"/>
              <w:marBottom w:val="0"/>
              <w:divBdr>
                <w:top w:val="none" w:sz="0" w:space="0" w:color="auto"/>
                <w:left w:val="none" w:sz="0" w:space="0" w:color="auto"/>
                <w:bottom w:val="none" w:sz="0" w:space="0" w:color="auto"/>
                <w:right w:val="none" w:sz="0" w:space="0" w:color="auto"/>
              </w:divBdr>
            </w:div>
          </w:divsChild>
        </w:div>
        <w:div w:id="2058966799">
          <w:marLeft w:val="0"/>
          <w:marRight w:val="0"/>
          <w:marTop w:val="0"/>
          <w:marBottom w:val="0"/>
          <w:divBdr>
            <w:top w:val="none" w:sz="0" w:space="0" w:color="auto"/>
            <w:left w:val="none" w:sz="0" w:space="0" w:color="auto"/>
            <w:bottom w:val="none" w:sz="0" w:space="0" w:color="auto"/>
            <w:right w:val="none" w:sz="0" w:space="0" w:color="auto"/>
          </w:divBdr>
          <w:divsChild>
            <w:div w:id="1915511868">
              <w:marLeft w:val="0"/>
              <w:marRight w:val="0"/>
              <w:marTop w:val="0"/>
              <w:marBottom w:val="0"/>
              <w:divBdr>
                <w:top w:val="none" w:sz="0" w:space="0" w:color="auto"/>
                <w:left w:val="none" w:sz="0" w:space="0" w:color="auto"/>
                <w:bottom w:val="none" w:sz="0" w:space="0" w:color="auto"/>
                <w:right w:val="none" w:sz="0" w:space="0" w:color="auto"/>
              </w:divBdr>
            </w:div>
          </w:divsChild>
        </w:div>
        <w:div w:id="952858782">
          <w:marLeft w:val="0"/>
          <w:marRight w:val="0"/>
          <w:marTop w:val="0"/>
          <w:marBottom w:val="0"/>
          <w:divBdr>
            <w:top w:val="none" w:sz="0" w:space="0" w:color="auto"/>
            <w:left w:val="none" w:sz="0" w:space="0" w:color="auto"/>
            <w:bottom w:val="none" w:sz="0" w:space="0" w:color="auto"/>
            <w:right w:val="none" w:sz="0" w:space="0" w:color="auto"/>
          </w:divBdr>
          <w:divsChild>
            <w:div w:id="2088305932">
              <w:marLeft w:val="0"/>
              <w:marRight w:val="0"/>
              <w:marTop w:val="0"/>
              <w:marBottom w:val="0"/>
              <w:divBdr>
                <w:top w:val="none" w:sz="0" w:space="0" w:color="auto"/>
                <w:left w:val="none" w:sz="0" w:space="0" w:color="auto"/>
                <w:bottom w:val="none" w:sz="0" w:space="0" w:color="auto"/>
                <w:right w:val="none" w:sz="0" w:space="0" w:color="auto"/>
              </w:divBdr>
            </w:div>
          </w:divsChild>
        </w:div>
        <w:div w:id="671490909">
          <w:marLeft w:val="0"/>
          <w:marRight w:val="0"/>
          <w:marTop w:val="0"/>
          <w:marBottom w:val="0"/>
          <w:divBdr>
            <w:top w:val="none" w:sz="0" w:space="0" w:color="auto"/>
            <w:left w:val="none" w:sz="0" w:space="0" w:color="auto"/>
            <w:bottom w:val="none" w:sz="0" w:space="0" w:color="auto"/>
            <w:right w:val="none" w:sz="0" w:space="0" w:color="auto"/>
          </w:divBdr>
          <w:divsChild>
            <w:div w:id="2135248769">
              <w:marLeft w:val="0"/>
              <w:marRight w:val="0"/>
              <w:marTop w:val="0"/>
              <w:marBottom w:val="0"/>
              <w:divBdr>
                <w:top w:val="none" w:sz="0" w:space="0" w:color="auto"/>
                <w:left w:val="none" w:sz="0" w:space="0" w:color="auto"/>
                <w:bottom w:val="none" w:sz="0" w:space="0" w:color="auto"/>
                <w:right w:val="none" w:sz="0" w:space="0" w:color="auto"/>
              </w:divBdr>
            </w:div>
          </w:divsChild>
        </w:div>
        <w:div w:id="1835297053">
          <w:marLeft w:val="0"/>
          <w:marRight w:val="0"/>
          <w:marTop w:val="0"/>
          <w:marBottom w:val="0"/>
          <w:divBdr>
            <w:top w:val="none" w:sz="0" w:space="0" w:color="auto"/>
            <w:left w:val="none" w:sz="0" w:space="0" w:color="auto"/>
            <w:bottom w:val="none" w:sz="0" w:space="0" w:color="auto"/>
            <w:right w:val="none" w:sz="0" w:space="0" w:color="auto"/>
          </w:divBdr>
          <w:divsChild>
            <w:div w:id="1159350383">
              <w:marLeft w:val="0"/>
              <w:marRight w:val="0"/>
              <w:marTop w:val="0"/>
              <w:marBottom w:val="0"/>
              <w:divBdr>
                <w:top w:val="none" w:sz="0" w:space="0" w:color="auto"/>
                <w:left w:val="none" w:sz="0" w:space="0" w:color="auto"/>
                <w:bottom w:val="none" w:sz="0" w:space="0" w:color="auto"/>
                <w:right w:val="none" w:sz="0" w:space="0" w:color="auto"/>
              </w:divBdr>
            </w:div>
          </w:divsChild>
        </w:div>
        <w:div w:id="1119446166">
          <w:marLeft w:val="0"/>
          <w:marRight w:val="0"/>
          <w:marTop w:val="0"/>
          <w:marBottom w:val="0"/>
          <w:divBdr>
            <w:top w:val="none" w:sz="0" w:space="0" w:color="auto"/>
            <w:left w:val="none" w:sz="0" w:space="0" w:color="auto"/>
            <w:bottom w:val="none" w:sz="0" w:space="0" w:color="auto"/>
            <w:right w:val="none" w:sz="0" w:space="0" w:color="auto"/>
          </w:divBdr>
          <w:divsChild>
            <w:div w:id="456218008">
              <w:marLeft w:val="0"/>
              <w:marRight w:val="0"/>
              <w:marTop w:val="0"/>
              <w:marBottom w:val="0"/>
              <w:divBdr>
                <w:top w:val="none" w:sz="0" w:space="0" w:color="auto"/>
                <w:left w:val="none" w:sz="0" w:space="0" w:color="auto"/>
                <w:bottom w:val="none" w:sz="0" w:space="0" w:color="auto"/>
                <w:right w:val="none" w:sz="0" w:space="0" w:color="auto"/>
              </w:divBdr>
            </w:div>
          </w:divsChild>
        </w:div>
        <w:div w:id="379474568">
          <w:marLeft w:val="0"/>
          <w:marRight w:val="0"/>
          <w:marTop w:val="0"/>
          <w:marBottom w:val="0"/>
          <w:divBdr>
            <w:top w:val="none" w:sz="0" w:space="0" w:color="auto"/>
            <w:left w:val="none" w:sz="0" w:space="0" w:color="auto"/>
            <w:bottom w:val="none" w:sz="0" w:space="0" w:color="auto"/>
            <w:right w:val="none" w:sz="0" w:space="0" w:color="auto"/>
          </w:divBdr>
          <w:divsChild>
            <w:div w:id="2090887106">
              <w:marLeft w:val="0"/>
              <w:marRight w:val="0"/>
              <w:marTop w:val="0"/>
              <w:marBottom w:val="0"/>
              <w:divBdr>
                <w:top w:val="none" w:sz="0" w:space="0" w:color="auto"/>
                <w:left w:val="none" w:sz="0" w:space="0" w:color="auto"/>
                <w:bottom w:val="none" w:sz="0" w:space="0" w:color="auto"/>
                <w:right w:val="none" w:sz="0" w:space="0" w:color="auto"/>
              </w:divBdr>
            </w:div>
          </w:divsChild>
        </w:div>
        <w:div w:id="2042127486">
          <w:marLeft w:val="0"/>
          <w:marRight w:val="0"/>
          <w:marTop w:val="0"/>
          <w:marBottom w:val="0"/>
          <w:divBdr>
            <w:top w:val="none" w:sz="0" w:space="0" w:color="auto"/>
            <w:left w:val="none" w:sz="0" w:space="0" w:color="auto"/>
            <w:bottom w:val="none" w:sz="0" w:space="0" w:color="auto"/>
            <w:right w:val="none" w:sz="0" w:space="0" w:color="auto"/>
          </w:divBdr>
          <w:divsChild>
            <w:div w:id="1555892471">
              <w:marLeft w:val="0"/>
              <w:marRight w:val="0"/>
              <w:marTop w:val="0"/>
              <w:marBottom w:val="0"/>
              <w:divBdr>
                <w:top w:val="none" w:sz="0" w:space="0" w:color="auto"/>
                <w:left w:val="none" w:sz="0" w:space="0" w:color="auto"/>
                <w:bottom w:val="none" w:sz="0" w:space="0" w:color="auto"/>
                <w:right w:val="none" w:sz="0" w:space="0" w:color="auto"/>
              </w:divBdr>
            </w:div>
          </w:divsChild>
        </w:div>
        <w:div w:id="586034779">
          <w:marLeft w:val="0"/>
          <w:marRight w:val="0"/>
          <w:marTop w:val="0"/>
          <w:marBottom w:val="0"/>
          <w:divBdr>
            <w:top w:val="none" w:sz="0" w:space="0" w:color="auto"/>
            <w:left w:val="none" w:sz="0" w:space="0" w:color="auto"/>
            <w:bottom w:val="none" w:sz="0" w:space="0" w:color="auto"/>
            <w:right w:val="none" w:sz="0" w:space="0" w:color="auto"/>
          </w:divBdr>
          <w:divsChild>
            <w:div w:id="1606882273">
              <w:marLeft w:val="0"/>
              <w:marRight w:val="0"/>
              <w:marTop w:val="0"/>
              <w:marBottom w:val="0"/>
              <w:divBdr>
                <w:top w:val="none" w:sz="0" w:space="0" w:color="auto"/>
                <w:left w:val="none" w:sz="0" w:space="0" w:color="auto"/>
                <w:bottom w:val="none" w:sz="0" w:space="0" w:color="auto"/>
                <w:right w:val="none" w:sz="0" w:space="0" w:color="auto"/>
              </w:divBdr>
            </w:div>
          </w:divsChild>
        </w:div>
        <w:div w:id="610750014">
          <w:marLeft w:val="0"/>
          <w:marRight w:val="0"/>
          <w:marTop w:val="0"/>
          <w:marBottom w:val="0"/>
          <w:divBdr>
            <w:top w:val="none" w:sz="0" w:space="0" w:color="auto"/>
            <w:left w:val="none" w:sz="0" w:space="0" w:color="auto"/>
            <w:bottom w:val="none" w:sz="0" w:space="0" w:color="auto"/>
            <w:right w:val="none" w:sz="0" w:space="0" w:color="auto"/>
          </w:divBdr>
          <w:divsChild>
            <w:div w:id="1767533153">
              <w:marLeft w:val="0"/>
              <w:marRight w:val="0"/>
              <w:marTop w:val="0"/>
              <w:marBottom w:val="0"/>
              <w:divBdr>
                <w:top w:val="none" w:sz="0" w:space="0" w:color="auto"/>
                <w:left w:val="none" w:sz="0" w:space="0" w:color="auto"/>
                <w:bottom w:val="none" w:sz="0" w:space="0" w:color="auto"/>
                <w:right w:val="none" w:sz="0" w:space="0" w:color="auto"/>
              </w:divBdr>
            </w:div>
          </w:divsChild>
        </w:div>
        <w:div w:id="997996646">
          <w:marLeft w:val="0"/>
          <w:marRight w:val="0"/>
          <w:marTop w:val="0"/>
          <w:marBottom w:val="0"/>
          <w:divBdr>
            <w:top w:val="none" w:sz="0" w:space="0" w:color="auto"/>
            <w:left w:val="none" w:sz="0" w:space="0" w:color="auto"/>
            <w:bottom w:val="none" w:sz="0" w:space="0" w:color="auto"/>
            <w:right w:val="none" w:sz="0" w:space="0" w:color="auto"/>
          </w:divBdr>
          <w:divsChild>
            <w:div w:id="915288616">
              <w:marLeft w:val="0"/>
              <w:marRight w:val="0"/>
              <w:marTop w:val="0"/>
              <w:marBottom w:val="0"/>
              <w:divBdr>
                <w:top w:val="none" w:sz="0" w:space="0" w:color="auto"/>
                <w:left w:val="none" w:sz="0" w:space="0" w:color="auto"/>
                <w:bottom w:val="none" w:sz="0" w:space="0" w:color="auto"/>
                <w:right w:val="none" w:sz="0" w:space="0" w:color="auto"/>
              </w:divBdr>
            </w:div>
          </w:divsChild>
        </w:div>
        <w:div w:id="1448233891">
          <w:marLeft w:val="0"/>
          <w:marRight w:val="0"/>
          <w:marTop w:val="0"/>
          <w:marBottom w:val="0"/>
          <w:divBdr>
            <w:top w:val="none" w:sz="0" w:space="0" w:color="auto"/>
            <w:left w:val="none" w:sz="0" w:space="0" w:color="auto"/>
            <w:bottom w:val="none" w:sz="0" w:space="0" w:color="auto"/>
            <w:right w:val="none" w:sz="0" w:space="0" w:color="auto"/>
          </w:divBdr>
          <w:divsChild>
            <w:div w:id="823621045">
              <w:marLeft w:val="0"/>
              <w:marRight w:val="0"/>
              <w:marTop w:val="0"/>
              <w:marBottom w:val="0"/>
              <w:divBdr>
                <w:top w:val="none" w:sz="0" w:space="0" w:color="auto"/>
                <w:left w:val="none" w:sz="0" w:space="0" w:color="auto"/>
                <w:bottom w:val="none" w:sz="0" w:space="0" w:color="auto"/>
                <w:right w:val="none" w:sz="0" w:space="0" w:color="auto"/>
              </w:divBdr>
            </w:div>
          </w:divsChild>
        </w:div>
        <w:div w:id="610016349">
          <w:marLeft w:val="0"/>
          <w:marRight w:val="0"/>
          <w:marTop w:val="0"/>
          <w:marBottom w:val="0"/>
          <w:divBdr>
            <w:top w:val="none" w:sz="0" w:space="0" w:color="auto"/>
            <w:left w:val="none" w:sz="0" w:space="0" w:color="auto"/>
            <w:bottom w:val="none" w:sz="0" w:space="0" w:color="auto"/>
            <w:right w:val="none" w:sz="0" w:space="0" w:color="auto"/>
          </w:divBdr>
          <w:divsChild>
            <w:div w:id="1499030352">
              <w:marLeft w:val="0"/>
              <w:marRight w:val="0"/>
              <w:marTop w:val="0"/>
              <w:marBottom w:val="0"/>
              <w:divBdr>
                <w:top w:val="none" w:sz="0" w:space="0" w:color="auto"/>
                <w:left w:val="none" w:sz="0" w:space="0" w:color="auto"/>
                <w:bottom w:val="none" w:sz="0" w:space="0" w:color="auto"/>
                <w:right w:val="none" w:sz="0" w:space="0" w:color="auto"/>
              </w:divBdr>
            </w:div>
          </w:divsChild>
        </w:div>
        <w:div w:id="962151907">
          <w:marLeft w:val="0"/>
          <w:marRight w:val="0"/>
          <w:marTop w:val="0"/>
          <w:marBottom w:val="0"/>
          <w:divBdr>
            <w:top w:val="none" w:sz="0" w:space="0" w:color="auto"/>
            <w:left w:val="none" w:sz="0" w:space="0" w:color="auto"/>
            <w:bottom w:val="none" w:sz="0" w:space="0" w:color="auto"/>
            <w:right w:val="none" w:sz="0" w:space="0" w:color="auto"/>
          </w:divBdr>
          <w:divsChild>
            <w:div w:id="877860543">
              <w:marLeft w:val="0"/>
              <w:marRight w:val="0"/>
              <w:marTop w:val="0"/>
              <w:marBottom w:val="0"/>
              <w:divBdr>
                <w:top w:val="none" w:sz="0" w:space="0" w:color="auto"/>
                <w:left w:val="none" w:sz="0" w:space="0" w:color="auto"/>
                <w:bottom w:val="none" w:sz="0" w:space="0" w:color="auto"/>
                <w:right w:val="none" w:sz="0" w:space="0" w:color="auto"/>
              </w:divBdr>
            </w:div>
          </w:divsChild>
        </w:div>
        <w:div w:id="1845901384">
          <w:marLeft w:val="0"/>
          <w:marRight w:val="0"/>
          <w:marTop w:val="0"/>
          <w:marBottom w:val="0"/>
          <w:divBdr>
            <w:top w:val="none" w:sz="0" w:space="0" w:color="auto"/>
            <w:left w:val="none" w:sz="0" w:space="0" w:color="auto"/>
            <w:bottom w:val="none" w:sz="0" w:space="0" w:color="auto"/>
            <w:right w:val="none" w:sz="0" w:space="0" w:color="auto"/>
          </w:divBdr>
          <w:divsChild>
            <w:div w:id="919211742">
              <w:marLeft w:val="0"/>
              <w:marRight w:val="0"/>
              <w:marTop w:val="0"/>
              <w:marBottom w:val="0"/>
              <w:divBdr>
                <w:top w:val="none" w:sz="0" w:space="0" w:color="auto"/>
                <w:left w:val="none" w:sz="0" w:space="0" w:color="auto"/>
                <w:bottom w:val="none" w:sz="0" w:space="0" w:color="auto"/>
                <w:right w:val="none" w:sz="0" w:space="0" w:color="auto"/>
              </w:divBdr>
            </w:div>
          </w:divsChild>
        </w:div>
        <w:div w:id="1215655974">
          <w:marLeft w:val="0"/>
          <w:marRight w:val="0"/>
          <w:marTop w:val="0"/>
          <w:marBottom w:val="0"/>
          <w:divBdr>
            <w:top w:val="none" w:sz="0" w:space="0" w:color="auto"/>
            <w:left w:val="none" w:sz="0" w:space="0" w:color="auto"/>
            <w:bottom w:val="none" w:sz="0" w:space="0" w:color="auto"/>
            <w:right w:val="none" w:sz="0" w:space="0" w:color="auto"/>
          </w:divBdr>
          <w:divsChild>
            <w:div w:id="957369074">
              <w:marLeft w:val="0"/>
              <w:marRight w:val="0"/>
              <w:marTop w:val="0"/>
              <w:marBottom w:val="0"/>
              <w:divBdr>
                <w:top w:val="none" w:sz="0" w:space="0" w:color="auto"/>
                <w:left w:val="none" w:sz="0" w:space="0" w:color="auto"/>
                <w:bottom w:val="none" w:sz="0" w:space="0" w:color="auto"/>
                <w:right w:val="none" w:sz="0" w:space="0" w:color="auto"/>
              </w:divBdr>
            </w:div>
          </w:divsChild>
        </w:div>
        <w:div w:id="2052342625">
          <w:marLeft w:val="0"/>
          <w:marRight w:val="0"/>
          <w:marTop w:val="0"/>
          <w:marBottom w:val="0"/>
          <w:divBdr>
            <w:top w:val="none" w:sz="0" w:space="0" w:color="auto"/>
            <w:left w:val="none" w:sz="0" w:space="0" w:color="auto"/>
            <w:bottom w:val="none" w:sz="0" w:space="0" w:color="auto"/>
            <w:right w:val="none" w:sz="0" w:space="0" w:color="auto"/>
          </w:divBdr>
          <w:divsChild>
            <w:div w:id="273825272">
              <w:marLeft w:val="0"/>
              <w:marRight w:val="0"/>
              <w:marTop w:val="0"/>
              <w:marBottom w:val="0"/>
              <w:divBdr>
                <w:top w:val="none" w:sz="0" w:space="0" w:color="auto"/>
                <w:left w:val="none" w:sz="0" w:space="0" w:color="auto"/>
                <w:bottom w:val="none" w:sz="0" w:space="0" w:color="auto"/>
                <w:right w:val="none" w:sz="0" w:space="0" w:color="auto"/>
              </w:divBdr>
            </w:div>
          </w:divsChild>
        </w:div>
        <w:div w:id="476728513">
          <w:marLeft w:val="0"/>
          <w:marRight w:val="0"/>
          <w:marTop w:val="0"/>
          <w:marBottom w:val="0"/>
          <w:divBdr>
            <w:top w:val="none" w:sz="0" w:space="0" w:color="auto"/>
            <w:left w:val="none" w:sz="0" w:space="0" w:color="auto"/>
            <w:bottom w:val="none" w:sz="0" w:space="0" w:color="auto"/>
            <w:right w:val="none" w:sz="0" w:space="0" w:color="auto"/>
          </w:divBdr>
          <w:divsChild>
            <w:div w:id="73819467">
              <w:marLeft w:val="0"/>
              <w:marRight w:val="0"/>
              <w:marTop w:val="0"/>
              <w:marBottom w:val="0"/>
              <w:divBdr>
                <w:top w:val="none" w:sz="0" w:space="0" w:color="auto"/>
                <w:left w:val="none" w:sz="0" w:space="0" w:color="auto"/>
                <w:bottom w:val="none" w:sz="0" w:space="0" w:color="auto"/>
                <w:right w:val="none" w:sz="0" w:space="0" w:color="auto"/>
              </w:divBdr>
            </w:div>
          </w:divsChild>
        </w:div>
        <w:div w:id="590554188">
          <w:marLeft w:val="0"/>
          <w:marRight w:val="0"/>
          <w:marTop w:val="0"/>
          <w:marBottom w:val="0"/>
          <w:divBdr>
            <w:top w:val="none" w:sz="0" w:space="0" w:color="auto"/>
            <w:left w:val="none" w:sz="0" w:space="0" w:color="auto"/>
            <w:bottom w:val="none" w:sz="0" w:space="0" w:color="auto"/>
            <w:right w:val="none" w:sz="0" w:space="0" w:color="auto"/>
          </w:divBdr>
          <w:divsChild>
            <w:div w:id="756172342">
              <w:marLeft w:val="0"/>
              <w:marRight w:val="0"/>
              <w:marTop w:val="0"/>
              <w:marBottom w:val="0"/>
              <w:divBdr>
                <w:top w:val="none" w:sz="0" w:space="0" w:color="auto"/>
                <w:left w:val="none" w:sz="0" w:space="0" w:color="auto"/>
                <w:bottom w:val="none" w:sz="0" w:space="0" w:color="auto"/>
                <w:right w:val="none" w:sz="0" w:space="0" w:color="auto"/>
              </w:divBdr>
            </w:div>
          </w:divsChild>
        </w:div>
        <w:div w:id="684478542">
          <w:marLeft w:val="0"/>
          <w:marRight w:val="0"/>
          <w:marTop w:val="0"/>
          <w:marBottom w:val="0"/>
          <w:divBdr>
            <w:top w:val="none" w:sz="0" w:space="0" w:color="auto"/>
            <w:left w:val="none" w:sz="0" w:space="0" w:color="auto"/>
            <w:bottom w:val="none" w:sz="0" w:space="0" w:color="auto"/>
            <w:right w:val="none" w:sz="0" w:space="0" w:color="auto"/>
          </w:divBdr>
          <w:divsChild>
            <w:div w:id="223637866">
              <w:marLeft w:val="0"/>
              <w:marRight w:val="0"/>
              <w:marTop w:val="0"/>
              <w:marBottom w:val="0"/>
              <w:divBdr>
                <w:top w:val="none" w:sz="0" w:space="0" w:color="auto"/>
                <w:left w:val="none" w:sz="0" w:space="0" w:color="auto"/>
                <w:bottom w:val="none" w:sz="0" w:space="0" w:color="auto"/>
                <w:right w:val="none" w:sz="0" w:space="0" w:color="auto"/>
              </w:divBdr>
            </w:div>
          </w:divsChild>
        </w:div>
        <w:div w:id="597106656">
          <w:marLeft w:val="0"/>
          <w:marRight w:val="0"/>
          <w:marTop w:val="0"/>
          <w:marBottom w:val="0"/>
          <w:divBdr>
            <w:top w:val="none" w:sz="0" w:space="0" w:color="auto"/>
            <w:left w:val="none" w:sz="0" w:space="0" w:color="auto"/>
            <w:bottom w:val="none" w:sz="0" w:space="0" w:color="auto"/>
            <w:right w:val="none" w:sz="0" w:space="0" w:color="auto"/>
          </w:divBdr>
          <w:divsChild>
            <w:div w:id="1347976765">
              <w:marLeft w:val="0"/>
              <w:marRight w:val="0"/>
              <w:marTop w:val="0"/>
              <w:marBottom w:val="0"/>
              <w:divBdr>
                <w:top w:val="none" w:sz="0" w:space="0" w:color="auto"/>
                <w:left w:val="none" w:sz="0" w:space="0" w:color="auto"/>
                <w:bottom w:val="none" w:sz="0" w:space="0" w:color="auto"/>
                <w:right w:val="none" w:sz="0" w:space="0" w:color="auto"/>
              </w:divBdr>
            </w:div>
          </w:divsChild>
        </w:div>
        <w:div w:id="860243362">
          <w:marLeft w:val="0"/>
          <w:marRight w:val="0"/>
          <w:marTop w:val="0"/>
          <w:marBottom w:val="0"/>
          <w:divBdr>
            <w:top w:val="none" w:sz="0" w:space="0" w:color="auto"/>
            <w:left w:val="none" w:sz="0" w:space="0" w:color="auto"/>
            <w:bottom w:val="none" w:sz="0" w:space="0" w:color="auto"/>
            <w:right w:val="none" w:sz="0" w:space="0" w:color="auto"/>
          </w:divBdr>
          <w:divsChild>
            <w:div w:id="1643927403">
              <w:marLeft w:val="0"/>
              <w:marRight w:val="0"/>
              <w:marTop w:val="0"/>
              <w:marBottom w:val="0"/>
              <w:divBdr>
                <w:top w:val="none" w:sz="0" w:space="0" w:color="auto"/>
                <w:left w:val="none" w:sz="0" w:space="0" w:color="auto"/>
                <w:bottom w:val="none" w:sz="0" w:space="0" w:color="auto"/>
                <w:right w:val="none" w:sz="0" w:space="0" w:color="auto"/>
              </w:divBdr>
            </w:div>
          </w:divsChild>
        </w:div>
        <w:div w:id="1952009876">
          <w:marLeft w:val="0"/>
          <w:marRight w:val="0"/>
          <w:marTop w:val="0"/>
          <w:marBottom w:val="0"/>
          <w:divBdr>
            <w:top w:val="none" w:sz="0" w:space="0" w:color="auto"/>
            <w:left w:val="none" w:sz="0" w:space="0" w:color="auto"/>
            <w:bottom w:val="none" w:sz="0" w:space="0" w:color="auto"/>
            <w:right w:val="none" w:sz="0" w:space="0" w:color="auto"/>
          </w:divBdr>
          <w:divsChild>
            <w:div w:id="2049596999">
              <w:marLeft w:val="0"/>
              <w:marRight w:val="0"/>
              <w:marTop w:val="0"/>
              <w:marBottom w:val="0"/>
              <w:divBdr>
                <w:top w:val="none" w:sz="0" w:space="0" w:color="auto"/>
                <w:left w:val="none" w:sz="0" w:space="0" w:color="auto"/>
                <w:bottom w:val="none" w:sz="0" w:space="0" w:color="auto"/>
                <w:right w:val="none" w:sz="0" w:space="0" w:color="auto"/>
              </w:divBdr>
            </w:div>
          </w:divsChild>
        </w:div>
        <w:div w:id="1403454735">
          <w:marLeft w:val="0"/>
          <w:marRight w:val="0"/>
          <w:marTop w:val="0"/>
          <w:marBottom w:val="0"/>
          <w:divBdr>
            <w:top w:val="none" w:sz="0" w:space="0" w:color="auto"/>
            <w:left w:val="none" w:sz="0" w:space="0" w:color="auto"/>
            <w:bottom w:val="none" w:sz="0" w:space="0" w:color="auto"/>
            <w:right w:val="none" w:sz="0" w:space="0" w:color="auto"/>
          </w:divBdr>
          <w:divsChild>
            <w:div w:id="719204838">
              <w:marLeft w:val="0"/>
              <w:marRight w:val="0"/>
              <w:marTop w:val="0"/>
              <w:marBottom w:val="0"/>
              <w:divBdr>
                <w:top w:val="none" w:sz="0" w:space="0" w:color="auto"/>
                <w:left w:val="none" w:sz="0" w:space="0" w:color="auto"/>
                <w:bottom w:val="none" w:sz="0" w:space="0" w:color="auto"/>
                <w:right w:val="none" w:sz="0" w:space="0" w:color="auto"/>
              </w:divBdr>
            </w:div>
          </w:divsChild>
        </w:div>
        <w:div w:id="814832701">
          <w:marLeft w:val="0"/>
          <w:marRight w:val="0"/>
          <w:marTop w:val="0"/>
          <w:marBottom w:val="0"/>
          <w:divBdr>
            <w:top w:val="none" w:sz="0" w:space="0" w:color="auto"/>
            <w:left w:val="none" w:sz="0" w:space="0" w:color="auto"/>
            <w:bottom w:val="none" w:sz="0" w:space="0" w:color="auto"/>
            <w:right w:val="none" w:sz="0" w:space="0" w:color="auto"/>
          </w:divBdr>
          <w:divsChild>
            <w:div w:id="532766694">
              <w:marLeft w:val="0"/>
              <w:marRight w:val="0"/>
              <w:marTop w:val="0"/>
              <w:marBottom w:val="0"/>
              <w:divBdr>
                <w:top w:val="none" w:sz="0" w:space="0" w:color="auto"/>
                <w:left w:val="none" w:sz="0" w:space="0" w:color="auto"/>
                <w:bottom w:val="none" w:sz="0" w:space="0" w:color="auto"/>
                <w:right w:val="none" w:sz="0" w:space="0" w:color="auto"/>
              </w:divBdr>
            </w:div>
          </w:divsChild>
        </w:div>
        <w:div w:id="1712143375">
          <w:marLeft w:val="0"/>
          <w:marRight w:val="0"/>
          <w:marTop w:val="0"/>
          <w:marBottom w:val="0"/>
          <w:divBdr>
            <w:top w:val="none" w:sz="0" w:space="0" w:color="auto"/>
            <w:left w:val="none" w:sz="0" w:space="0" w:color="auto"/>
            <w:bottom w:val="none" w:sz="0" w:space="0" w:color="auto"/>
            <w:right w:val="none" w:sz="0" w:space="0" w:color="auto"/>
          </w:divBdr>
          <w:divsChild>
            <w:div w:id="1066224598">
              <w:marLeft w:val="0"/>
              <w:marRight w:val="0"/>
              <w:marTop w:val="0"/>
              <w:marBottom w:val="0"/>
              <w:divBdr>
                <w:top w:val="none" w:sz="0" w:space="0" w:color="auto"/>
                <w:left w:val="none" w:sz="0" w:space="0" w:color="auto"/>
                <w:bottom w:val="none" w:sz="0" w:space="0" w:color="auto"/>
                <w:right w:val="none" w:sz="0" w:space="0" w:color="auto"/>
              </w:divBdr>
            </w:div>
          </w:divsChild>
        </w:div>
        <w:div w:id="1826315854">
          <w:marLeft w:val="0"/>
          <w:marRight w:val="0"/>
          <w:marTop w:val="0"/>
          <w:marBottom w:val="0"/>
          <w:divBdr>
            <w:top w:val="none" w:sz="0" w:space="0" w:color="auto"/>
            <w:left w:val="none" w:sz="0" w:space="0" w:color="auto"/>
            <w:bottom w:val="none" w:sz="0" w:space="0" w:color="auto"/>
            <w:right w:val="none" w:sz="0" w:space="0" w:color="auto"/>
          </w:divBdr>
          <w:divsChild>
            <w:div w:id="403573326">
              <w:marLeft w:val="0"/>
              <w:marRight w:val="0"/>
              <w:marTop w:val="0"/>
              <w:marBottom w:val="0"/>
              <w:divBdr>
                <w:top w:val="none" w:sz="0" w:space="0" w:color="auto"/>
                <w:left w:val="none" w:sz="0" w:space="0" w:color="auto"/>
                <w:bottom w:val="none" w:sz="0" w:space="0" w:color="auto"/>
                <w:right w:val="none" w:sz="0" w:space="0" w:color="auto"/>
              </w:divBdr>
            </w:div>
          </w:divsChild>
        </w:div>
        <w:div w:id="951281502">
          <w:marLeft w:val="0"/>
          <w:marRight w:val="0"/>
          <w:marTop w:val="0"/>
          <w:marBottom w:val="0"/>
          <w:divBdr>
            <w:top w:val="none" w:sz="0" w:space="0" w:color="auto"/>
            <w:left w:val="none" w:sz="0" w:space="0" w:color="auto"/>
            <w:bottom w:val="none" w:sz="0" w:space="0" w:color="auto"/>
            <w:right w:val="none" w:sz="0" w:space="0" w:color="auto"/>
          </w:divBdr>
          <w:divsChild>
            <w:div w:id="194001165">
              <w:marLeft w:val="0"/>
              <w:marRight w:val="0"/>
              <w:marTop w:val="0"/>
              <w:marBottom w:val="0"/>
              <w:divBdr>
                <w:top w:val="none" w:sz="0" w:space="0" w:color="auto"/>
                <w:left w:val="none" w:sz="0" w:space="0" w:color="auto"/>
                <w:bottom w:val="none" w:sz="0" w:space="0" w:color="auto"/>
                <w:right w:val="none" w:sz="0" w:space="0" w:color="auto"/>
              </w:divBdr>
            </w:div>
          </w:divsChild>
        </w:div>
        <w:div w:id="777800887">
          <w:marLeft w:val="0"/>
          <w:marRight w:val="0"/>
          <w:marTop w:val="0"/>
          <w:marBottom w:val="0"/>
          <w:divBdr>
            <w:top w:val="none" w:sz="0" w:space="0" w:color="auto"/>
            <w:left w:val="none" w:sz="0" w:space="0" w:color="auto"/>
            <w:bottom w:val="none" w:sz="0" w:space="0" w:color="auto"/>
            <w:right w:val="none" w:sz="0" w:space="0" w:color="auto"/>
          </w:divBdr>
          <w:divsChild>
            <w:div w:id="928083126">
              <w:marLeft w:val="0"/>
              <w:marRight w:val="0"/>
              <w:marTop w:val="0"/>
              <w:marBottom w:val="0"/>
              <w:divBdr>
                <w:top w:val="none" w:sz="0" w:space="0" w:color="auto"/>
                <w:left w:val="none" w:sz="0" w:space="0" w:color="auto"/>
                <w:bottom w:val="none" w:sz="0" w:space="0" w:color="auto"/>
                <w:right w:val="none" w:sz="0" w:space="0" w:color="auto"/>
              </w:divBdr>
            </w:div>
          </w:divsChild>
        </w:div>
        <w:div w:id="656343627">
          <w:marLeft w:val="0"/>
          <w:marRight w:val="0"/>
          <w:marTop w:val="0"/>
          <w:marBottom w:val="0"/>
          <w:divBdr>
            <w:top w:val="none" w:sz="0" w:space="0" w:color="auto"/>
            <w:left w:val="none" w:sz="0" w:space="0" w:color="auto"/>
            <w:bottom w:val="none" w:sz="0" w:space="0" w:color="auto"/>
            <w:right w:val="none" w:sz="0" w:space="0" w:color="auto"/>
          </w:divBdr>
          <w:divsChild>
            <w:div w:id="594367091">
              <w:marLeft w:val="0"/>
              <w:marRight w:val="0"/>
              <w:marTop w:val="0"/>
              <w:marBottom w:val="0"/>
              <w:divBdr>
                <w:top w:val="none" w:sz="0" w:space="0" w:color="auto"/>
                <w:left w:val="none" w:sz="0" w:space="0" w:color="auto"/>
                <w:bottom w:val="none" w:sz="0" w:space="0" w:color="auto"/>
                <w:right w:val="none" w:sz="0" w:space="0" w:color="auto"/>
              </w:divBdr>
            </w:div>
          </w:divsChild>
        </w:div>
        <w:div w:id="28191047">
          <w:marLeft w:val="0"/>
          <w:marRight w:val="0"/>
          <w:marTop w:val="0"/>
          <w:marBottom w:val="0"/>
          <w:divBdr>
            <w:top w:val="none" w:sz="0" w:space="0" w:color="auto"/>
            <w:left w:val="none" w:sz="0" w:space="0" w:color="auto"/>
            <w:bottom w:val="none" w:sz="0" w:space="0" w:color="auto"/>
            <w:right w:val="none" w:sz="0" w:space="0" w:color="auto"/>
          </w:divBdr>
          <w:divsChild>
            <w:div w:id="65929743">
              <w:marLeft w:val="0"/>
              <w:marRight w:val="0"/>
              <w:marTop w:val="0"/>
              <w:marBottom w:val="0"/>
              <w:divBdr>
                <w:top w:val="none" w:sz="0" w:space="0" w:color="auto"/>
                <w:left w:val="none" w:sz="0" w:space="0" w:color="auto"/>
                <w:bottom w:val="none" w:sz="0" w:space="0" w:color="auto"/>
                <w:right w:val="none" w:sz="0" w:space="0" w:color="auto"/>
              </w:divBdr>
            </w:div>
          </w:divsChild>
        </w:div>
        <w:div w:id="809828727">
          <w:marLeft w:val="0"/>
          <w:marRight w:val="0"/>
          <w:marTop w:val="0"/>
          <w:marBottom w:val="0"/>
          <w:divBdr>
            <w:top w:val="none" w:sz="0" w:space="0" w:color="auto"/>
            <w:left w:val="none" w:sz="0" w:space="0" w:color="auto"/>
            <w:bottom w:val="none" w:sz="0" w:space="0" w:color="auto"/>
            <w:right w:val="none" w:sz="0" w:space="0" w:color="auto"/>
          </w:divBdr>
          <w:divsChild>
            <w:div w:id="278612658">
              <w:marLeft w:val="0"/>
              <w:marRight w:val="0"/>
              <w:marTop w:val="0"/>
              <w:marBottom w:val="0"/>
              <w:divBdr>
                <w:top w:val="none" w:sz="0" w:space="0" w:color="auto"/>
                <w:left w:val="none" w:sz="0" w:space="0" w:color="auto"/>
                <w:bottom w:val="none" w:sz="0" w:space="0" w:color="auto"/>
                <w:right w:val="none" w:sz="0" w:space="0" w:color="auto"/>
              </w:divBdr>
            </w:div>
          </w:divsChild>
        </w:div>
        <w:div w:id="302127362">
          <w:marLeft w:val="0"/>
          <w:marRight w:val="0"/>
          <w:marTop w:val="0"/>
          <w:marBottom w:val="0"/>
          <w:divBdr>
            <w:top w:val="none" w:sz="0" w:space="0" w:color="auto"/>
            <w:left w:val="none" w:sz="0" w:space="0" w:color="auto"/>
            <w:bottom w:val="none" w:sz="0" w:space="0" w:color="auto"/>
            <w:right w:val="none" w:sz="0" w:space="0" w:color="auto"/>
          </w:divBdr>
          <w:divsChild>
            <w:div w:id="1244874874">
              <w:marLeft w:val="0"/>
              <w:marRight w:val="0"/>
              <w:marTop w:val="0"/>
              <w:marBottom w:val="0"/>
              <w:divBdr>
                <w:top w:val="none" w:sz="0" w:space="0" w:color="auto"/>
                <w:left w:val="none" w:sz="0" w:space="0" w:color="auto"/>
                <w:bottom w:val="none" w:sz="0" w:space="0" w:color="auto"/>
                <w:right w:val="none" w:sz="0" w:space="0" w:color="auto"/>
              </w:divBdr>
            </w:div>
          </w:divsChild>
        </w:div>
        <w:div w:id="74982425">
          <w:marLeft w:val="0"/>
          <w:marRight w:val="0"/>
          <w:marTop w:val="0"/>
          <w:marBottom w:val="0"/>
          <w:divBdr>
            <w:top w:val="none" w:sz="0" w:space="0" w:color="auto"/>
            <w:left w:val="none" w:sz="0" w:space="0" w:color="auto"/>
            <w:bottom w:val="none" w:sz="0" w:space="0" w:color="auto"/>
            <w:right w:val="none" w:sz="0" w:space="0" w:color="auto"/>
          </w:divBdr>
          <w:divsChild>
            <w:div w:id="1775979725">
              <w:marLeft w:val="0"/>
              <w:marRight w:val="0"/>
              <w:marTop w:val="0"/>
              <w:marBottom w:val="0"/>
              <w:divBdr>
                <w:top w:val="none" w:sz="0" w:space="0" w:color="auto"/>
                <w:left w:val="none" w:sz="0" w:space="0" w:color="auto"/>
                <w:bottom w:val="none" w:sz="0" w:space="0" w:color="auto"/>
                <w:right w:val="none" w:sz="0" w:space="0" w:color="auto"/>
              </w:divBdr>
            </w:div>
          </w:divsChild>
        </w:div>
        <w:div w:id="225996512">
          <w:marLeft w:val="0"/>
          <w:marRight w:val="0"/>
          <w:marTop w:val="0"/>
          <w:marBottom w:val="0"/>
          <w:divBdr>
            <w:top w:val="none" w:sz="0" w:space="0" w:color="auto"/>
            <w:left w:val="none" w:sz="0" w:space="0" w:color="auto"/>
            <w:bottom w:val="none" w:sz="0" w:space="0" w:color="auto"/>
            <w:right w:val="none" w:sz="0" w:space="0" w:color="auto"/>
          </w:divBdr>
          <w:divsChild>
            <w:div w:id="1400978516">
              <w:marLeft w:val="0"/>
              <w:marRight w:val="0"/>
              <w:marTop w:val="0"/>
              <w:marBottom w:val="0"/>
              <w:divBdr>
                <w:top w:val="none" w:sz="0" w:space="0" w:color="auto"/>
                <w:left w:val="none" w:sz="0" w:space="0" w:color="auto"/>
                <w:bottom w:val="none" w:sz="0" w:space="0" w:color="auto"/>
                <w:right w:val="none" w:sz="0" w:space="0" w:color="auto"/>
              </w:divBdr>
            </w:div>
          </w:divsChild>
        </w:div>
        <w:div w:id="745953597">
          <w:marLeft w:val="0"/>
          <w:marRight w:val="0"/>
          <w:marTop w:val="0"/>
          <w:marBottom w:val="0"/>
          <w:divBdr>
            <w:top w:val="none" w:sz="0" w:space="0" w:color="auto"/>
            <w:left w:val="none" w:sz="0" w:space="0" w:color="auto"/>
            <w:bottom w:val="none" w:sz="0" w:space="0" w:color="auto"/>
            <w:right w:val="none" w:sz="0" w:space="0" w:color="auto"/>
          </w:divBdr>
          <w:divsChild>
            <w:div w:id="1096097959">
              <w:marLeft w:val="0"/>
              <w:marRight w:val="0"/>
              <w:marTop w:val="0"/>
              <w:marBottom w:val="0"/>
              <w:divBdr>
                <w:top w:val="none" w:sz="0" w:space="0" w:color="auto"/>
                <w:left w:val="none" w:sz="0" w:space="0" w:color="auto"/>
                <w:bottom w:val="none" w:sz="0" w:space="0" w:color="auto"/>
                <w:right w:val="none" w:sz="0" w:space="0" w:color="auto"/>
              </w:divBdr>
            </w:div>
          </w:divsChild>
        </w:div>
        <w:div w:id="59982003">
          <w:marLeft w:val="0"/>
          <w:marRight w:val="0"/>
          <w:marTop w:val="0"/>
          <w:marBottom w:val="0"/>
          <w:divBdr>
            <w:top w:val="none" w:sz="0" w:space="0" w:color="auto"/>
            <w:left w:val="none" w:sz="0" w:space="0" w:color="auto"/>
            <w:bottom w:val="none" w:sz="0" w:space="0" w:color="auto"/>
            <w:right w:val="none" w:sz="0" w:space="0" w:color="auto"/>
          </w:divBdr>
          <w:divsChild>
            <w:div w:id="490341006">
              <w:marLeft w:val="0"/>
              <w:marRight w:val="0"/>
              <w:marTop w:val="0"/>
              <w:marBottom w:val="0"/>
              <w:divBdr>
                <w:top w:val="none" w:sz="0" w:space="0" w:color="auto"/>
                <w:left w:val="none" w:sz="0" w:space="0" w:color="auto"/>
                <w:bottom w:val="none" w:sz="0" w:space="0" w:color="auto"/>
                <w:right w:val="none" w:sz="0" w:space="0" w:color="auto"/>
              </w:divBdr>
            </w:div>
          </w:divsChild>
        </w:div>
        <w:div w:id="1746490438">
          <w:marLeft w:val="0"/>
          <w:marRight w:val="0"/>
          <w:marTop w:val="0"/>
          <w:marBottom w:val="0"/>
          <w:divBdr>
            <w:top w:val="none" w:sz="0" w:space="0" w:color="auto"/>
            <w:left w:val="none" w:sz="0" w:space="0" w:color="auto"/>
            <w:bottom w:val="none" w:sz="0" w:space="0" w:color="auto"/>
            <w:right w:val="none" w:sz="0" w:space="0" w:color="auto"/>
          </w:divBdr>
          <w:divsChild>
            <w:div w:id="1029061682">
              <w:marLeft w:val="0"/>
              <w:marRight w:val="0"/>
              <w:marTop w:val="0"/>
              <w:marBottom w:val="0"/>
              <w:divBdr>
                <w:top w:val="none" w:sz="0" w:space="0" w:color="auto"/>
                <w:left w:val="none" w:sz="0" w:space="0" w:color="auto"/>
                <w:bottom w:val="none" w:sz="0" w:space="0" w:color="auto"/>
                <w:right w:val="none" w:sz="0" w:space="0" w:color="auto"/>
              </w:divBdr>
            </w:div>
          </w:divsChild>
        </w:div>
        <w:div w:id="887423582">
          <w:marLeft w:val="0"/>
          <w:marRight w:val="0"/>
          <w:marTop w:val="0"/>
          <w:marBottom w:val="0"/>
          <w:divBdr>
            <w:top w:val="none" w:sz="0" w:space="0" w:color="auto"/>
            <w:left w:val="none" w:sz="0" w:space="0" w:color="auto"/>
            <w:bottom w:val="none" w:sz="0" w:space="0" w:color="auto"/>
            <w:right w:val="none" w:sz="0" w:space="0" w:color="auto"/>
          </w:divBdr>
          <w:divsChild>
            <w:div w:id="685325618">
              <w:marLeft w:val="0"/>
              <w:marRight w:val="0"/>
              <w:marTop w:val="0"/>
              <w:marBottom w:val="0"/>
              <w:divBdr>
                <w:top w:val="none" w:sz="0" w:space="0" w:color="auto"/>
                <w:left w:val="none" w:sz="0" w:space="0" w:color="auto"/>
                <w:bottom w:val="none" w:sz="0" w:space="0" w:color="auto"/>
                <w:right w:val="none" w:sz="0" w:space="0" w:color="auto"/>
              </w:divBdr>
            </w:div>
          </w:divsChild>
        </w:div>
        <w:div w:id="1261331005">
          <w:marLeft w:val="0"/>
          <w:marRight w:val="0"/>
          <w:marTop w:val="0"/>
          <w:marBottom w:val="0"/>
          <w:divBdr>
            <w:top w:val="none" w:sz="0" w:space="0" w:color="auto"/>
            <w:left w:val="none" w:sz="0" w:space="0" w:color="auto"/>
            <w:bottom w:val="none" w:sz="0" w:space="0" w:color="auto"/>
            <w:right w:val="none" w:sz="0" w:space="0" w:color="auto"/>
          </w:divBdr>
          <w:divsChild>
            <w:div w:id="1316952104">
              <w:marLeft w:val="0"/>
              <w:marRight w:val="0"/>
              <w:marTop w:val="0"/>
              <w:marBottom w:val="0"/>
              <w:divBdr>
                <w:top w:val="none" w:sz="0" w:space="0" w:color="auto"/>
                <w:left w:val="none" w:sz="0" w:space="0" w:color="auto"/>
                <w:bottom w:val="none" w:sz="0" w:space="0" w:color="auto"/>
                <w:right w:val="none" w:sz="0" w:space="0" w:color="auto"/>
              </w:divBdr>
            </w:div>
          </w:divsChild>
        </w:div>
        <w:div w:id="563225210">
          <w:marLeft w:val="0"/>
          <w:marRight w:val="0"/>
          <w:marTop w:val="0"/>
          <w:marBottom w:val="0"/>
          <w:divBdr>
            <w:top w:val="none" w:sz="0" w:space="0" w:color="auto"/>
            <w:left w:val="none" w:sz="0" w:space="0" w:color="auto"/>
            <w:bottom w:val="none" w:sz="0" w:space="0" w:color="auto"/>
            <w:right w:val="none" w:sz="0" w:space="0" w:color="auto"/>
          </w:divBdr>
          <w:divsChild>
            <w:div w:id="1688481069">
              <w:marLeft w:val="0"/>
              <w:marRight w:val="0"/>
              <w:marTop w:val="0"/>
              <w:marBottom w:val="0"/>
              <w:divBdr>
                <w:top w:val="none" w:sz="0" w:space="0" w:color="auto"/>
                <w:left w:val="none" w:sz="0" w:space="0" w:color="auto"/>
                <w:bottom w:val="none" w:sz="0" w:space="0" w:color="auto"/>
                <w:right w:val="none" w:sz="0" w:space="0" w:color="auto"/>
              </w:divBdr>
            </w:div>
          </w:divsChild>
        </w:div>
        <w:div w:id="37630561">
          <w:marLeft w:val="0"/>
          <w:marRight w:val="0"/>
          <w:marTop w:val="0"/>
          <w:marBottom w:val="0"/>
          <w:divBdr>
            <w:top w:val="none" w:sz="0" w:space="0" w:color="auto"/>
            <w:left w:val="none" w:sz="0" w:space="0" w:color="auto"/>
            <w:bottom w:val="none" w:sz="0" w:space="0" w:color="auto"/>
            <w:right w:val="none" w:sz="0" w:space="0" w:color="auto"/>
          </w:divBdr>
          <w:divsChild>
            <w:div w:id="1167094565">
              <w:marLeft w:val="0"/>
              <w:marRight w:val="0"/>
              <w:marTop w:val="0"/>
              <w:marBottom w:val="0"/>
              <w:divBdr>
                <w:top w:val="none" w:sz="0" w:space="0" w:color="auto"/>
                <w:left w:val="none" w:sz="0" w:space="0" w:color="auto"/>
                <w:bottom w:val="none" w:sz="0" w:space="0" w:color="auto"/>
                <w:right w:val="none" w:sz="0" w:space="0" w:color="auto"/>
              </w:divBdr>
            </w:div>
          </w:divsChild>
        </w:div>
        <w:div w:id="1179353076">
          <w:marLeft w:val="0"/>
          <w:marRight w:val="0"/>
          <w:marTop w:val="0"/>
          <w:marBottom w:val="0"/>
          <w:divBdr>
            <w:top w:val="none" w:sz="0" w:space="0" w:color="auto"/>
            <w:left w:val="none" w:sz="0" w:space="0" w:color="auto"/>
            <w:bottom w:val="none" w:sz="0" w:space="0" w:color="auto"/>
            <w:right w:val="none" w:sz="0" w:space="0" w:color="auto"/>
          </w:divBdr>
          <w:divsChild>
            <w:div w:id="1091271547">
              <w:marLeft w:val="0"/>
              <w:marRight w:val="0"/>
              <w:marTop w:val="0"/>
              <w:marBottom w:val="0"/>
              <w:divBdr>
                <w:top w:val="none" w:sz="0" w:space="0" w:color="auto"/>
                <w:left w:val="none" w:sz="0" w:space="0" w:color="auto"/>
                <w:bottom w:val="none" w:sz="0" w:space="0" w:color="auto"/>
                <w:right w:val="none" w:sz="0" w:space="0" w:color="auto"/>
              </w:divBdr>
            </w:div>
          </w:divsChild>
        </w:div>
        <w:div w:id="763695459">
          <w:marLeft w:val="0"/>
          <w:marRight w:val="0"/>
          <w:marTop w:val="0"/>
          <w:marBottom w:val="0"/>
          <w:divBdr>
            <w:top w:val="none" w:sz="0" w:space="0" w:color="auto"/>
            <w:left w:val="none" w:sz="0" w:space="0" w:color="auto"/>
            <w:bottom w:val="none" w:sz="0" w:space="0" w:color="auto"/>
            <w:right w:val="none" w:sz="0" w:space="0" w:color="auto"/>
          </w:divBdr>
          <w:divsChild>
            <w:div w:id="1377703061">
              <w:marLeft w:val="0"/>
              <w:marRight w:val="0"/>
              <w:marTop w:val="0"/>
              <w:marBottom w:val="0"/>
              <w:divBdr>
                <w:top w:val="none" w:sz="0" w:space="0" w:color="auto"/>
                <w:left w:val="none" w:sz="0" w:space="0" w:color="auto"/>
                <w:bottom w:val="none" w:sz="0" w:space="0" w:color="auto"/>
                <w:right w:val="none" w:sz="0" w:space="0" w:color="auto"/>
              </w:divBdr>
            </w:div>
          </w:divsChild>
        </w:div>
        <w:div w:id="921178571">
          <w:marLeft w:val="0"/>
          <w:marRight w:val="0"/>
          <w:marTop w:val="0"/>
          <w:marBottom w:val="0"/>
          <w:divBdr>
            <w:top w:val="none" w:sz="0" w:space="0" w:color="auto"/>
            <w:left w:val="none" w:sz="0" w:space="0" w:color="auto"/>
            <w:bottom w:val="none" w:sz="0" w:space="0" w:color="auto"/>
            <w:right w:val="none" w:sz="0" w:space="0" w:color="auto"/>
          </w:divBdr>
          <w:divsChild>
            <w:div w:id="561252771">
              <w:marLeft w:val="0"/>
              <w:marRight w:val="0"/>
              <w:marTop w:val="0"/>
              <w:marBottom w:val="0"/>
              <w:divBdr>
                <w:top w:val="none" w:sz="0" w:space="0" w:color="auto"/>
                <w:left w:val="none" w:sz="0" w:space="0" w:color="auto"/>
                <w:bottom w:val="none" w:sz="0" w:space="0" w:color="auto"/>
                <w:right w:val="none" w:sz="0" w:space="0" w:color="auto"/>
              </w:divBdr>
            </w:div>
          </w:divsChild>
        </w:div>
        <w:div w:id="779182865">
          <w:marLeft w:val="0"/>
          <w:marRight w:val="0"/>
          <w:marTop w:val="0"/>
          <w:marBottom w:val="0"/>
          <w:divBdr>
            <w:top w:val="none" w:sz="0" w:space="0" w:color="auto"/>
            <w:left w:val="none" w:sz="0" w:space="0" w:color="auto"/>
            <w:bottom w:val="none" w:sz="0" w:space="0" w:color="auto"/>
            <w:right w:val="none" w:sz="0" w:space="0" w:color="auto"/>
          </w:divBdr>
          <w:divsChild>
            <w:div w:id="492188126">
              <w:marLeft w:val="0"/>
              <w:marRight w:val="0"/>
              <w:marTop w:val="0"/>
              <w:marBottom w:val="0"/>
              <w:divBdr>
                <w:top w:val="none" w:sz="0" w:space="0" w:color="auto"/>
                <w:left w:val="none" w:sz="0" w:space="0" w:color="auto"/>
                <w:bottom w:val="none" w:sz="0" w:space="0" w:color="auto"/>
                <w:right w:val="none" w:sz="0" w:space="0" w:color="auto"/>
              </w:divBdr>
            </w:div>
          </w:divsChild>
        </w:div>
        <w:div w:id="566719899">
          <w:marLeft w:val="0"/>
          <w:marRight w:val="0"/>
          <w:marTop w:val="0"/>
          <w:marBottom w:val="0"/>
          <w:divBdr>
            <w:top w:val="none" w:sz="0" w:space="0" w:color="auto"/>
            <w:left w:val="none" w:sz="0" w:space="0" w:color="auto"/>
            <w:bottom w:val="none" w:sz="0" w:space="0" w:color="auto"/>
            <w:right w:val="none" w:sz="0" w:space="0" w:color="auto"/>
          </w:divBdr>
          <w:divsChild>
            <w:div w:id="424031543">
              <w:marLeft w:val="0"/>
              <w:marRight w:val="0"/>
              <w:marTop w:val="0"/>
              <w:marBottom w:val="0"/>
              <w:divBdr>
                <w:top w:val="none" w:sz="0" w:space="0" w:color="auto"/>
                <w:left w:val="none" w:sz="0" w:space="0" w:color="auto"/>
                <w:bottom w:val="none" w:sz="0" w:space="0" w:color="auto"/>
                <w:right w:val="none" w:sz="0" w:space="0" w:color="auto"/>
              </w:divBdr>
            </w:div>
          </w:divsChild>
        </w:div>
        <w:div w:id="569966593">
          <w:marLeft w:val="0"/>
          <w:marRight w:val="0"/>
          <w:marTop w:val="0"/>
          <w:marBottom w:val="0"/>
          <w:divBdr>
            <w:top w:val="none" w:sz="0" w:space="0" w:color="auto"/>
            <w:left w:val="none" w:sz="0" w:space="0" w:color="auto"/>
            <w:bottom w:val="none" w:sz="0" w:space="0" w:color="auto"/>
            <w:right w:val="none" w:sz="0" w:space="0" w:color="auto"/>
          </w:divBdr>
          <w:divsChild>
            <w:div w:id="1823623494">
              <w:marLeft w:val="0"/>
              <w:marRight w:val="0"/>
              <w:marTop w:val="0"/>
              <w:marBottom w:val="0"/>
              <w:divBdr>
                <w:top w:val="none" w:sz="0" w:space="0" w:color="auto"/>
                <w:left w:val="none" w:sz="0" w:space="0" w:color="auto"/>
                <w:bottom w:val="none" w:sz="0" w:space="0" w:color="auto"/>
                <w:right w:val="none" w:sz="0" w:space="0" w:color="auto"/>
              </w:divBdr>
            </w:div>
          </w:divsChild>
        </w:div>
        <w:div w:id="1237277877">
          <w:marLeft w:val="0"/>
          <w:marRight w:val="0"/>
          <w:marTop w:val="0"/>
          <w:marBottom w:val="0"/>
          <w:divBdr>
            <w:top w:val="none" w:sz="0" w:space="0" w:color="auto"/>
            <w:left w:val="none" w:sz="0" w:space="0" w:color="auto"/>
            <w:bottom w:val="none" w:sz="0" w:space="0" w:color="auto"/>
            <w:right w:val="none" w:sz="0" w:space="0" w:color="auto"/>
          </w:divBdr>
          <w:divsChild>
            <w:div w:id="557664416">
              <w:marLeft w:val="0"/>
              <w:marRight w:val="0"/>
              <w:marTop w:val="0"/>
              <w:marBottom w:val="0"/>
              <w:divBdr>
                <w:top w:val="none" w:sz="0" w:space="0" w:color="auto"/>
                <w:left w:val="none" w:sz="0" w:space="0" w:color="auto"/>
                <w:bottom w:val="none" w:sz="0" w:space="0" w:color="auto"/>
                <w:right w:val="none" w:sz="0" w:space="0" w:color="auto"/>
              </w:divBdr>
            </w:div>
          </w:divsChild>
        </w:div>
        <w:div w:id="2055080228">
          <w:marLeft w:val="0"/>
          <w:marRight w:val="0"/>
          <w:marTop w:val="0"/>
          <w:marBottom w:val="0"/>
          <w:divBdr>
            <w:top w:val="none" w:sz="0" w:space="0" w:color="auto"/>
            <w:left w:val="none" w:sz="0" w:space="0" w:color="auto"/>
            <w:bottom w:val="none" w:sz="0" w:space="0" w:color="auto"/>
            <w:right w:val="none" w:sz="0" w:space="0" w:color="auto"/>
          </w:divBdr>
          <w:divsChild>
            <w:div w:id="678704722">
              <w:marLeft w:val="0"/>
              <w:marRight w:val="0"/>
              <w:marTop w:val="0"/>
              <w:marBottom w:val="0"/>
              <w:divBdr>
                <w:top w:val="none" w:sz="0" w:space="0" w:color="auto"/>
                <w:left w:val="none" w:sz="0" w:space="0" w:color="auto"/>
                <w:bottom w:val="none" w:sz="0" w:space="0" w:color="auto"/>
                <w:right w:val="none" w:sz="0" w:space="0" w:color="auto"/>
              </w:divBdr>
            </w:div>
          </w:divsChild>
        </w:div>
        <w:div w:id="2056613470">
          <w:marLeft w:val="0"/>
          <w:marRight w:val="0"/>
          <w:marTop w:val="0"/>
          <w:marBottom w:val="0"/>
          <w:divBdr>
            <w:top w:val="none" w:sz="0" w:space="0" w:color="auto"/>
            <w:left w:val="none" w:sz="0" w:space="0" w:color="auto"/>
            <w:bottom w:val="none" w:sz="0" w:space="0" w:color="auto"/>
            <w:right w:val="none" w:sz="0" w:space="0" w:color="auto"/>
          </w:divBdr>
          <w:divsChild>
            <w:div w:id="1121849742">
              <w:marLeft w:val="0"/>
              <w:marRight w:val="0"/>
              <w:marTop w:val="0"/>
              <w:marBottom w:val="0"/>
              <w:divBdr>
                <w:top w:val="none" w:sz="0" w:space="0" w:color="auto"/>
                <w:left w:val="none" w:sz="0" w:space="0" w:color="auto"/>
                <w:bottom w:val="none" w:sz="0" w:space="0" w:color="auto"/>
                <w:right w:val="none" w:sz="0" w:space="0" w:color="auto"/>
              </w:divBdr>
            </w:div>
          </w:divsChild>
        </w:div>
        <w:div w:id="1446735581">
          <w:marLeft w:val="0"/>
          <w:marRight w:val="0"/>
          <w:marTop w:val="0"/>
          <w:marBottom w:val="0"/>
          <w:divBdr>
            <w:top w:val="none" w:sz="0" w:space="0" w:color="auto"/>
            <w:left w:val="none" w:sz="0" w:space="0" w:color="auto"/>
            <w:bottom w:val="none" w:sz="0" w:space="0" w:color="auto"/>
            <w:right w:val="none" w:sz="0" w:space="0" w:color="auto"/>
          </w:divBdr>
          <w:divsChild>
            <w:div w:id="943729943">
              <w:marLeft w:val="0"/>
              <w:marRight w:val="0"/>
              <w:marTop w:val="0"/>
              <w:marBottom w:val="0"/>
              <w:divBdr>
                <w:top w:val="none" w:sz="0" w:space="0" w:color="auto"/>
                <w:left w:val="none" w:sz="0" w:space="0" w:color="auto"/>
                <w:bottom w:val="none" w:sz="0" w:space="0" w:color="auto"/>
                <w:right w:val="none" w:sz="0" w:space="0" w:color="auto"/>
              </w:divBdr>
            </w:div>
          </w:divsChild>
        </w:div>
        <w:div w:id="1263688448">
          <w:marLeft w:val="0"/>
          <w:marRight w:val="0"/>
          <w:marTop w:val="0"/>
          <w:marBottom w:val="0"/>
          <w:divBdr>
            <w:top w:val="none" w:sz="0" w:space="0" w:color="auto"/>
            <w:left w:val="none" w:sz="0" w:space="0" w:color="auto"/>
            <w:bottom w:val="none" w:sz="0" w:space="0" w:color="auto"/>
            <w:right w:val="none" w:sz="0" w:space="0" w:color="auto"/>
          </w:divBdr>
          <w:divsChild>
            <w:div w:id="1294756213">
              <w:marLeft w:val="0"/>
              <w:marRight w:val="0"/>
              <w:marTop w:val="0"/>
              <w:marBottom w:val="0"/>
              <w:divBdr>
                <w:top w:val="none" w:sz="0" w:space="0" w:color="auto"/>
                <w:left w:val="none" w:sz="0" w:space="0" w:color="auto"/>
                <w:bottom w:val="none" w:sz="0" w:space="0" w:color="auto"/>
                <w:right w:val="none" w:sz="0" w:space="0" w:color="auto"/>
              </w:divBdr>
            </w:div>
          </w:divsChild>
        </w:div>
        <w:div w:id="145705159">
          <w:marLeft w:val="0"/>
          <w:marRight w:val="0"/>
          <w:marTop w:val="0"/>
          <w:marBottom w:val="0"/>
          <w:divBdr>
            <w:top w:val="none" w:sz="0" w:space="0" w:color="auto"/>
            <w:left w:val="none" w:sz="0" w:space="0" w:color="auto"/>
            <w:bottom w:val="none" w:sz="0" w:space="0" w:color="auto"/>
            <w:right w:val="none" w:sz="0" w:space="0" w:color="auto"/>
          </w:divBdr>
          <w:divsChild>
            <w:div w:id="867329949">
              <w:marLeft w:val="0"/>
              <w:marRight w:val="0"/>
              <w:marTop w:val="0"/>
              <w:marBottom w:val="0"/>
              <w:divBdr>
                <w:top w:val="none" w:sz="0" w:space="0" w:color="auto"/>
                <w:left w:val="none" w:sz="0" w:space="0" w:color="auto"/>
                <w:bottom w:val="none" w:sz="0" w:space="0" w:color="auto"/>
                <w:right w:val="none" w:sz="0" w:space="0" w:color="auto"/>
              </w:divBdr>
            </w:div>
          </w:divsChild>
        </w:div>
        <w:div w:id="1014725485">
          <w:marLeft w:val="0"/>
          <w:marRight w:val="0"/>
          <w:marTop w:val="0"/>
          <w:marBottom w:val="0"/>
          <w:divBdr>
            <w:top w:val="none" w:sz="0" w:space="0" w:color="auto"/>
            <w:left w:val="none" w:sz="0" w:space="0" w:color="auto"/>
            <w:bottom w:val="none" w:sz="0" w:space="0" w:color="auto"/>
            <w:right w:val="none" w:sz="0" w:space="0" w:color="auto"/>
          </w:divBdr>
          <w:divsChild>
            <w:div w:id="285896056">
              <w:marLeft w:val="0"/>
              <w:marRight w:val="0"/>
              <w:marTop w:val="0"/>
              <w:marBottom w:val="0"/>
              <w:divBdr>
                <w:top w:val="none" w:sz="0" w:space="0" w:color="auto"/>
                <w:left w:val="none" w:sz="0" w:space="0" w:color="auto"/>
                <w:bottom w:val="none" w:sz="0" w:space="0" w:color="auto"/>
                <w:right w:val="none" w:sz="0" w:space="0" w:color="auto"/>
              </w:divBdr>
            </w:div>
          </w:divsChild>
        </w:div>
        <w:div w:id="258684264">
          <w:marLeft w:val="0"/>
          <w:marRight w:val="0"/>
          <w:marTop w:val="0"/>
          <w:marBottom w:val="0"/>
          <w:divBdr>
            <w:top w:val="none" w:sz="0" w:space="0" w:color="auto"/>
            <w:left w:val="none" w:sz="0" w:space="0" w:color="auto"/>
            <w:bottom w:val="none" w:sz="0" w:space="0" w:color="auto"/>
            <w:right w:val="none" w:sz="0" w:space="0" w:color="auto"/>
          </w:divBdr>
          <w:divsChild>
            <w:div w:id="802577608">
              <w:marLeft w:val="0"/>
              <w:marRight w:val="0"/>
              <w:marTop w:val="0"/>
              <w:marBottom w:val="0"/>
              <w:divBdr>
                <w:top w:val="none" w:sz="0" w:space="0" w:color="auto"/>
                <w:left w:val="none" w:sz="0" w:space="0" w:color="auto"/>
                <w:bottom w:val="none" w:sz="0" w:space="0" w:color="auto"/>
                <w:right w:val="none" w:sz="0" w:space="0" w:color="auto"/>
              </w:divBdr>
            </w:div>
          </w:divsChild>
        </w:div>
        <w:div w:id="242691910">
          <w:marLeft w:val="0"/>
          <w:marRight w:val="0"/>
          <w:marTop w:val="0"/>
          <w:marBottom w:val="0"/>
          <w:divBdr>
            <w:top w:val="none" w:sz="0" w:space="0" w:color="auto"/>
            <w:left w:val="none" w:sz="0" w:space="0" w:color="auto"/>
            <w:bottom w:val="none" w:sz="0" w:space="0" w:color="auto"/>
            <w:right w:val="none" w:sz="0" w:space="0" w:color="auto"/>
          </w:divBdr>
          <w:divsChild>
            <w:div w:id="28188101">
              <w:marLeft w:val="0"/>
              <w:marRight w:val="0"/>
              <w:marTop w:val="0"/>
              <w:marBottom w:val="0"/>
              <w:divBdr>
                <w:top w:val="none" w:sz="0" w:space="0" w:color="auto"/>
                <w:left w:val="none" w:sz="0" w:space="0" w:color="auto"/>
                <w:bottom w:val="none" w:sz="0" w:space="0" w:color="auto"/>
                <w:right w:val="none" w:sz="0" w:space="0" w:color="auto"/>
              </w:divBdr>
            </w:div>
          </w:divsChild>
        </w:div>
        <w:div w:id="156844726">
          <w:marLeft w:val="0"/>
          <w:marRight w:val="0"/>
          <w:marTop w:val="0"/>
          <w:marBottom w:val="0"/>
          <w:divBdr>
            <w:top w:val="none" w:sz="0" w:space="0" w:color="auto"/>
            <w:left w:val="none" w:sz="0" w:space="0" w:color="auto"/>
            <w:bottom w:val="none" w:sz="0" w:space="0" w:color="auto"/>
            <w:right w:val="none" w:sz="0" w:space="0" w:color="auto"/>
          </w:divBdr>
          <w:divsChild>
            <w:div w:id="650252993">
              <w:marLeft w:val="0"/>
              <w:marRight w:val="0"/>
              <w:marTop w:val="0"/>
              <w:marBottom w:val="0"/>
              <w:divBdr>
                <w:top w:val="none" w:sz="0" w:space="0" w:color="auto"/>
                <w:left w:val="none" w:sz="0" w:space="0" w:color="auto"/>
                <w:bottom w:val="none" w:sz="0" w:space="0" w:color="auto"/>
                <w:right w:val="none" w:sz="0" w:space="0" w:color="auto"/>
              </w:divBdr>
            </w:div>
          </w:divsChild>
        </w:div>
        <w:div w:id="1972590074">
          <w:marLeft w:val="0"/>
          <w:marRight w:val="0"/>
          <w:marTop w:val="0"/>
          <w:marBottom w:val="0"/>
          <w:divBdr>
            <w:top w:val="none" w:sz="0" w:space="0" w:color="auto"/>
            <w:left w:val="none" w:sz="0" w:space="0" w:color="auto"/>
            <w:bottom w:val="none" w:sz="0" w:space="0" w:color="auto"/>
            <w:right w:val="none" w:sz="0" w:space="0" w:color="auto"/>
          </w:divBdr>
          <w:divsChild>
            <w:div w:id="1545483297">
              <w:marLeft w:val="0"/>
              <w:marRight w:val="0"/>
              <w:marTop w:val="0"/>
              <w:marBottom w:val="0"/>
              <w:divBdr>
                <w:top w:val="none" w:sz="0" w:space="0" w:color="auto"/>
                <w:left w:val="none" w:sz="0" w:space="0" w:color="auto"/>
                <w:bottom w:val="none" w:sz="0" w:space="0" w:color="auto"/>
                <w:right w:val="none" w:sz="0" w:space="0" w:color="auto"/>
              </w:divBdr>
            </w:div>
          </w:divsChild>
        </w:div>
        <w:div w:id="1940410468">
          <w:marLeft w:val="0"/>
          <w:marRight w:val="0"/>
          <w:marTop w:val="0"/>
          <w:marBottom w:val="0"/>
          <w:divBdr>
            <w:top w:val="none" w:sz="0" w:space="0" w:color="auto"/>
            <w:left w:val="none" w:sz="0" w:space="0" w:color="auto"/>
            <w:bottom w:val="none" w:sz="0" w:space="0" w:color="auto"/>
            <w:right w:val="none" w:sz="0" w:space="0" w:color="auto"/>
          </w:divBdr>
          <w:divsChild>
            <w:div w:id="2061784420">
              <w:marLeft w:val="0"/>
              <w:marRight w:val="0"/>
              <w:marTop w:val="0"/>
              <w:marBottom w:val="0"/>
              <w:divBdr>
                <w:top w:val="none" w:sz="0" w:space="0" w:color="auto"/>
                <w:left w:val="none" w:sz="0" w:space="0" w:color="auto"/>
                <w:bottom w:val="none" w:sz="0" w:space="0" w:color="auto"/>
                <w:right w:val="none" w:sz="0" w:space="0" w:color="auto"/>
              </w:divBdr>
            </w:div>
          </w:divsChild>
        </w:div>
        <w:div w:id="356732115">
          <w:marLeft w:val="0"/>
          <w:marRight w:val="0"/>
          <w:marTop w:val="0"/>
          <w:marBottom w:val="0"/>
          <w:divBdr>
            <w:top w:val="none" w:sz="0" w:space="0" w:color="auto"/>
            <w:left w:val="none" w:sz="0" w:space="0" w:color="auto"/>
            <w:bottom w:val="none" w:sz="0" w:space="0" w:color="auto"/>
            <w:right w:val="none" w:sz="0" w:space="0" w:color="auto"/>
          </w:divBdr>
          <w:divsChild>
            <w:div w:id="919944320">
              <w:marLeft w:val="0"/>
              <w:marRight w:val="0"/>
              <w:marTop w:val="0"/>
              <w:marBottom w:val="0"/>
              <w:divBdr>
                <w:top w:val="none" w:sz="0" w:space="0" w:color="auto"/>
                <w:left w:val="none" w:sz="0" w:space="0" w:color="auto"/>
                <w:bottom w:val="none" w:sz="0" w:space="0" w:color="auto"/>
                <w:right w:val="none" w:sz="0" w:space="0" w:color="auto"/>
              </w:divBdr>
            </w:div>
          </w:divsChild>
        </w:div>
        <w:div w:id="231278031">
          <w:marLeft w:val="0"/>
          <w:marRight w:val="0"/>
          <w:marTop w:val="0"/>
          <w:marBottom w:val="0"/>
          <w:divBdr>
            <w:top w:val="none" w:sz="0" w:space="0" w:color="auto"/>
            <w:left w:val="none" w:sz="0" w:space="0" w:color="auto"/>
            <w:bottom w:val="none" w:sz="0" w:space="0" w:color="auto"/>
            <w:right w:val="none" w:sz="0" w:space="0" w:color="auto"/>
          </w:divBdr>
          <w:divsChild>
            <w:div w:id="1628971301">
              <w:marLeft w:val="0"/>
              <w:marRight w:val="0"/>
              <w:marTop w:val="0"/>
              <w:marBottom w:val="0"/>
              <w:divBdr>
                <w:top w:val="none" w:sz="0" w:space="0" w:color="auto"/>
                <w:left w:val="none" w:sz="0" w:space="0" w:color="auto"/>
                <w:bottom w:val="none" w:sz="0" w:space="0" w:color="auto"/>
                <w:right w:val="none" w:sz="0" w:space="0" w:color="auto"/>
              </w:divBdr>
            </w:div>
          </w:divsChild>
        </w:div>
        <w:div w:id="238565748">
          <w:marLeft w:val="0"/>
          <w:marRight w:val="0"/>
          <w:marTop w:val="0"/>
          <w:marBottom w:val="0"/>
          <w:divBdr>
            <w:top w:val="none" w:sz="0" w:space="0" w:color="auto"/>
            <w:left w:val="none" w:sz="0" w:space="0" w:color="auto"/>
            <w:bottom w:val="none" w:sz="0" w:space="0" w:color="auto"/>
            <w:right w:val="none" w:sz="0" w:space="0" w:color="auto"/>
          </w:divBdr>
          <w:divsChild>
            <w:div w:id="1820001080">
              <w:marLeft w:val="0"/>
              <w:marRight w:val="0"/>
              <w:marTop w:val="0"/>
              <w:marBottom w:val="0"/>
              <w:divBdr>
                <w:top w:val="none" w:sz="0" w:space="0" w:color="auto"/>
                <w:left w:val="none" w:sz="0" w:space="0" w:color="auto"/>
                <w:bottom w:val="none" w:sz="0" w:space="0" w:color="auto"/>
                <w:right w:val="none" w:sz="0" w:space="0" w:color="auto"/>
              </w:divBdr>
            </w:div>
          </w:divsChild>
        </w:div>
        <w:div w:id="1919555996">
          <w:marLeft w:val="0"/>
          <w:marRight w:val="0"/>
          <w:marTop w:val="0"/>
          <w:marBottom w:val="0"/>
          <w:divBdr>
            <w:top w:val="none" w:sz="0" w:space="0" w:color="auto"/>
            <w:left w:val="none" w:sz="0" w:space="0" w:color="auto"/>
            <w:bottom w:val="none" w:sz="0" w:space="0" w:color="auto"/>
            <w:right w:val="none" w:sz="0" w:space="0" w:color="auto"/>
          </w:divBdr>
          <w:divsChild>
            <w:div w:id="519510301">
              <w:marLeft w:val="0"/>
              <w:marRight w:val="0"/>
              <w:marTop w:val="0"/>
              <w:marBottom w:val="0"/>
              <w:divBdr>
                <w:top w:val="none" w:sz="0" w:space="0" w:color="auto"/>
                <w:left w:val="none" w:sz="0" w:space="0" w:color="auto"/>
                <w:bottom w:val="none" w:sz="0" w:space="0" w:color="auto"/>
                <w:right w:val="none" w:sz="0" w:space="0" w:color="auto"/>
              </w:divBdr>
            </w:div>
          </w:divsChild>
        </w:div>
        <w:div w:id="1833061333">
          <w:marLeft w:val="0"/>
          <w:marRight w:val="0"/>
          <w:marTop w:val="0"/>
          <w:marBottom w:val="0"/>
          <w:divBdr>
            <w:top w:val="none" w:sz="0" w:space="0" w:color="auto"/>
            <w:left w:val="none" w:sz="0" w:space="0" w:color="auto"/>
            <w:bottom w:val="none" w:sz="0" w:space="0" w:color="auto"/>
            <w:right w:val="none" w:sz="0" w:space="0" w:color="auto"/>
          </w:divBdr>
          <w:divsChild>
            <w:div w:id="1936010056">
              <w:marLeft w:val="0"/>
              <w:marRight w:val="0"/>
              <w:marTop w:val="0"/>
              <w:marBottom w:val="0"/>
              <w:divBdr>
                <w:top w:val="none" w:sz="0" w:space="0" w:color="auto"/>
                <w:left w:val="none" w:sz="0" w:space="0" w:color="auto"/>
                <w:bottom w:val="none" w:sz="0" w:space="0" w:color="auto"/>
                <w:right w:val="none" w:sz="0" w:space="0" w:color="auto"/>
              </w:divBdr>
            </w:div>
          </w:divsChild>
        </w:div>
        <w:div w:id="1805779629">
          <w:marLeft w:val="0"/>
          <w:marRight w:val="0"/>
          <w:marTop w:val="0"/>
          <w:marBottom w:val="0"/>
          <w:divBdr>
            <w:top w:val="none" w:sz="0" w:space="0" w:color="auto"/>
            <w:left w:val="none" w:sz="0" w:space="0" w:color="auto"/>
            <w:bottom w:val="none" w:sz="0" w:space="0" w:color="auto"/>
            <w:right w:val="none" w:sz="0" w:space="0" w:color="auto"/>
          </w:divBdr>
          <w:divsChild>
            <w:div w:id="1167817889">
              <w:marLeft w:val="0"/>
              <w:marRight w:val="0"/>
              <w:marTop w:val="0"/>
              <w:marBottom w:val="0"/>
              <w:divBdr>
                <w:top w:val="none" w:sz="0" w:space="0" w:color="auto"/>
                <w:left w:val="none" w:sz="0" w:space="0" w:color="auto"/>
                <w:bottom w:val="none" w:sz="0" w:space="0" w:color="auto"/>
                <w:right w:val="none" w:sz="0" w:space="0" w:color="auto"/>
              </w:divBdr>
            </w:div>
          </w:divsChild>
        </w:div>
        <w:div w:id="254486781">
          <w:marLeft w:val="0"/>
          <w:marRight w:val="0"/>
          <w:marTop w:val="0"/>
          <w:marBottom w:val="0"/>
          <w:divBdr>
            <w:top w:val="none" w:sz="0" w:space="0" w:color="auto"/>
            <w:left w:val="none" w:sz="0" w:space="0" w:color="auto"/>
            <w:bottom w:val="none" w:sz="0" w:space="0" w:color="auto"/>
            <w:right w:val="none" w:sz="0" w:space="0" w:color="auto"/>
          </w:divBdr>
          <w:divsChild>
            <w:div w:id="595407062">
              <w:marLeft w:val="0"/>
              <w:marRight w:val="0"/>
              <w:marTop w:val="0"/>
              <w:marBottom w:val="0"/>
              <w:divBdr>
                <w:top w:val="none" w:sz="0" w:space="0" w:color="auto"/>
                <w:left w:val="none" w:sz="0" w:space="0" w:color="auto"/>
                <w:bottom w:val="none" w:sz="0" w:space="0" w:color="auto"/>
                <w:right w:val="none" w:sz="0" w:space="0" w:color="auto"/>
              </w:divBdr>
            </w:div>
          </w:divsChild>
        </w:div>
        <w:div w:id="2017993463">
          <w:marLeft w:val="0"/>
          <w:marRight w:val="0"/>
          <w:marTop w:val="0"/>
          <w:marBottom w:val="0"/>
          <w:divBdr>
            <w:top w:val="none" w:sz="0" w:space="0" w:color="auto"/>
            <w:left w:val="none" w:sz="0" w:space="0" w:color="auto"/>
            <w:bottom w:val="none" w:sz="0" w:space="0" w:color="auto"/>
            <w:right w:val="none" w:sz="0" w:space="0" w:color="auto"/>
          </w:divBdr>
          <w:divsChild>
            <w:div w:id="314381440">
              <w:marLeft w:val="0"/>
              <w:marRight w:val="0"/>
              <w:marTop w:val="0"/>
              <w:marBottom w:val="0"/>
              <w:divBdr>
                <w:top w:val="none" w:sz="0" w:space="0" w:color="auto"/>
                <w:left w:val="none" w:sz="0" w:space="0" w:color="auto"/>
                <w:bottom w:val="none" w:sz="0" w:space="0" w:color="auto"/>
                <w:right w:val="none" w:sz="0" w:space="0" w:color="auto"/>
              </w:divBdr>
            </w:div>
          </w:divsChild>
        </w:div>
        <w:div w:id="762607015">
          <w:marLeft w:val="0"/>
          <w:marRight w:val="0"/>
          <w:marTop w:val="0"/>
          <w:marBottom w:val="0"/>
          <w:divBdr>
            <w:top w:val="none" w:sz="0" w:space="0" w:color="auto"/>
            <w:left w:val="none" w:sz="0" w:space="0" w:color="auto"/>
            <w:bottom w:val="none" w:sz="0" w:space="0" w:color="auto"/>
            <w:right w:val="none" w:sz="0" w:space="0" w:color="auto"/>
          </w:divBdr>
          <w:divsChild>
            <w:div w:id="1758363568">
              <w:marLeft w:val="0"/>
              <w:marRight w:val="0"/>
              <w:marTop w:val="0"/>
              <w:marBottom w:val="0"/>
              <w:divBdr>
                <w:top w:val="none" w:sz="0" w:space="0" w:color="auto"/>
                <w:left w:val="none" w:sz="0" w:space="0" w:color="auto"/>
                <w:bottom w:val="none" w:sz="0" w:space="0" w:color="auto"/>
                <w:right w:val="none" w:sz="0" w:space="0" w:color="auto"/>
              </w:divBdr>
            </w:div>
          </w:divsChild>
        </w:div>
        <w:div w:id="1797212169">
          <w:marLeft w:val="0"/>
          <w:marRight w:val="0"/>
          <w:marTop w:val="0"/>
          <w:marBottom w:val="0"/>
          <w:divBdr>
            <w:top w:val="none" w:sz="0" w:space="0" w:color="auto"/>
            <w:left w:val="none" w:sz="0" w:space="0" w:color="auto"/>
            <w:bottom w:val="none" w:sz="0" w:space="0" w:color="auto"/>
            <w:right w:val="none" w:sz="0" w:space="0" w:color="auto"/>
          </w:divBdr>
          <w:divsChild>
            <w:div w:id="571044815">
              <w:marLeft w:val="0"/>
              <w:marRight w:val="0"/>
              <w:marTop w:val="0"/>
              <w:marBottom w:val="0"/>
              <w:divBdr>
                <w:top w:val="none" w:sz="0" w:space="0" w:color="auto"/>
                <w:left w:val="none" w:sz="0" w:space="0" w:color="auto"/>
                <w:bottom w:val="none" w:sz="0" w:space="0" w:color="auto"/>
                <w:right w:val="none" w:sz="0" w:space="0" w:color="auto"/>
              </w:divBdr>
            </w:div>
          </w:divsChild>
        </w:div>
        <w:div w:id="195237365">
          <w:marLeft w:val="0"/>
          <w:marRight w:val="0"/>
          <w:marTop w:val="0"/>
          <w:marBottom w:val="0"/>
          <w:divBdr>
            <w:top w:val="none" w:sz="0" w:space="0" w:color="auto"/>
            <w:left w:val="none" w:sz="0" w:space="0" w:color="auto"/>
            <w:bottom w:val="none" w:sz="0" w:space="0" w:color="auto"/>
            <w:right w:val="none" w:sz="0" w:space="0" w:color="auto"/>
          </w:divBdr>
          <w:divsChild>
            <w:div w:id="439687533">
              <w:marLeft w:val="0"/>
              <w:marRight w:val="0"/>
              <w:marTop w:val="0"/>
              <w:marBottom w:val="0"/>
              <w:divBdr>
                <w:top w:val="none" w:sz="0" w:space="0" w:color="auto"/>
                <w:left w:val="none" w:sz="0" w:space="0" w:color="auto"/>
                <w:bottom w:val="none" w:sz="0" w:space="0" w:color="auto"/>
                <w:right w:val="none" w:sz="0" w:space="0" w:color="auto"/>
              </w:divBdr>
            </w:div>
          </w:divsChild>
        </w:div>
        <w:div w:id="776826822">
          <w:marLeft w:val="0"/>
          <w:marRight w:val="0"/>
          <w:marTop w:val="0"/>
          <w:marBottom w:val="0"/>
          <w:divBdr>
            <w:top w:val="none" w:sz="0" w:space="0" w:color="auto"/>
            <w:left w:val="none" w:sz="0" w:space="0" w:color="auto"/>
            <w:bottom w:val="none" w:sz="0" w:space="0" w:color="auto"/>
            <w:right w:val="none" w:sz="0" w:space="0" w:color="auto"/>
          </w:divBdr>
          <w:divsChild>
            <w:div w:id="1770076499">
              <w:marLeft w:val="0"/>
              <w:marRight w:val="0"/>
              <w:marTop w:val="0"/>
              <w:marBottom w:val="0"/>
              <w:divBdr>
                <w:top w:val="none" w:sz="0" w:space="0" w:color="auto"/>
                <w:left w:val="none" w:sz="0" w:space="0" w:color="auto"/>
                <w:bottom w:val="none" w:sz="0" w:space="0" w:color="auto"/>
                <w:right w:val="none" w:sz="0" w:space="0" w:color="auto"/>
              </w:divBdr>
            </w:div>
          </w:divsChild>
        </w:div>
        <w:div w:id="416949509">
          <w:marLeft w:val="0"/>
          <w:marRight w:val="0"/>
          <w:marTop w:val="0"/>
          <w:marBottom w:val="0"/>
          <w:divBdr>
            <w:top w:val="none" w:sz="0" w:space="0" w:color="auto"/>
            <w:left w:val="none" w:sz="0" w:space="0" w:color="auto"/>
            <w:bottom w:val="none" w:sz="0" w:space="0" w:color="auto"/>
            <w:right w:val="none" w:sz="0" w:space="0" w:color="auto"/>
          </w:divBdr>
          <w:divsChild>
            <w:div w:id="542597137">
              <w:marLeft w:val="0"/>
              <w:marRight w:val="0"/>
              <w:marTop w:val="0"/>
              <w:marBottom w:val="0"/>
              <w:divBdr>
                <w:top w:val="none" w:sz="0" w:space="0" w:color="auto"/>
                <w:left w:val="none" w:sz="0" w:space="0" w:color="auto"/>
                <w:bottom w:val="none" w:sz="0" w:space="0" w:color="auto"/>
                <w:right w:val="none" w:sz="0" w:space="0" w:color="auto"/>
              </w:divBdr>
            </w:div>
          </w:divsChild>
        </w:div>
        <w:div w:id="270598941">
          <w:marLeft w:val="0"/>
          <w:marRight w:val="0"/>
          <w:marTop w:val="0"/>
          <w:marBottom w:val="0"/>
          <w:divBdr>
            <w:top w:val="none" w:sz="0" w:space="0" w:color="auto"/>
            <w:left w:val="none" w:sz="0" w:space="0" w:color="auto"/>
            <w:bottom w:val="none" w:sz="0" w:space="0" w:color="auto"/>
            <w:right w:val="none" w:sz="0" w:space="0" w:color="auto"/>
          </w:divBdr>
          <w:divsChild>
            <w:div w:id="824008881">
              <w:marLeft w:val="0"/>
              <w:marRight w:val="0"/>
              <w:marTop w:val="0"/>
              <w:marBottom w:val="0"/>
              <w:divBdr>
                <w:top w:val="none" w:sz="0" w:space="0" w:color="auto"/>
                <w:left w:val="none" w:sz="0" w:space="0" w:color="auto"/>
                <w:bottom w:val="none" w:sz="0" w:space="0" w:color="auto"/>
                <w:right w:val="none" w:sz="0" w:space="0" w:color="auto"/>
              </w:divBdr>
            </w:div>
          </w:divsChild>
        </w:div>
        <w:div w:id="1802381709">
          <w:marLeft w:val="0"/>
          <w:marRight w:val="0"/>
          <w:marTop w:val="0"/>
          <w:marBottom w:val="0"/>
          <w:divBdr>
            <w:top w:val="none" w:sz="0" w:space="0" w:color="auto"/>
            <w:left w:val="none" w:sz="0" w:space="0" w:color="auto"/>
            <w:bottom w:val="none" w:sz="0" w:space="0" w:color="auto"/>
            <w:right w:val="none" w:sz="0" w:space="0" w:color="auto"/>
          </w:divBdr>
          <w:divsChild>
            <w:div w:id="1735934353">
              <w:marLeft w:val="0"/>
              <w:marRight w:val="0"/>
              <w:marTop w:val="0"/>
              <w:marBottom w:val="0"/>
              <w:divBdr>
                <w:top w:val="none" w:sz="0" w:space="0" w:color="auto"/>
                <w:left w:val="none" w:sz="0" w:space="0" w:color="auto"/>
                <w:bottom w:val="none" w:sz="0" w:space="0" w:color="auto"/>
                <w:right w:val="none" w:sz="0" w:space="0" w:color="auto"/>
              </w:divBdr>
            </w:div>
          </w:divsChild>
        </w:div>
        <w:div w:id="1617709132">
          <w:marLeft w:val="0"/>
          <w:marRight w:val="0"/>
          <w:marTop w:val="0"/>
          <w:marBottom w:val="0"/>
          <w:divBdr>
            <w:top w:val="none" w:sz="0" w:space="0" w:color="auto"/>
            <w:left w:val="none" w:sz="0" w:space="0" w:color="auto"/>
            <w:bottom w:val="none" w:sz="0" w:space="0" w:color="auto"/>
            <w:right w:val="none" w:sz="0" w:space="0" w:color="auto"/>
          </w:divBdr>
          <w:divsChild>
            <w:div w:id="689066849">
              <w:marLeft w:val="0"/>
              <w:marRight w:val="0"/>
              <w:marTop w:val="0"/>
              <w:marBottom w:val="0"/>
              <w:divBdr>
                <w:top w:val="none" w:sz="0" w:space="0" w:color="auto"/>
                <w:left w:val="none" w:sz="0" w:space="0" w:color="auto"/>
                <w:bottom w:val="none" w:sz="0" w:space="0" w:color="auto"/>
                <w:right w:val="none" w:sz="0" w:space="0" w:color="auto"/>
              </w:divBdr>
            </w:div>
          </w:divsChild>
        </w:div>
        <w:div w:id="44184446">
          <w:marLeft w:val="0"/>
          <w:marRight w:val="0"/>
          <w:marTop w:val="0"/>
          <w:marBottom w:val="0"/>
          <w:divBdr>
            <w:top w:val="none" w:sz="0" w:space="0" w:color="auto"/>
            <w:left w:val="none" w:sz="0" w:space="0" w:color="auto"/>
            <w:bottom w:val="none" w:sz="0" w:space="0" w:color="auto"/>
            <w:right w:val="none" w:sz="0" w:space="0" w:color="auto"/>
          </w:divBdr>
          <w:divsChild>
            <w:div w:id="570044543">
              <w:marLeft w:val="0"/>
              <w:marRight w:val="0"/>
              <w:marTop w:val="0"/>
              <w:marBottom w:val="0"/>
              <w:divBdr>
                <w:top w:val="none" w:sz="0" w:space="0" w:color="auto"/>
                <w:left w:val="none" w:sz="0" w:space="0" w:color="auto"/>
                <w:bottom w:val="none" w:sz="0" w:space="0" w:color="auto"/>
                <w:right w:val="none" w:sz="0" w:space="0" w:color="auto"/>
              </w:divBdr>
            </w:div>
          </w:divsChild>
        </w:div>
        <w:div w:id="418914805">
          <w:marLeft w:val="0"/>
          <w:marRight w:val="0"/>
          <w:marTop w:val="0"/>
          <w:marBottom w:val="0"/>
          <w:divBdr>
            <w:top w:val="none" w:sz="0" w:space="0" w:color="auto"/>
            <w:left w:val="none" w:sz="0" w:space="0" w:color="auto"/>
            <w:bottom w:val="none" w:sz="0" w:space="0" w:color="auto"/>
            <w:right w:val="none" w:sz="0" w:space="0" w:color="auto"/>
          </w:divBdr>
          <w:divsChild>
            <w:div w:id="109012866">
              <w:marLeft w:val="0"/>
              <w:marRight w:val="0"/>
              <w:marTop w:val="0"/>
              <w:marBottom w:val="0"/>
              <w:divBdr>
                <w:top w:val="none" w:sz="0" w:space="0" w:color="auto"/>
                <w:left w:val="none" w:sz="0" w:space="0" w:color="auto"/>
                <w:bottom w:val="none" w:sz="0" w:space="0" w:color="auto"/>
                <w:right w:val="none" w:sz="0" w:space="0" w:color="auto"/>
              </w:divBdr>
            </w:div>
          </w:divsChild>
        </w:div>
        <w:div w:id="13506043">
          <w:marLeft w:val="0"/>
          <w:marRight w:val="0"/>
          <w:marTop w:val="0"/>
          <w:marBottom w:val="0"/>
          <w:divBdr>
            <w:top w:val="none" w:sz="0" w:space="0" w:color="auto"/>
            <w:left w:val="none" w:sz="0" w:space="0" w:color="auto"/>
            <w:bottom w:val="none" w:sz="0" w:space="0" w:color="auto"/>
            <w:right w:val="none" w:sz="0" w:space="0" w:color="auto"/>
          </w:divBdr>
          <w:divsChild>
            <w:div w:id="1435708245">
              <w:marLeft w:val="0"/>
              <w:marRight w:val="0"/>
              <w:marTop w:val="0"/>
              <w:marBottom w:val="0"/>
              <w:divBdr>
                <w:top w:val="none" w:sz="0" w:space="0" w:color="auto"/>
                <w:left w:val="none" w:sz="0" w:space="0" w:color="auto"/>
                <w:bottom w:val="none" w:sz="0" w:space="0" w:color="auto"/>
                <w:right w:val="none" w:sz="0" w:space="0" w:color="auto"/>
              </w:divBdr>
            </w:div>
          </w:divsChild>
        </w:div>
        <w:div w:id="2044014917">
          <w:marLeft w:val="0"/>
          <w:marRight w:val="0"/>
          <w:marTop w:val="0"/>
          <w:marBottom w:val="0"/>
          <w:divBdr>
            <w:top w:val="none" w:sz="0" w:space="0" w:color="auto"/>
            <w:left w:val="none" w:sz="0" w:space="0" w:color="auto"/>
            <w:bottom w:val="none" w:sz="0" w:space="0" w:color="auto"/>
            <w:right w:val="none" w:sz="0" w:space="0" w:color="auto"/>
          </w:divBdr>
          <w:divsChild>
            <w:div w:id="1437677718">
              <w:marLeft w:val="0"/>
              <w:marRight w:val="0"/>
              <w:marTop w:val="0"/>
              <w:marBottom w:val="0"/>
              <w:divBdr>
                <w:top w:val="none" w:sz="0" w:space="0" w:color="auto"/>
                <w:left w:val="none" w:sz="0" w:space="0" w:color="auto"/>
                <w:bottom w:val="none" w:sz="0" w:space="0" w:color="auto"/>
                <w:right w:val="none" w:sz="0" w:space="0" w:color="auto"/>
              </w:divBdr>
            </w:div>
          </w:divsChild>
        </w:div>
        <w:div w:id="552350901">
          <w:marLeft w:val="0"/>
          <w:marRight w:val="0"/>
          <w:marTop w:val="0"/>
          <w:marBottom w:val="0"/>
          <w:divBdr>
            <w:top w:val="none" w:sz="0" w:space="0" w:color="auto"/>
            <w:left w:val="none" w:sz="0" w:space="0" w:color="auto"/>
            <w:bottom w:val="none" w:sz="0" w:space="0" w:color="auto"/>
            <w:right w:val="none" w:sz="0" w:space="0" w:color="auto"/>
          </w:divBdr>
          <w:divsChild>
            <w:div w:id="1113134232">
              <w:marLeft w:val="0"/>
              <w:marRight w:val="0"/>
              <w:marTop w:val="0"/>
              <w:marBottom w:val="0"/>
              <w:divBdr>
                <w:top w:val="none" w:sz="0" w:space="0" w:color="auto"/>
                <w:left w:val="none" w:sz="0" w:space="0" w:color="auto"/>
                <w:bottom w:val="none" w:sz="0" w:space="0" w:color="auto"/>
                <w:right w:val="none" w:sz="0" w:space="0" w:color="auto"/>
              </w:divBdr>
            </w:div>
          </w:divsChild>
        </w:div>
        <w:div w:id="1395814854">
          <w:marLeft w:val="0"/>
          <w:marRight w:val="0"/>
          <w:marTop w:val="0"/>
          <w:marBottom w:val="0"/>
          <w:divBdr>
            <w:top w:val="none" w:sz="0" w:space="0" w:color="auto"/>
            <w:left w:val="none" w:sz="0" w:space="0" w:color="auto"/>
            <w:bottom w:val="none" w:sz="0" w:space="0" w:color="auto"/>
            <w:right w:val="none" w:sz="0" w:space="0" w:color="auto"/>
          </w:divBdr>
          <w:divsChild>
            <w:div w:id="191311300">
              <w:marLeft w:val="0"/>
              <w:marRight w:val="0"/>
              <w:marTop w:val="0"/>
              <w:marBottom w:val="0"/>
              <w:divBdr>
                <w:top w:val="none" w:sz="0" w:space="0" w:color="auto"/>
                <w:left w:val="none" w:sz="0" w:space="0" w:color="auto"/>
                <w:bottom w:val="none" w:sz="0" w:space="0" w:color="auto"/>
                <w:right w:val="none" w:sz="0" w:space="0" w:color="auto"/>
              </w:divBdr>
            </w:div>
          </w:divsChild>
        </w:div>
        <w:div w:id="139537529">
          <w:marLeft w:val="0"/>
          <w:marRight w:val="0"/>
          <w:marTop w:val="0"/>
          <w:marBottom w:val="0"/>
          <w:divBdr>
            <w:top w:val="none" w:sz="0" w:space="0" w:color="auto"/>
            <w:left w:val="none" w:sz="0" w:space="0" w:color="auto"/>
            <w:bottom w:val="none" w:sz="0" w:space="0" w:color="auto"/>
            <w:right w:val="none" w:sz="0" w:space="0" w:color="auto"/>
          </w:divBdr>
          <w:divsChild>
            <w:div w:id="1423797533">
              <w:marLeft w:val="0"/>
              <w:marRight w:val="0"/>
              <w:marTop w:val="0"/>
              <w:marBottom w:val="0"/>
              <w:divBdr>
                <w:top w:val="none" w:sz="0" w:space="0" w:color="auto"/>
                <w:left w:val="none" w:sz="0" w:space="0" w:color="auto"/>
                <w:bottom w:val="none" w:sz="0" w:space="0" w:color="auto"/>
                <w:right w:val="none" w:sz="0" w:space="0" w:color="auto"/>
              </w:divBdr>
            </w:div>
          </w:divsChild>
        </w:div>
        <w:div w:id="1518696951">
          <w:marLeft w:val="0"/>
          <w:marRight w:val="0"/>
          <w:marTop w:val="0"/>
          <w:marBottom w:val="0"/>
          <w:divBdr>
            <w:top w:val="none" w:sz="0" w:space="0" w:color="auto"/>
            <w:left w:val="none" w:sz="0" w:space="0" w:color="auto"/>
            <w:bottom w:val="none" w:sz="0" w:space="0" w:color="auto"/>
            <w:right w:val="none" w:sz="0" w:space="0" w:color="auto"/>
          </w:divBdr>
          <w:divsChild>
            <w:div w:id="622807171">
              <w:marLeft w:val="0"/>
              <w:marRight w:val="0"/>
              <w:marTop w:val="0"/>
              <w:marBottom w:val="0"/>
              <w:divBdr>
                <w:top w:val="none" w:sz="0" w:space="0" w:color="auto"/>
                <w:left w:val="none" w:sz="0" w:space="0" w:color="auto"/>
                <w:bottom w:val="none" w:sz="0" w:space="0" w:color="auto"/>
                <w:right w:val="none" w:sz="0" w:space="0" w:color="auto"/>
              </w:divBdr>
            </w:div>
          </w:divsChild>
        </w:div>
        <w:div w:id="827866363">
          <w:marLeft w:val="0"/>
          <w:marRight w:val="0"/>
          <w:marTop w:val="0"/>
          <w:marBottom w:val="0"/>
          <w:divBdr>
            <w:top w:val="none" w:sz="0" w:space="0" w:color="auto"/>
            <w:left w:val="none" w:sz="0" w:space="0" w:color="auto"/>
            <w:bottom w:val="none" w:sz="0" w:space="0" w:color="auto"/>
            <w:right w:val="none" w:sz="0" w:space="0" w:color="auto"/>
          </w:divBdr>
          <w:divsChild>
            <w:div w:id="798651221">
              <w:marLeft w:val="0"/>
              <w:marRight w:val="0"/>
              <w:marTop w:val="0"/>
              <w:marBottom w:val="0"/>
              <w:divBdr>
                <w:top w:val="none" w:sz="0" w:space="0" w:color="auto"/>
                <w:left w:val="none" w:sz="0" w:space="0" w:color="auto"/>
                <w:bottom w:val="none" w:sz="0" w:space="0" w:color="auto"/>
                <w:right w:val="none" w:sz="0" w:space="0" w:color="auto"/>
              </w:divBdr>
            </w:div>
          </w:divsChild>
        </w:div>
        <w:div w:id="1965889825">
          <w:marLeft w:val="0"/>
          <w:marRight w:val="0"/>
          <w:marTop w:val="0"/>
          <w:marBottom w:val="0"/>
          <w:divBdr>
            <w:top w:val="none" w:sz="0" w:space="0" w:color="auto"/>
            <w:left w:val="none" w:sz="0" w:space="0" w:color="auto"/>
            <w:bottom w:val="none" w:sz="0" w:space="0" w:color="auto"/>
            <w:right w:val="none" w:sz="0" w:space="0" w:color="auto"/>
          </w:divBdr>
          <w:divsChild>
            <w:div w:id="2047025547">
              <w:marLeft w:val="0"/>
              <w:marRight w:val="0"/>
              <w:marTop w:val="0"/>
              <w:marBottom w:val="0"/>
              <w:divBdr>
                <w:top w:val="none" w:sz="0" w:space="0" w:color="auto"/>
                <w:left w:val="none" w:sz="0" w:space="0" w:color="auto"/>
                <w:bottom w:val="none" w:sz="0" w:space="0" w:color="auto"/>
                <w:right w:val="none" w:sz="0" w:space="0" w:color="auto"/>
              </w:divBdr>
            </w:div>
          </w:divsChild>
        </w:div>
        <w:div w:id="564923782">
          <w:marLeft w:val="0"/>
          <w:marRight w:val="0"/>
          <w:marTop w:val="0"/>
          <w:marBottom w:val="0"/>
          <w:divBdr>
            <w:top w:val="none" w:sz="0" w:space="0" w:color="auto"/>
            <w:left w:val="none" w:sz="0" w:space="0" w:color="auto"/>
            <w:bottom w:val="none" w:sz="0" w:space="0" w:color="auto"/>
            <w:right w:val="none" w:sz="0" w:space="0" w:color="auto"/>
          </w:divBdr>
          <w:divsChild>
            <w:div w:id="131488415">
              <w:marLeft w:val="0"/>
              <w:marRight w:val="0"/>
              <w:marTop w:val="0"/>
              <w:marBottom w:val="0"/>
              <w:divBdr>
                <w:top w:val="none" w:sz="0" w:space="0" w:color="auto"/>
                <w:left w:val="none" w:sz="0" w:space="0" w:color="auto"/>
                <w:bottom w:val="none" w:sz="0" w:space="0" w:color="auto"/>
                <w:right w:val="none" w:sz="0" w:space="0" w:color="auto"/>
              </w:divBdr>
            </w:div>
          </w:divsChild>
        </w:div>
        <w:div w:id="1993869738">
          <w:marLeft w:val="0"/>
          <w:marRight w:val="0"/>
          <w:marTop w:val="0"/>
          <w:marBottom w:val="0"/>
          <w:divBdr>
            <w:top w:val="none" w:sz="0" w:space="0" w:color="auto"/>
            <w:left w:val="none" w:sz="0" w:space="0" w:color="auto"/>
            <w:bottom w:val="none" w:sz="0" w:space="0" w:color="auto"/>
            <w:right w:val="none" w:sz="0" w:space="0" w:color="auto"/>
          </w:divBdr>
          <w:divsChild>
            <w:div w:id="1454515319">
              <w:marLeft w:val="0"/>
              <w:marRight w:val="0"/>
              <w:marTop w:val="0"/>
              <w:marBottom w:val="0"/>
              <w:divBdr>
                <w:top w:val="none" w:sz="0" w:space="0" w:color="auto"/>
                <w:left w:val="none" w:sz="0" w:space="0" w:color="auto"/>
                <w:bottom w:val="none" w:sz="0" w:space="0" w:color="auto"/>
                <w:right w:val="none" w:sz="0" w:space="0" w:color="auto"/>
              </w:divBdr>
            </w:div>
          </w:divsChild>
        </w:div>
        <w:div w:id="1161434532">
          <w:marLeft w:val="0"/>
          <w:marRight w:val="0"/>
          <w:marTop w:val="0"/>
          <w:marBottom w:val="0"/>
          <w:divBdr>
            <w:top w:val="none" w:sz="0" w:space="0" w:color="auto"/>
            <w:left w:val="none" w:sz="0" w:space="0" w:color="auto"/>
            <w:bottom w:val="none" w:sz="0" w:space="0" w:color="auto"/>
            <w:right w:val="none" w:sz="0" w:space="0" w:color="auto"/>
          </w:divBdr>
          <w:divsChild>
            <w:div w:id="1526476942">
              <w:marLeft w:val="0"/>
              <w:marRight w:val="0"/>
              <w:marTop w:val="0"/>
              <w:marBottom w:val="0"/>
              <w:divBdr>
                <w:top w:val="none" w:sz="0" w:space="0" w:color="auto"/>
                <w:left w:val="none" w:sz="0" w:space="0" w:color="auto"/>
                <w:bottom w:val="none" w:sz="0" w:space="0" w:color="auto"/>
                <w:right w:val="none" w:sz="0" w:space="0" w:color="auto"/>
              </w:divBdr>
            </w:div>
          </w:divsChild>
        </w:div>
        <w:div w:id="1232816186">
          <w:marLeft w:val="0"/>
          <w:marRight w:val="0"/>
          <w:marTop w:val="0"/>
          <w:marBottom w:val="0"/>
          <w:divBdr>
            <w:top w:val="none" w:sz="0" w:space="0" w:color="auto"/>
            <w:left w:val="none" w:sz="0" w:space="0" w:color="auto"/>
            <w:bottom w:val="none" w:sz="0" w:space="0" w:color="auto"/>
            <w:right w:val="none" w:sz="0" w:space="0" w:color="auto"/>
          </w:divBdr>
          <w:divsChild>
            <w:div w:id="1440104187">
              <w:marLeft w:val="0"/>
              <w:marRight w:val="0"/>
              <w:marTop w:val="0"/>
              <w:marBottom w:val="0"/>
              <w:divBdr>
                <w:top w:val="none" w:sz="0" w:space="0" w:color="auto"/>
                <w:left w:val="none" w:sz="0" w:space="0" w:color="auto"/>
                <w:bottom w:val="none" w:sz="0" w:space="0" w:color="auto"/>
                <w:right w:val="none" w:sz="0" w:space="0" w:color="auto"/>
              </w:divBdr>
            </w:div>
          </w:divsChild>
        </w:div>
        <w:div w:id="1837112415">
          <w:marLeft w:val="0"/>
          <w:marRight w:val="0"/>
          <w:marTop w:val="0"/>
          <w:marBottom w:val="0"/>
          <w:divBdr>
            <w:top w:val="none" w:sz="0" w:space="0" w:color="auto"/>
            <w:left w:val="none" w:sz="0" w:space="0" w:color="auto"/>
            <w:bottom w:val="none" w:sz="0" w:space="0" w:color="auto"/>
            <w:right w:val="none" w:sz="0" w:space="0" w:color="auto"/>
          </w:divBdr>
          <w:divsChild>
            <w:div w:id="2035493033">
              <w:marLeft w:val="0"/>
              <w:marRight w:val="0"/>
              <w:marTop w:val="0"/>
              <w:marBottom w:val="0"/>
              <w:divBdr>
                <w:top w:val="none" w:sz="0" w:space="0" w:color="auto"/>
                <w:left w:val="none" w:sz="0" w:space="0" w:color="auto"/>
                <w:bottom w:val="none" w:sz="0" w:space="0" w:color="auto"/>
                <w:right w:val="none" w:sz="0" w:space="0" w:color="auto"/>
              </w:divBdr>
            </w:div>
          </w:divsChild>
        </w:div>
        <w:div w:id="1864174183">
          <w:marLeft w:val="0"/>
          <w:marRight w:val="0"/>
          <w:marTop w:val="0"/>
          <w:marBottom w:val="0"/>
          <w:divBdr>
            <w:top w:val="none" w:sz="0" w:space="0" w:color="auto"/>
            <w:left w:val="none" w:sz="0" w:space="0" w:color="auto"/>
            <w:bottom w:val="none" w:sz="0" w:space="0" w:color="auto"/>
            <w:right w:val="none" w:sz="0" w:space="0" w:color="auto"/>
          </w:divBdr>
          <w:divsChild>
            <w:div w:id="86002252">
              <w:marLeft w:val="0"/>
              <w:marRight w:val="0"/>
              <w:marTop w:val="0"/>
              <w:marBottom w:val="0"/>
              <w:divBdr>
                <w:top w:val="none" w:sz="0" w:space="0" w:color="auto"/>
                <w:left w:val="none" w:sz="0" w:space="0" w:color="auto"/>
                <w:bottom w:val="none" w:sz="0" w:space="0" w:color="auto"/>
                <w:right w:val="none" w:sz="0" w:space="0" w:color="auto"/>
              </w:divBdr>
            </w:div>
          </w:divsChild>
        </w:div>
        <w:div w:id="1175995082">
          <w:marLeft w:val="0"/>
          <w:marRight w:val="0"/>
          <w:marTop w:val="0"/>
          <w:marBottom w:val="0"/>
          <w:divBdr>
            <w:top w:val="none" w:sz="0" w:space="0" w:color="auto"/>
            <w:left w:val="none" w:sz="0" w:space="0" w:color="auto"/>
            <w:bottom w:val="none" w:sz="0" w:space="0" w:color="auto"/>
            <w:right w:val="none" w:sz="0" w:space="0" w:color="auto"/>
          </w:divBdr>
          <w:divsChild>
            <w:div w:id="185602691">
              <w:marLeft w:val="0"/>
              <w:marRight w:val="0"/>
              <w:marTop w:val="0"/>
              <w:marBottom w:val="0"/>
              <w:divBdr>
                <w:top w:val="none" w:sz="0" w:space="0" w:color="auto"/>
                <w:left w:val="none" w:sz="0" w:space="0" w:color="auto"/>
                <w:bottom w:val="none" w:sz="0" w:space="0" w:color="auto"/>
                <w:right w:val="none" w:sz="0" w:space="0" w:color="auto"/>
              </w:divBdr>
            </w:div>
          </w:divsChild>
        </w:div>
        <w:div w:id="911045054">
          <w:marLeft w:val="0"/>
          <w:marRight w:val="0"/>
          <w:marTop w:val="0"/>
          <w:marBottom w:val="0"/>
          <w:divBdr>
            <w:top w:val="none" w:sz="0" w:space="0" w:color="auto"/>
            <w:left w:val="none" w:sz="0" w:space="0" w:color="auto"/>
            <w:bottom w:val="none" w:sz="0" w:space="0" w:color="auto"/>
            <w:right w:val="none" w:sz="0" w:space="0" w:color="auto"/>
          </w:divBdr>
          <w:divsChild>
            <w:div w:id="1527870567">
              <w:marLeft w:val="0"/>
              <w:marRight w:val="0"/>
              <w:marTop w:val="0"/>
              <w:marBottom w:val="0"/>
              <w:divBdr>
                <w:top w:val="none" w:sz="0" w:space="0" w:color="auto"/>
                <w:left w:val="none" w:sz="0" w:space="0" w:color="auto"/>
                <w:bottom w:val="none" w:sz="0" w:space="0" w:color="auto"/>
                <w:right w:val="none" w:sz="0" w:space="0" w:color="auto"/>
              </w:divBdr>
            </w:div>
          </w:divsChild>
        </w:div>
        <w:div w:id="1341735190">
          <w:marLeft w:val="0"/>
          <w:marRight w:val="0"/>
          <w:marTop w:val="0"/>
          <w:marBottom w:val="0"/>
          <w:divBdr>
            <w:top w:val="none" w:sz="0" w:space="0" w:color="auto"/>
            <w:left w:val="none" w:sz="0" w:space="0" w:color="auto"/>
            <w:bottom w:val="none" w:sz="0" w:space="0" w:color="auto"/>
            <w:right w:val="none" w:sz="0" w:space="0" w:color="auto"/>
          </w:divBdr>
          <w:divsChild>
            <w:div w:id="967125691">
              <w:marLeft w:val="0"/>
              <w:marRight w:val="0"/>
              <w:marTop w:val="0"/>
              <w:marBottom w:val="0"/>
              <w:divBdr>
                <w:top w:val="none" w:sz="0" w:space="0" w:color="auto"/>
                <w:left w:val="none" w:sz="0" w:space="0" w:color="auto"/>
                <w:bottom w:val="none" w:sz="0" w:space="0" w:color="auto"/>
                <w:right w:val="none" w:sz="0" w:space="0" w:color="auto"/>
              </w:divBdr>
            </w:div>
          </w:divsChild>
        </w:div>
        <w:div w:id="915672459">
          <w:marLeft w:val="0"/>
          <w:marRight w:val="0"/>
          <w:marTop w:val="0"/>
          <w:marBottom w:val="0"/>
          <w:divBdr>
            <w:top w:val="none" w:sz="0" w:space="0" w:color="auto"/>
            <w:left w:val="none" w:sz="0" w:space="0" w:color="auto"/>
            <w:bottom w:val="none" w:sz="0" w:space="0" w:color="auto"/>
            <w:right w:val="none" w:sz="0" w:space="0" w:color="auto"/>
          </w:divBdr>
          <w:divsChild>
            <w:div w:id="133065343">
              <w:marLeft w:val="0"/>
              <w:marRight w:val="0"/>
              <w:marTop w:val="0"/>
              <w:marBottom w:val="0"/>
              <w:divBdr>
                <w:top w:val="none" w:sz="0" w:space="0" w:color="auto"/>
                <w:left w:val="none" w:sz="0" w:space="0" w:color="auto"/>
                <w:bottom w:val="none" w:sz="0" w:space="0" w:color="auto"/>
                <w:right w:val="none" w:sz="0" w:space="0" w:color="auto"/>
              </w:divBdr>
            </w:div>
          </w:divsChild>
        </w:div>
        <w:div w:id="592975935">
          <w:marLeft w:val="0"/>
          <w:marRight w:val="0"/>
          <w:marTop w:val="0"/>
          <w:marBottom w:val="0"/>
          <w:divBdr>
            <w:top w:val="none" w:sz="0" w:space="0" w:color="auto"/>
            <w:left w:val="none" w:sz="0" w:space="0" w:color="auto"/>
            <w:bottom w:val="none" w:sz="0" w:space="0" w:color="auto"/>
            <w:right w:val="none" w:sz="0" w:space="0" w:color="auto"/>
          </w:divBdr>
        </w:div>
      </w:divsChild>
    </w:div>
    <w:div w:id="950626605">
      <w:bodyDiv w:val="1"/>
      <w:marLeft w:val="0"/>
      <w:marRight w:val="0"/>
      <w:marTop w:val="0"/>
      <w:marBottom w:val="0"/>
      <w:divBdr>
        <w:top w:val="none" w:sz="0" w:space="0" w:color="auto"/>
        <w:left w:val="none" w:sz="0" w:space="0" w:color="auto"/>
        <w:bottom w:val="none" w:sz="0" w:space="0" w:color="auto"/>
        <w:right w:val="none" w:sz="0" w:space="0" w:color="auto"/>
      </w:divBdr>
    </w:div>
    <w:div w:id="1135754335">
      <w:bodyDiv w:val="1"/>
      <w:marLeft w:val="0"/>
      <w:marRight w:val="0"/>
      <w:marTop w:val="0"/>
      <w:marBottom w:val="0"/>
      <w:divBdr>
        <w:top w:val="none" w:sz="0" w:space="0" w:color="auto"/>
        <w:left w:val="none" w:sz="0" w:space="0" w:color="auto"/>
        <w:bottom w:val="none" w:sz="0" w:space="0" w:color="auto"/>
        <w:right w:val="none" w:sz="0" w:space="0" w:color="auto"/>
      </w:divBdr>
    </w:div>
    <w:div w:id="1197036690">
      <w:bodyDiv w:val="1"/>
      <w:marLeft w:val="0"/>
      <w:marRight w:val="0"/>
      <w:marTop w:val="0"/>
      <w:marBottom w:val="0"/>
      <w:divBdr>
        <w:top w:val="none" w:sz="0" w:space="0" w:color="auto"/>
        <w:left w:val="none" w:sz="0" w:space="0" w:color="auto"/>
        <w:bottom w:val="none" w:sz="0" w:space="0" w:color="auto"/>
        <w:right w:val="none" w:sz="0" w:space="0" w:color="auto"/>
      </w:divBdr>
    </w:div>
    <w:div w:id="1379163008">
      <w:bodyDiv w:val="1"/>
      <w:marLeft w:val="0"/>
      <w:marRight w:val="0"/>
      <w:marTop w:val="0"/>
      <w:marBottom w:val="0"/>
      <w:divBdr>
        <w:top w:val="none" w:sz="0" w:space="0" w:color="auto"/>
        <w:left w:val="none" w:sz="0" w:space="0" w:color="auto"/>
        <w:bottom w:val="none" w:sz="0" w:space="0" w:color="auto"/>
        <w:right w:val="none" w:sz="0" w:space="0" w:color="auto"/>
      </w:divBdr>
    </w:div>
    <w:div w:id="1743991310">
      <w:bodyDiv w:val="1"/>
      <w:marLeft w:val="0"/>
      <w:marRight w:val="0"/>
      <w:marTop w:val="0"/>
      <w:marBottom w:val="0"/>
      <w:divBdr>
        <w:top w:val="none" w:sz="0" w:space="0" w:color="auto"/>
        <w:left w:val="none" w:sz="0" w:space="0" w:color="auto"/>
        <w:bottom w:val="none" w:sz="0" w:space="0" w:color="auto"/>
        <w:right w:val="none" w:sz="0" w:space="0" w:color="auto"/>
      </w:divBdr>
      <w:divsChild>
        <w:div w:id="42825818">
          <w:marLeft w:val="920"/>
          <w:marRight w:val="0"/>
          <w:marTop w:val="0"/>
          <w:marBottom w:val="0"/>
          <w:divBdr>
            <w:top w:val="none" w:sz="0" w:space="0" w:color="auto"/>
            <w:left w:val="none" w:sz="0" w:space="0" w:color="auto"/>
            <w:bottom w:val="none" w:sz="0" w:space="0" w:color="auto"/>
            <w:right w:val="none" w:sz="0" w:space="0" w:color="auto"/>
          </w:divBdr>
        </w:div>
        <w:div w:id="1343170082">
          <w:marLeft w:val="920"/>
          <w:marRight w:val="0"/>
          <w:marTop w:val="0"/>
          <w:marBottom w:val="0"/>
          <w:divBdr>
            <w:top w:val="none" w:sz="0" w:space="0" w:color="auto"/>
            <w:left w:val="none" w:sz="0" w:space="0" w:color="auto"/>
            <w:bottom w:val="none" w:sz="0" w:space="0" w:color="auto"/>
            <w:right w:val="none" w:sz="0" w:space="0" w:color="auto"/>
          </w:divBdr>
        </w:div>
      </w:divsChild>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1946304533">
      <w:bodyDiv w:val="1"/>
      <w:marLeft w:val="0"/>
      <w:marRight w:val="0"/>
      <w:marTop w:val="0"/>
      <w:marBottom w:val="0"/>
      <w:divBdr>
        <w:top w:val="none" w:sz="0" w:space="0" w:color="auto"/>
        <w:left w:val="none" w:sz="0" w:space="0" w:color="auto"/>
        <w:bottom w:val="none" w:sz="0" w:space="0" w:color="auto"/>
        <w:right w:val="none" w:sz="0" w:space="0" w:color="auto"/>
      </w:divBdr>
    </w:div>
    <w:div w:id="2091387818">
      <w:bodyDiv w:val="1"/>
      <w:marLeft w:val="0"/>
      <w:marRight w:val="0"/>
      <w:marTop w:val="0"/>
      <w:marBottom w:val="0"/>
      <w:divBdr>
        <w:top w:val="none" w:sz="0" w:space="0" w:color="auto"/>
        <w:left w:val="none" w:sz="0" w:space="0" w:color="auto"/>
        <w:bottom w:val="none" w:sz="0" w:space="0" w:color="auto"/>
        <w:right w:val="none" w:sz="0" w:space="0" w:color="auto"/>
      </w:divBdr>
      <w:divsChild>
        <w:div w:id="1259679480">
          <w:marLeft w:val="0"/>
          <w:marRight w:val="0"/>
          <w:marTop w:val="0"/>
          <w:marBottom w:val="0"/>
          <w:divBdr>
            <w:top w:val="none" w:sz="0" w:space="0" w:color="auto"/>
            <w:left w:val="none" w:sz="0" w:space="0" w:color="auto"/>
            <w:bottom w:val="none" w:sz="0" w:space="0" w:color="auto"/>
            <w:right w:val="none" w:sz="0" w:space="0" w:color="auto"/>
          </w:divBdr>
          <w:divsChild>
            <w:div w:id="766466810">
              <w:marLeft w:val="0"/>
              <w:marRight w:val="0"/>
              <w:marTop w:val="0"/>
              <w:marBottom w:val="0"/>
              <w:divBdr>
                <w:top w:val="none" w:sz="0" w:space="0" w:color="auto"/>
                <w:left w:val="none" w:sz="0" w:space="0" w:color="auto"/>
                <w:bottom w:val="none" w:sz="0" w:space="0" w:color="auto"/>
                <w:right w:val="none" w:sz="0" w:space="0" w:color="auto"/>
              </w:divBdr>
            </w:div>
          </w:divsChild>
        </w:div>
        <w:div w:id="1855462523">
          <w:marLeft w:val="0"/>
          <w:marRight w:val="0"/>
          <w:marTop w:val="0"/>
          <w:marBottom w:val="0"/>
          <w:divBdr>
            <w:top w:val="none" w:sz="0" w:space="0" w:color="auto"/>
            <w:left w:val="none" w:sz="0" w:space="0" w:color="auto"/>
            <w:bottom w:val="none" w:sz="0" w:space="0" w:color="auto"/>
            <w:right w:val="none" w:sz="0" w:space="0" w:color="auto"/>
          </w:divBdr>
        </w:div>
        <w:div w:id="546449773">
          <w:marLeft w:val="0"/>
          <w:marRight w:val="0"/>
          <w:marTop w:val="0"/>
          <w:marBottom w:val="0"/>
          <w:divBdr>
            <w:top w:val="none" w:sz="0" w:space="0" w:color="auto"/>
            <w:left w:val="none" w:sz="0" w:space="0" w:color="auto"/>
            <w:bottom w:val="none" w:sz="0" w:space="0" w:color="auto"/>
            <w:right w:val="none" w:sz="0" w:space="0" w:color="auto"/>
          </w:divBdr>
          <w:divsChild>
            <w:div w:id="445854057">
              <w:marLeft w:val="0"/>
              <w:marRight w:val="0"/>
              <w:marTop w:val="0"/>
              <w:marBottom w:val="0"/>
              <w:divBdr>
                <w:top w:val="none" w:sz="0" w:space="0" w:color="auto"/>
                <w:left w:val="none" w:sz="0" w:space="0" w:color="auto"/>
                <w:bottom w:val="none" w:sz="0" w:space="0" w:color="auto"/>
                <w:right w:val="none" w:sz="0" w:space="0" w:color="auto"/>
              </w:divBdr>
            </w:div>
          </w:divsChild>
        </w:div>
        <w:div w:id="1589146081">
          <w:marLeft w:val="0"/>
          <w:marRight w:val="0"/>
          <w:marTop w:val="0"/>
          <w:marBottom w:val="0"/>
          <w:divBdr>
            <w:top w:val="none" w:sz="0" w:space="0" w:color="auto"/>
            <w:left w:val="none" w:sz="0" w:space="0" w:color="auto"/>
            <w:bottom w:val="none" w:sz="0" w:space="0" w:color="auto"/>
            <w:right w:val="none" w:sz="0" w:space="0" w:color="auto"/>
          </w:divBdr>
        </w:div>
      </w:divsChild>
    </w:div>
    <w:div w:id="209697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8B43A-08A0-44E6-AF50-AC6448FE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67</Pages>
  <Words>101952</Words>
  <Characters>11910</Characters>
  <Application>Microsoft Office Word</Application>
  <DocSecurity>0</DocSecurity>
  <Lines>99</Lines>
  <Paragraphs>227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訪問介護員　　　等の員数</vt:lpstr>
      <vt:lpstr>　１　訪問介護員　　　等の員数</vt:lpstr>
    </vt:vector>
  </TitlesOfParts>
  <Company/>
  <LinksUpToDate>false</LinksUpToDate>
  <CharactersWithSpaces>113635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訪問介護員　　　等の員数</dc:title>
  <dc:subject/>
  <dc:creator>松本　一真</dc:creator>
  <cp:keywords/>
  <cp:lastModifiedBy>前澤　高志</cp:lastModifiedBy>
  <cp:revision>8</cp:revision>
  <cp:lastPrinted>2024-07-26T10:54:00Z</cp:lastPrinted>
  <dcterms:created xsi:type="dcterms:W3CDTF">2025-10-29T06:33:00Z</dcterms:created>
  <dcterms:modified xsi:type="dcterms:W3CDTF">2025-11-05T04:12:00Z</dcterms:modified>
</cp:coreProperties>
</file>