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88B4" w14:textId="77777777" w:rsidR="006067F2" w:rsidRPr="00B4673F" w:rsidRDefault="006067F2" w:rsidP="006067F2">
      <w:pPr>
        <w:spacing w:line="293" w:lineRule="exact"/>
        <w:jc w:val="right"/>
        <w:rPr>
          <w:rFonts w:hint="default"/>
          <w:color w:val="auto"/>
          <w:sz w:val="20"/>
        </w:rPr>
      </w:pPr>
      <w:r w:rsidRPr="00B4673F">
        <w:rPr>
          <w:color w:val="auto"/>
          <w:sz w:val="20"/>
        </w:rPr>
        <w:t>別紙</w:t>
      </w:r>
    </w:p>
    <w:p w14:paraId="252E1EFC" w14:textId="77777777" w:rsidR="004A0DEF" w:rsidRPr="00B4673F" w:rsidRDefault="004A0DEF" w:rsidP="004A0DEF">
      <w:pPr>
        <w:spacing w:line="293" w:lineRule="exact"/>
        <w:rPr>
          <w:rFonts w:hint="default"/>
          <w:color w:val="auto"/>
          <w:sz w:val="20"/>
        </w:rPr>
      </w:pPr>
      <w:r w:rsidRPr="00B4673F">
        <w:rPr>
          <w:color w:val="auto"/>
          <w:sz w:val="20"/>
        </w:rPr>
        <w:t>別表１（第</w:t>
      </w:r>
      <w:r w:rsidRPr="0020655B">
        <w:rPr>
          <w:color w:val="000000" w:themeColor="text1"/>
          <w:sz w:val="20"/>
        </w:rPr>
        <w:t>２条</w:t>
      </w:r>
      <w:r w:rsidR="00D166A2" w:rsidRPr="0020655B">
        <w:rPr>
          <w:color w:val="000000" w:themeColor="text1"/>
          <w:sz w:val="20"/>
        </w:rPr>
        <w:t>第</w:t>
      </w:r>
      <w:r w:rsidR="006D04F7" w:rsidRPr="0020655B">
        <w:rPr>
          <w:color w:val="000000" w:themeColor="text1"/>
          <w:sz w:val="20"/>
        </w:rPr>
        <w:t>６</w:t>
      </w:r>
      <w:r w:rsidR="00D166A2" w:rsidRPr="0020655B">
        <w:rPr>
          <w:color w:val="000000" w:themeColor="text1"/>
          <w:sz w:val="20"/>
        </w:rPr>
        <w:t>号及び</w:t>
      </w:r>
      <w:r w:rsidRPr="0020655B">
        <w:rPr>
          <w:color w:val="000000" w:themeColor="text1"/>
          <w:sz w:val="20"/>
        </w:rPr>
        <w:t>第</w:t>
      </w:r>
      <w:r w:rsidR="006D04F7" w:rsidRPr="0020655B">
        <w:rPr>
          <w:color w:val="000000" w:themeColor="text1"/>
          <w:sz w:val="20"/>
        </w:rPr>
        <w:t>７</w:t>
      </w:r>
      <w:r w:rsidRPr="0020655B">
        <w:rPr>
          <w:color w:val="000000" w:themeColor="text1"/>
          <w:sz w:val="20"/>
        </w:rPr>
        <w:t>号関係）</w:t>
      </w:r>
    </w:p>
    <w:tbl>
      <w:tblPr>
        <w:tblStyle w:val="a8"/>
        <w:tblW w:w="14884" w:type="dxa"/>
        <w:tblInd w:w="137" w:type="dxa"/>
        <w:tblLook w:val="04A0" w:firstRow="1" w:lastRow="0" w:firstColumn="1" w:lastColumn="0" w:noHBand="0" w:noVBand="1"/>
      </w:tblPr>
      <w:tblGrid>
        <w:gridCol w:w="1701"/>
        <w:gridCol w:w="1418"/>
        <w:gridCol w:w="11765"/>
      </w:tblGrid>
      <w:tr w:rsidR="00B4673F" w:rsidRPr="00F84AED" w14:paraId="5EEA3CC1" w14:textId="77777777" w:rsidTr="00A9540C">
        <w:tc>
          <w:tcPr>
            <w:tcW w:w="1701" w:type="dxa"/>
          </w:tcPr>
          <w:p w14:paraId="756768DC" w14:textId="77777777" w:rsidR="00780B69" w:rsidRPr="00F84AED" w:rsidRDefault="00780B69" w:rsidP="00341E6C">
            <w:pPr>
              <w:spacing w:line="280" w:lineRule="exact"/>
              <w:jc w:val="center"/>
              <w:rPr>
                <w:rFonts w:hint="default"/>
                <w:color w:val="auto"/>
                <w:sz w:val="20"/>
              </w:rPr>
            </w:pPr>
            <w:r w:rsidRPr="00F84AED">
              <w:rPr>
                <w:color w:val="auto"/>
                <w:sz w:val="20"/>
              </w:rPr>
              <w:t>区</w:t>
            </w:r>
            <w:r w:rsidR="00341E6C" w:rsidRPr="00F84AED">
              <w:rPr>
                <w:color w:val="auto"/>
                <w:sz w:val="20"/>
              </w:rPr>
              <w:t xml:space="preserve">　　</w:t>
            </w:r>
            <w:r w:rsidRPr="00F84AED">
              <w:rPr>
                <w:color w:val="auto"/>
                <w:sz w:val="20"/>
              </w:rPr>
              <w:t>分</w:t>
            </w:r>
          </w:p>
        </w:tc>
        <w:tc>
          <w:tcPr>
            <w:tcW w:w="1418" w:type="dxa"/>
          </w:tcPr>
          <w:p w14:paraId="1B2EAC6C" w14:textId="77777777" w:rsidR="00780B69" w:rsidRPr="00F84AED" w:rsidRDefault="00780B69" w:rsidP="00341E6C">
            <w:pPr>
              <w:spacing w:line="280" w:lineRule="exact"/>
              <w:jc w:val="center"/>
              <w:rPr>
                <w:rFonts w:hint="default"/>
                <w:color w:val="auto"/>
                <w:sz w:val="20"/>
              </w:rPr>
            </w:pPr>
            <w:r w:rsidRPr="00F84AED">
              <w:rPr>
                <w:color w:val="auto"/>
                <w:sz w:val="20"/>
              </w:rPr>
              <w:t>分</w:t>
            </w:r>
            <w:r w:rsidR="00341E6C" w:rsidRPr="00F84AED">
              <w:rPr>
                <w:color w:val="auto"/>
                <w:sz w:val="20"/>
              </w:rPr>
              <w:t xml:space="preserve">　　</w:t>
            </w:r>
            <w:r w:rsidRPr="00F84AED">
              <w:rPr>
                <w:color w:val="auto"/>
                <w:sz w:val="20"/>
              </w:rPr>
              <w:t>類</w:t>
            </w:r>
          </w:p>
        </w:tc>
        <w:tc>
          <w:tcPr>
            <w:tcW w:w="11765" w:type="dxa"/>
          </w:tcPr>
          <w:p w14:paraId="68995F4F" w14:textId="77777777" w:rsidR="00780B69" w:rsidRPr="00F84AED" w:rsidRDefault="00780B69" w:rsidP="00341E6C">
            <w:pPr>
              <w:spacing w:line="280" w:lineRule="exact"/>
              <w:jc w:val="center"/>
              <w:rPr>
                <w:rFonts w:hint="default"/>
                <w:color w:val="auto"/>
                <w:sz w:val="20"/>
              </w:rPr>
            </w:pPr>
            <w:r w:rsidRPr="00F84AED">
              <w:rPr>
                <w:color w:val="auto"/>
                <w:sz w:val="20"/>
              </w:rPr>
              <w:t>サービス種別</w:t>
            </w:r>
          </w:p>
        </w:tc>
      </w:tr>
      <w:tr w:rsidR="00B4673F" w:rsidRPr="00F84AED" w14:paraId="2DCC62C0" w14:textId="77777777" w:rsidTr="00A9540C">
        <w:tc>
          <w:tcPr>
            <w:tcW w:w="1701" w:type="dxa"/>
            <w:vMerge w:val="restart"/>
          </w:tcPr>
          <w:p w14:paraId="5B2996E5" w14:textId="77777777" w:rsidR="00780B69" w:rsidRPr="00F84AED" w:rsidRDefault="00780B69" w:rsidP="00341E6C">
            <w:pPr>
              <w:spacing w:line="280" w:lineRule="exact"/>
              <w:rPr>
                <w:rFonts w:hint="default"/>
                <w:color w:val="auto"/>
                <w:sz w:val="20"/>
              </w:rPr>
            </w:pPr>
            <w:r w:rsidRPr="00F84AED">
              <w:rPr>
                <w:color w:val="auto"/>
                <w:sz w:val="20"/>
              </w:rPr>
              <w:t>介護サービス事業所等</w:t>
            </w:r>
          </w:p>
        </w:tc>
        <w:tc>
          <w:tcPr>
            <w:tcW w:w="1418" w:type="dxa"/>
          </w:tcPr>
          <w:p w14:paraId="658EC6C6" w14:textId="77777777" w:rsidR="00780B69" w:rsidRPr="00F84AED" w:rsidRDefault="00780B69" w:rsidP="00341E6C">
            <w:pPr>
              <w:spacing w:line="280" w:lineRule="exact"/>
              <w:rPr>
                <w:rFonts w:hint="default"/>
                <w:color w:val="auto"/>
                <w:sz w:val="20"/>
              </w:rPr>
            </w:pPr>
            <w:r w:rsidRPr="00F84AED">
              <w:rPr>
                <w:color w:val="auto"/>
                <w:sz w:val="20"/>
              </w:rPr>
              <w:t>入所系※１</w:t>
            </w:r>
          </w:p>
        </w:tc>
        <w:tc>
          <w:tcPr>
            <w:tcW w:w="11765" w:type="dxa"/>
          </w:tcPr>
          <w:p w14:paraId="316C963D" w14:textId="77777777" w:rsidR="00780B69" w:rsidRPr="00F84AED" w:rsidRDefault="006B1278" w:rsidP="00341E6C">
            <w:pPr>
              <w:spacing w:line="280" w:lineRule="exact"/>
              <w:rPr>
                <w:rFonts w:hint="default"/>
                <w:color w:val="auto"/>
                <w:sz w:val="20"/>
              </w:rPr>
            </w:pPr>
            <w:r w:rsidRPr="00F84AED">
              <w:rPr>
                <w:color w:val="auto"/>
                <w:sz w:val="20"/>
              </w:rPr>
              <w:t>介護老人福祉施設、介護老人保健施設、介護医療院、（介護予防）認知症対応型共同生活介護、地域密着型介護老人福祉施設入所者生活介護、軽費老人ホーム、養護老人ホーム、</w:t>
            </w:r>
            <w:r w:rsidR="00373A3B" w:rsidRPr="00F84AED">
              <w:rPr>
                <w:color w:val="auto"/>
                <w:sz w:val="20"/>
              </w:rPr>
              <w:t>生活支援ハウス、</w:t>
            </w:r>
            <w:r w:rsidRPr="00F84AED">
              <w:rPr>
                <w:color w:val="auto"/>
                <w:sz w:val="20"/>
              </w:rPr>
              <w:t>（介護予防）短期入所生活介護（空床型を除く</w:t>
            </w:r>
            <w:r w:rsidR="00601C11" w:rsidRPr="00F84AED">
              <w:rPr>
                <w:color w:val="auto"/>
                <w:sz w:val="20"/>
              </w:rPr>
              <w:t>。</w:t>
            </w:r>
            <w:r w:rsidRPr="00F84AED">
              <w:rPr>
                <w:color w:val="auto"/>
                <w:sz w:val="20"/>
              </w:rPr>
              <w:t>）、（介護予防）短期入所療養介護（空床型を除く</w:t>
            </w:r>
            <w:r w:rsidR="00601C11" w:rsidRPr="00F84AED">
              <w:rPr>
                <w:color w:val="auto"/>
                <w:sz w:val="20"/>
              </w:rPr>
              <w:t>。</w:t>
            </w:r>
            <w:r w:rsidRPr="00F84AED">
              <w:rPr>
                <w:color w:val="auto"/>
                <w:sz w:val="20"/>
              </w:rPr>
              <w:t>）</w:t>
            </w:r>
          </w:p>
        </w:tc>
      </w:tr>
      <w:tr w:rsidR="00B4673F" w:rsidRPr="00F84AED" w14:paraId="106E0759" w14:textId="77777777" w:rsidTr="00A9540C">
        <w:tc>
          <w:tcPr>
            <w:tcW w:w="1701" w:type="dxa"/>
            <w:vMerge/>
          </w:tcPr>
          <w:p w14:paraId="14F52942" w14:textId="77777777" w:rsidR="00780B69" w:rsidRPr="00F84AED" w:rsidRDefault="00780B69" w:rsidP="00341E6C">
            <w:pPr>
              <w:spacing w:line="280" w:lineRule="exact"/>
              <w:rPr>
                <w:rFonts w:hint="default"/>
                <w:color w:val="auto"/>
                <w:sz w:val="20"/>
              </w:rPr>
            </w:pPr>
          </w:p>
        </w:tc>
        <w:tc>
          <w:tcPr>
            <w:tcW w:w="1418" w:type="dxa"/>
          </w:tcPr>
          <w:p w14:paraId="1C3C83B9" w14:textId="77777777" w:rsidR="00780B69" w:rsidRPr="00F84AED" w:rsidRDefault="00780B69" w:rsidP="00341E6C">
            <w:pPr>
              <w:spacing w:line="280" w:lineRule="exact"/>
              <w:rPr>
                <w:rFonts w:hint="default"/>
                <w:color w:val="auto"/>
                <w:sz w:val="20"/>
              </w:rPr>
            </w:pPr>
            <w:r w:rsidRPr="00F84AED">
              <w:rPr>
                <w:color w:val="auto"/>
                <w:sz w:val="20"/>
              </w:rPr>
              <w:t>通所系※２</w:t>
            </w:r>
          </w:p>
        </w:tc>
        <w:tc>
          <w:tcPr>
            <w:tcW w:w="11765" w:type="dxa"/>
          </w:tcPr>
          <w:p w14:paraId="58961344" w14:textId="77777777" w:rsidR="00780B69" w:rsidRPr="00F84AED" w:rsidRDefault="0097006E" w:rsidP="00341E6C">
            <w:pPr>
              <w:spacing w:line="280" w:lineRule="exact"/>
              <w:rPr>
                <w:rFonts w:hint="default"/>
                <w:color w:val="auto"/>
                <w:sz w:val="20"/>
              </w:rPr>
            </w:pPr>
            <w:r w:rsidRPr="00F84AED">
              <w:rPr>
                <w:color w:val="auto"/>
                <w:sz w:val="20"/>
              </w:rPr>
              <w:t>通所介護（通所型サービス（総合事業）を含む</w:t>
            </w:r>
            <w:r w:rsidR="00601C11" w:rsidRPr="00F84AED">
              <w:rPr>
                <w:color w:val="auto"/>
                <w:sz w:val="20"/>
              </w:rPr>
              <w:t>。</w:t>
            </w:r>
            <w:r w:rsidRPr="00F84AED">
              <w:rPr>
                <w:color w:val="auto"/>
                <w:sz w:val="20"/>
              </w:rPr>
              <w:t>）、（介護予防）通所リハビリテーション、（介護予防）認知症対応型通所介護、（介護予防）小規模多機能型居宅介護、地域密着型通所介護、複合型サービス（看護小規模多機能型居宅介護）</w:t>
            </w:r>
          </w:p>
        </w:tc>
      </w:tr>
      <w:tr w:rsidR="00B4673F" w:rsidRPr="00F84AED" w14:paraId="4DFA3E8E" w14:textId="77777777" w:rsidTr="00A9540C">
        <w:tc>
          <w:tcPr>
            <w:tcW w:w="1701" w:type="dxa"/>
            <w:vMerge/>
          </w:tcPr>
          <w:p w14:paraId="681CAD88" w14:textId="77777777" w:rsidR="00780B69" w:rsidRPr="00F84AED" w:rsidRDefault="00780B69" w:rsidP="00341E6C">
            <w:pPr>
              <w:spacing w:line="280" w:lineRule="exact"/>
              <w:rPr>
                <w:rFonts w:hint="default"/>
                <w:color w:val="auto"/>
                <w:sz w:val="20"/>
              </w:rPr>
            </w:pPr>
          </w:p>
        </w:tc>
        <w:tc>
          <w:tcPr>
            <w:tcW w:w="1418" w:type="dxa"/>
          </w:tcPr>
          <w:p w14:paraId="2F3A3032" w14:textId="77777777" w:rsidR="00780B69" w:rsidRPr="00F84AED" w:rsidRDefault="00780B69" w:rsidP="00341E6C">
            <w:pPr>
              <w:spacing w:line="280" w:lineRule="exact"/>
              <w:rPr>
                <w:rFonts w:hint="default"/>
                <w:color w:val="auto"/>
                <w:sz w:val="20"/>
              </w:rPr>
            </w:pPr>
            <w:r w:rsidRPr="00F84AED">
              <w:rPr>
                <w:color w:val="auto"/>
                <w:sz w:val="20"/>
              </w:rPr>
              <w:t>訪問系※３</w:t>
            </w:r>
          </w:p>
        </w:tc>
        <w:tc>
          <w:tcPr>
            <w:tcW w:w="11765" w:type="dxa"/>
          </w:tcPr>
          <w:p w14:paraId="6657B651" w14:textId="77777777" w:rsidR="00780B69" w:rsidRPr="00F84AED" w:rsidRDefault="0097006E" w:rsidP="00341E6C">
            <w:pPr>
              <w:spacing w:line="280" w:lineRule="exact"/>
              <w:rPr>
                <w:rFonts w:hint="default"/>
                <w:color w:val="auto"/>
                <w:sz w:val="20"/>
              </w:rPr>
            </w:pPr>
            <w:r w:rsidRPr="00F84AED">
              <w:rPr>
                <w:color w:val="auto"/>
                <w:sz w:val="20"/>
              </w:rPr>
              <w:t>訪問介護（訪問型サービス（総合事業）を含む</w:t>
            </w:r>
            <w:r w:rsidR="00601C11" w:rsidRPr="00F84AED">
              <w:rPr>
                <w:color w:val="auto"/>
                <w:sz w:val="20"/>
              </w:rPr>
              <w:t>。</w:t>
            </w:r>
            <w:r w:rsidRPr="00F84AED">
              <w:rPr>
                <w:color w:val="auto"/>
                <w:sz w:val="20"/>
              </w:rPr>
              <w:t>）、（介護予防）訪問入浴介護、（介護予防）訪問看護、（介護予防）訪問リハビリテーション、（介護予防）福祉用具貸与、特定（介護予防）福祉用具販売、居宅介護支援（介護予防支援を含む</w:t>
            </w:r>
            <w:r w:rsidR="00601C11" w:rsidRPr="00F84AED">
              <w:rPr>
                <w:color w:val="auto"/>
                <w:sz w:val="20"/>
              </w:rPr>
              <w:t>。</w:t>
            </w:r>
            <w:r w:rsidRPr="00F84AED">
              <w:rPr>
                <w:color w:val="auto"/>
                <w:sz w:val="20"/>
              </w:rPr>
              <w:t>）、定期巡回・随時対応型訪問介護看護、夜間対応型訪問介護</w:t>
            </w:r>
          </w:p>
        </w:tc>
      </w:tr>
      <w:tr w:rsidR="00B4673F" w:rsidRPr="00F84AED" w14:paraId="06E92C04" w14:textId="77777777" w:rsidTr="00A9540C">
        <w:tc>
          <w:tcPr>
            <w:tcW w:w="1701" w:type="dxa"/>
            <w:vMerge w:val="restart"/>
          </w:tcPr>
          <w:p w14:paraId="143EB477" w14:textId="77777777" w:rsidR="00780B69" w:rsidRPr="00F84AED" w:rsidRDefault="00780B69" w:rsidP="00341E6C">
            <w:pPr>
              <w:spacing w:line="280" w:lineRule="exact"/>
              <w:rPr>
                <w:rFonts w:hint="default"/>
                <w:color w:val="auto"/>
                <w:sz w:val="20"/>
              </w:rPr>
            </w:pPr>
            <w:r w:rsidRPr="00F84AED">
              <w:rPr>
                <w:color w:val="auto"/>
                <w:sz w:val="20"/>
              </w:rPr>
              <w:t>障害者施設等</w:t>
            </w:r>
          </w:p>
        </w:tc>
        <w:tc>
          <w:tcPr>
            <w:tcW w:w="1418" w:type="dxa"/>
          </w:tcPr>
          <w:p w14:paraId="449DFBC4" w14:textId="77777777" w:rsidR="00780B69" w:rsidRPr="00F84AED" w:rsidRDefault="00780B69" w:rsidP="00341E6C">
            <w:pPr>
              <w:spacing w:line="280" w:lineRule="exact"/>
              <w:rPr>
                <w:rFonts w:hint="default"/>
                <w:color w:val="auto"/>
                <w:sz w:val="20"/>
              </w:rPr>
            </w:pPr>
            <w:r w:rsidRPr="00F84AED">
              <w:rPr>
                <w:color w:val="auto"/>
                <w:sz w:val="20"/>
              </w:rPr>
              <w:t>入所系※４</w:t>
            </w:r>
          </w:p>
        </w:tc>
        <w:tc>
          <w:tcPr>
            <w:tcW w:w="11765" w:type="dxa"/>
          </w:tcPr>
          <w:p w14:paraId="7BD0736E" w14:textId="77777777" w:rsidR="00780B69" w:rsidRPr="00F84AED" w:rsidRDefault="00780B69" w:rsidP="00341E6C">
            <w:pPr>
              <w:spacing w:line="280" w:lineRule="exact"/>
              <w:rPr>
                <w:rFonts w:hint="default"/>
                <w:color w:val="auto"/>
                <w:sz w:val="20"/>
              </w:rPr>
            </w:pPr>
            <w:bookmarkStart w:id="0" w:name="_Hlk119411478"/>
            <w:r w:rsidRPr="00F84AED">
              <w:rPr>
                <w:color w:val="auto"/>
                <w:sz w:val="20"/>
              </w:rPr>
              <w:t>障害者支援施設、福祉型障害児入所施設、医療型障害児入所施設、共同生活援助、療養介護、短期入所</w:t>
            </w:r>
            <w:r w:rsidR="00703FCD" w:rsidRPr="00F84AED">
              <w:rPr>
                <w:color w:val="auto"/>
                <w:sz w:val="20"/>
              </w:rPr>
              <w:t>（空床型を除く</w:t>
            </w:r>
            <w:r w:rsidR="00601C11" w:rsidRPr="00F84AED">
              <w:rPr>
                <w:color w:val="auto"/>
                <w:sz w:val="20"/>
              </w:rPr>
              <w:t>。</w:t>
            </w:r>
            <w:r w:rsidR="00703FCD" w:rsidRPr="00F84AED">
              <w:rPr>
                <w:color w:val="auto"/>
                <w:sz w:val="20"/>
              </w:rPr>
              <w:t>）</w:t>
            </w:r>
            <w:r w:rsidR="00F95BC3" w:rsidRPr="00F84AED">
              <w:rPr>
                <w:color w:val="auto"/>
                <w:sz w:val="20"/>
              </w:rPr>
              <w:t>、宿泊型自立訓練</w:t>
            </w:r>
            <w:bookmarkEnd w:id="0"/>
          </w:p>
        </w:tc>
      </w:tr>
      <w:tr w:rsidR="00B4673F" w:rsidRPr="00F84AED" w14:paraId="0F7EB560" w14:textId="77777777" w:rsidTr="00A9540C">
        <w:tc>
          <w:tcPr>
            <w:tcW w:w="1701" w:type="dxa"/>
            <w:vMerge/>
          </w:tcPr>
          <w:p w14:paraId="3A4A3C0B" w14:textId="77777777" w:rsidR="00780B69" w:rsidRPr="00F84AED" w:rsidRDefault="00780B69" w:rsidP="00341E6C">
            <w:pPr>
              <w:spacing w:line="280" w:lineRule="exact"/>
              <w:rPr>
                <w:rFonts w:hint="default"/>
                <w:color w:val="auto"/>
                <w:sz w:val="20"/>
              </w:rPr>
            </w:pPr>
          </w:p>
        </w:tc>
        <w:tc>
          <w:tcPr>
            <w:tcW w:w="1418" w:type="dxa"/>
          </w:tcPr>
          <w:p w14:paraId="4CEE3A60" w14:textId="77777777" w:rsidR="00780B69" w:rsidRPr="00F84AED" w:rsidRDefault="00780B69" w:rsidP="00341E6C">
            <w:pPr>
              <w:spacing w:line="280" w:lineRule="exact"/>
              <w:rPr>
                <w:rFonts w:hint="default"/>
                <w:color w:val="auto"/>
                <w:sz w:val="20"/>
              </w:rPr>
            </w:pPr>
            <w:r w:rsidRPr="00F84AED">
              <w:rPr>
                <w:color w:val="auto"/>
                <w:sz w:val="20"/>
              </w:rPr>
              <w:t>通所系※５</w:t>
            </w:r>
          </w:p>
        </w:tc>
        <w:tc>
          <w:tcPr>
            <w:tcW w:w="11765" w:type="dxa"/>
          </w:tcPr>
          <w:p w14:paraId="6A42608B" w14:textId="460DEE08" w:rsidR="00780B69" w:rsidRPr="00F84AED" w:rsidRDefault="00780B69" w:rsidP="00341E6C">
            <w:pPr>
              <w:spacing w:line="280" w:lineRule="exact"/>
              <w:rPr>
                <w:rFonts w:hint="default"/>
                <w:color w:val="auto"/>
                <w:sz w:val="20"/>
              </w:rPr>
            </w:pPr>
            <w:bookmarkStart w:id="1" w:name="_Hlk119411493"/>
            <w:r w:rsidRPr="00F84AED">
              <w:rPr>
                <w:color w:val="auto"/>
                <w:sz w:val="20"/>
              </w:rPr>
              <w:t>生活介護、自立訓練（機能訓練）、自立訓練（生活訓練）</w:t>
            </w:r>
            <w:r w:rsidR="000F5D7D" w:rsidRPr="00F84AED">
              <w:rPr>
                <w:color w:val="auto"/>
                <w:sz w:val="20"/>
              </w:rPr>
              <w:t>、就労選択支援</w:t>
            </w:r>
            <w:r w:rsidRPr="00F84AED">
              <w:rPr>
                <w:color w:val="auto"/>
                <w:sz w:val="20"/>
              </w:rPr>
              <w:t>、就労移行支援、就労継続支援Ａ型、就労</w:t>
            </w:r>
            <w:r w:rsidR="00703FCD" w:rsidRPr="00F84AED">
              <w:rPr>
                <w:color w:val="auto"/>
                <w:sz w:val="20"/>
              </w:rPr>
              <w:t>継続</w:t>
            </w:r>
            <w:r w:rsidRPr="00F84AED">
              <w:rPr>
                <w:color w:val="auto"/>
                <w:sz w:val="20"/>
              </w:rPr>
              <w:t>支援Ｂ型、児童発達支援、放課後等デイサービス</w:t>
            </w:r>
            <w:bookmarkEnd w:id="1"/>
          </w:p>
        </w:tc>
      </w:tr>
      <w:tr w:rsidR="004E45FC" w:rsidRPr="00F84AED" w14:paraId="35016C28" w14:textId="77777777" w:rsidTr="00A9540C">
        <w:tc>
          <w:tcPr>
            <w:tcW w:w="1701" w:type="dxa"/>
            <w:vMerge/>
          </w:tcPr>
          <w:p w14:paraId="0B00E78A" w14:textId="77777777" w:rsidR="00780B69" w:rsidRPr="00F84AED" w:rsidRDefault="00780B69" w:rsidP="00341E6C">
            <w:pPr>
              <w:spacing w:line="280" w:lineRule="exact"/>
              <w:rPr>
                <w:rFonts w:hint="default"/>
                <w:color w:val="auto"/>
                <w:sz w:val="20"/>
              </w:rPr>
            </w:pPr>
          </w:p>
        </w:tc>
        <w:tc>
          <w:tcPr>
            <w:tcW w:w="1418" w:type="dxa"/>
          </w:tcPr>
          <w:p w14:paraId="3CBF4D6F" w14:textId="77777777" w:rsidR="00780B69" w:rsidRPr="00F84AED" w:rsidRDefault="00780B69" w:rsidP="00341E6C">
            <w:pPr>
              <w:spacing w:line="280" w:lineRule="exact"/>
              <w:rPr>
                <w:rFonts w:hint="default"/>
                <w:color w:val="auto"/>
                <w:sz w:val="20"/>
              </w:rPr>
            </w:pPr>
            <w:r w:rsidRPr="00F84AED">
              <w:rPr>
                <w:color w:val="auto"/>
                <w:sz w:val="20"/>
              </w:rPr>
              <w:t>訪問系※６</w:t>
            </w:r>
          </w:p>
        </w:tc>
        <w:tc>
          <w:tcPr>
            <w:tcW w:w="11765" w:type="dxa"/>
          </w:tcPr>
          <w:p w14:paraId="120A6CED" w14:textId="77777777" w:rsidR="00780B69" w:rsidRPr="00F84AED" w:rsidRDefault="00780B69" w:rsidP="00341E6C">
            <w:pPr>
              <w:spacing w:line="280" w:lineRule="exact"/>
              <w:rPr>
                <w:rFonts w:hint="default"/>
                <w:color w:val="auto"/>
                <w:sz w:val="20"/>
              </w:rPr>
            </w:pPr>
            <w:bookmarkStart w:id="2" w:name="_Hlk119411507"/>
            <w:r w:rsidRPr="00F84AED">
              <w:rPr>
                <w:color w:val="auto"/>
                <w:sz w:val="20"/>
              </w:rPr>
              <w:t>居宅介護、重度訪問介護、同行援護、行動援護、重度障害者等包括支援、就労定着支援、自立生活援助、居宅訪問型児童発達支援、保育所等訪問支援、地域移行支援、地域定着支援、計画相談支援、障害児相談支援</w:t>
            </w:r>
            <w:bookmarkEnd w:id="2"/>
          </w:p>
        </w:tc>
      </w:tr>
    </w:tbl>
    <w:p w14:paraId="129F0CE1" w14:textId="77777777" w:rsidR="004A0DEF" w:rsidRPr="00F84AED" w:rsidRDefault="004A0DEF">
      <w:pPr>
        <w:spacing w:line="293" w:lineRule="exact"/>
        <w:rPr>
          <w:rFonts w:hint="default"/>
          <w:color w:val="auto"/>
          <w:sz w:val="20"/>
        </w:rPr>
      </w:pPr>
    </w:p>
    <w:p w14:paraId="6B339E44" w14:textId="77273824" w:rsidR="006C1C98" w:rsidRPr="00F84AED" w:rsidRDefault="003133AD" w:rsidP="00432865">
      <w:pPr>
        <w:spacing w:line="293" w:lineRule="exact"/>
        <w:rPr>
          <w:rFonts w:hint="default"/>
          <w:color w:val="000000" w:themeColor="text1"/>
          <w:sz w:val="20"/>
        </w:rPr>
      </w:pPr>
      <w:r w:rsidRPr="00F84AED">
        <w:rPr>
          <w:color w:val="auto"/>
          <w:sz w:val="20"/>
        </w:rPr>
        <w:t>別表２（第３条関係）</w:t>
      </w:r>
    </w:p>
    <w:tbl>
      <w:tblPr>
        <w:tblW w:w="14884" w:type="dxa"/>
        <w:tblInd w:w="142" w:type="dxa"/>
        <w:tblLayout w:type="fixed"/>
        <w:tblCellMar>
          <w:left w:w="0" w:type="dxa"/>
          <w:right w:w="0" w:type="dxa"/>
        </w:tblCellMar>
        <w:tblLook w:val="0000" w:firstRow="0" w:lastRow="0" w:firstColumn="0" w:lastColumn="0" w:noHBand="0" w:noVBand="0"/>
      </w:tblPr>
      <w:tblGrid>
        <w:gridCol w:w="1129"/>
        <w:gridCol w:w="709"/>
        <w:gridCol w:w="1843"/>
        <w:gridCol w:w="1984"/>
        <w:gridCol w:w="6242"/>
        <w:gridCol w:w="2977"/>
      </w:tblGrid>
      <w:tr w:rsidR="00F04F1C" w:rsidRPr="00F84AED" w14:paraId="271045DC" w14:textId="77777777" w:rsidTr="00315BB3">
        <w:tc>
          <w:tcPr>
            <w:tcW w:w="3681" w:type="dxa"/>
            <w:gridSpan w:val="3"/>
            <w:tcBorders>
              <w:top w:val="single" w:sz="4" w:space="0" w:color="auto"/>
              <w:left w:val="single" w:sz="4" w:space="0" w:color="auto"/>
              <w:bottom w:val="single" w:sz="4" w:space="0" w:color="auto"/>
              <w:right w:val="single" w:sz="4" w:space="0" w:color="000000"/>
            </w:tcBorders>
          </w:tcPr>
          <w:p w14:paraId="26602617" w14:textId="77777777" w:rsidR="00751807" w:rsidRPr="00F84AED" w:rsidRDefault="00751807" w:rsidP="00315BB3">
            <w:pPr>
              <w:spacing w:line="280" w:lineRule="exact"/>
              <w:jc w:val="center"/>
              <w:rPr>
                <w:rFonts w:hint="default"/>
                <w:color w:val="auto"/>
                <w:sz w:val="20"/>
              </w:rPr>
            </w:pPr>
            <w:r w:rsidRPr="00F84AED">
              <w:rPr>
                <w:color w:val="auto"/>
                <w:sz w:val="20"/>
              </w:rPr>
              <w:t>交付対象事業</w:t>
            </w:r>
          </w:p>
        </w:tc>
        <w:tc>
          <w:tcPr>
            <w:tcW w:w="82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A209EF" w14:textId="77777777" w:rsidR="00751807" w:rsidRPr="00F84AED" w:rsidRDefault="00751807" w:rsidP="00315BB3">
            <w:pPr>
              <w:spacing w:line="280" w:lineRule="exact"/>
              <w:jc w:val="center"/>
              <w:rPr>
                <w:rFonts w:hint="default"/>
                <w:color w:val="auto"/>
                <w:sz w:val="20"/>
              </w:rPr>
            </w:pPr>
            <w:r w:rsidRPr="00F84AED">
              <w:rPr>
                <w:color w:val="auto"/>
                <w:sz w:val="20"/>
              </w:rPr>
              <w:t>交付対象者</w:t>
            </w:r>
          </w:p>
        </w:tc>
        <w:tc>
          <w:tcPr>
            <w:tcW w:w="2977" w:type="dxa"/>
            <w:vMerge w:val="restart"/>
            <w:tcBorders>
              <w:top w:val="single" w:sz="4" w:space="0" w:color="000000"/>
              <w:left w:val="single" w:sz="4" w:space="0" w:color="000000"/>
              <w:right w:val="single" w:sz="4" w:space="0" w:color="000000"/>
            </w:tcBorders>
            <w:tcMar>
              <w:left w:w="49" w:type="dxa"/>
              <w:right w:w="49" w:type="dxa"/>
            </w:tcMar>
          </w:tcPr>
          <w:p w14:paraId="5063FDE6" w14:textId="77777777" w:rsidR="00751807" w:rsidRPr="00F84AED" w:rsidRDefault="00751807" w:rsidP="00315BB3">
            <w:pPr>
              <w:spacing w:line="600" w:lineRule="auto"/>
              <w:jc w:val="center"/>
              <w:rPr>
                <w:rFonts w:hint="default"/>
                <w:color w:val="auto"/>
                <w:sz w:val="20"/>
              </w:rPr>
            </w:pPr>
            <w:r w:rsidRPr="00F84AED">
              <w:rPr>
                <w:color w:val="auto"/>
                <w:sz w:val="20"/>
              </w:rPr>
              <w:t>基　準　額</w:t>
            </w:r>
          </w:p>
        </w:tc>
      </w:tr>
      <w:tr w:rsidR="00F04F1C" w:rsidRPr="00F84AED" w14:paraId="4F74CC21" w14:textId="77777777" w:rsidTr="00315BB3">
        <w:tc>
          <w:tcPr>
            <w:tcW w:w="1129" w:type="dxa"/>
            <w:tcBorders>
              <w:top w:val="single" w:sz="4" w:space="0" w:color="auto"/>
              <w:left w:val="single" w:sz="4" w:space="0" w:color="auto"/>
              <w:bottom w:val="single" w:sz="4" w:space="0" w:color="auto"/>
              <w:right w:val="single" w:sz="4" w:space="0" w:color="auto"/>
            </w:tcBorders>
          </w:tcPr>
          <w:p w14:paraId="3654D294" w14:textId="77777777" w:rsidR="00751807" w:rsidRPr="00F84AED" w:rsidRDefault="00751807" w:rsidP="00315BB3">
            <w:pPr>
              <w:spacing w:line="280" w:lineRule="exact"/>
              <w:jc w:val="center"/>
              <w:rPr>
                <w:rFonts w:hint="default"/>
                <w:color w:val="auto"/>
                <w:sz w:val="20"/>
              </w:rPr>
            </w:pPr>
            <w:r w:rsidRPr="00F84AED">
              <w:rPr>
                <w:color w:val="auto"/>
                <w:sz w:val="20"/>
              </w:rPr>
              <w:t>事業名</w:t>
            </w:r>
          </w:p>
        </w:tc>
        <w:tc>
          <w:tcPr>
            <w:tcW w:w="709" w:type="dxa"/>
            <w:tcBorders>
              <w:top w:val="single" w:sz="4" w:space="0" w:color="000000"/>
              <w:left w:val="single" w:sz="4" w:space="0" w:color="auto"/>
              <w:bottom w:val="single" w:sz="4" w:space="0" w:color="auto"/>
              <w:right w:val="single" w:sz="4" w:space="0" w:color="auto"/>
            </w:tcBorders>
            <w:vAlign w:val="center"/>
          </w:tcPr>
          <w:p w14:paraId="6F1F4072" w14:textId="77777777" w:rsidR="00751807" w:rsidRPr="00F84AED" w:rsidRDefault="00751807" w:rsidP="00315BB3">
            <w:pPr>
              <w:spacing w:line="280" w:lineRule="exact"/>
              <w:jc w:val="center"/>
              <w:rPr>
                <w:rFonts w:hint="default"/>
                <w:color w:val="auto"/>
                <w:sz w:val="20"/>
              </w:rPr>
            </w:pPr>
            <w:r w:rsidRPr="00F84AED">
              <w:rPr>
                <w:color w:val="auto"/>
                <w:sz w:val="20"/>
              </w:rPr>
              <w:t>区分</w:t>
            </w:r>
          </w:p>
        </w:tc>
        <w:tc>
          <w:tcPr>
            <w:tcW w:w="1843" w:type="dxa"/>
            <w:tcBorders>
              <w:top w:val="single" w:sz="4" w:space="0" w:color="000000"/>
              <w:left w:val="single" w:sz="4" w:space="0" w:color="auto"/>
              <w:bottom w:val="single" w:sz="4" w:space="0" w:color="auto"/>
              <w:right w:val="single" w:sz="4" w:space="0" w:color="000000"/>
            </w:tcBorders>
            <w:vAlign w:val="center"/>
          </w:tcPr>
          <w:p w14:paraId="1CF83699" w14:textId="77777777" w:rsidR="00751807" w:rsidRPr="00F84AED" w:rsidRDefault="00751807" w:rsidP="00315BB3">
            <w:pPr>
              <w:spacing w:line="280" w:lineRule="exact"/>
              <w:jc w:val="center"/>
              <w:rPr>
                <w:rFonts w:hint="default"/>
                <w:color w:val="auto"/>
                <w:sz w:val="20"/>
              </w:rPr>
            </w:pPr>
            <w:r w:rsidRPr="00F84AED">
              <w:rPr>
                <w:color w:val="auto"/>
                <w:sz w:val="20"/>
              </w:rPr>
              <w:t>内　　容</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355AF" w14:textId="77777777" w:rsidR="00751807" w:rsidRPr="00F84AED" w:rsidRDefault="00751807" w:rsidP="00315BB3">
            <w:pPr>
              <w:spacing w:line="280" w:lineRule="exact"/>
              <w:jc w:val="center"/>
              <w:rPr>
                <w:rFonts w:hint="default"/>
                <w:color w:val="auto"/>
                <w:sz w:val="20"/>
              </w:rPr>
            </w:pPr>
            <w:r w:rsidRPr="00F84AED">
              <w:rPr>
                <w:color w:val="auto"/>
                <w:sz w:val="20"/>
              </w:rPr>
              <w:t>区　　分</w:t>
            </w:r>
          </w:p>
        </w:tc>
        <w:tc>
          <w:tcPr>
            <w:tcW w:w="6242" w:type="dxa"/>
            <w:tcBorders>
              <w:top w:val="single" w:sz="4" w:space="0" w:color="000000"/>
              <w:left w:val="single" w:sz="4" w:space="0" w:color="000000"/>
              <w:bottom w:val="single" w:sz="4" w:space="0" w:color="000000"/>
              <w:right w:val="single" w:sz="4" w:space="0" w:color="000000"/>
            </w:tcBorders>
          </w:tcPr>
          <w:p w14:paraId="0D0B0D11" w14:textId="77777777" w:rsidR="00751807" w:rsidRPr="00F84AED" w:rsidRDefault="00751807" w:rsidP="00315BB3">
            <w:pPr>
              <w:spacing w:line="280" w:lineRule="exact"/>
              <w:jc w:val="center"/>
              <w:rPr>
                <w:rFonts w:hint="default"/>
                <w:color w:val="auto"/>
                <w:sz w:val="20"/>
              </w:rPr>
            </w:pPr>
            <w:r w:rsidRPr="00F84AED">
              <w:rPr>
                <w:color w:val="auto"/>
                <w:sz w:val="20"/>
              </w:rPr>
              <w:t>要　　　件</w:t>
            </w:r>
          </w:p>
        </w:tc>
        <w:tc>
          <w:tcPr>
            <w:tcW w:w="2977" w:type="dxa"/>
            <w:vMerge/>
            <w:tcBorders>
              <w:left w:val="single" w:sz="4" w:space="0" w:color="000000"/>
              <w:bottom w:val="single" w:sz="4" w:space="0" w:color="000000"/>
              <w:right w:val="single" w:sz="4" w:space="0" w:color="000000"/>
            </w:tcBorders>
            <w:tcMar>
              <w:left w:w="49" w:type="dxa"/>
              <w:right w:w="49" w:type="dxa"/>
            </w:tcMar>
          </w:tcPr>
          <w:p w14:paraId="7C010DA1" w14:textId="77777777" w:rsidR="00751807" w:rsidRPr="00F84AED" w:rsidRDefault="00751807" w:rsidP="00315BB3">
            <w:pPr>
              <w:spacing w:line="280" w:lineRule="exact"/>
              <w:jc w:val="center"/>
              <w:rPr>
                <w:rFonts w:hint="default"/>
                <w:color w:val="auto"/>
                <w:sz w:val="20"/>
              </w:rPr>
            </w:pPr>
          </w:p>
        </w:tc>
      </w:tr>
      <w:tr w:rsidR="00F04F1C" w:rsidRPr="00F84AED" w14:paraId="61A3BA08" w14:textId="77777777" w:rsidTr="00315BB3">
        <w:tc>
          <w:tcPr>
            <w:tcW w:w="1129" w:type="dxa"/>
            <w:vMerge w:val="restart"/>
            <w:tcBorders>
              <w:top w:val="single" w:sz="4" w:space="0" w:color="auto"/>
              <w:left w:val="single" w:sz="4" w:space="0" w:color="auto"/>
              <w:right w:val="single" w:sz="4" w:space="0" w:color="auto"/>
            </w:tcBorders>
          </w:tcPr>
          <w:p w14:paraId="4EC7E488" w14:textId="77777777" w:rsidR="00751807" w:rsidRPr="00F84AED" w:rsidRDefault="00751807" w:rsidP="00315BB3">
            <w:pPr>
              <w:spacing w:line="280" w:lineRule="exact"/>
              <w:rPr>
                <w:rFonts w:hint="default"/>
                <w:color w:val="auto"/>
                <w:sz w:val="20"/>
              </w:rPr>
            </w:pPr>
            <w:r w:rsidRPr="00F84AED">
              <w:rPr>
                <w:color w:val="auto"/>
                <w:sz w:val="20"/>
              </w:rPr>
              <w:t>京都府医療機関等物価高騰対策事業交付金</w:t>
            </w:r>
          </w:p>
        </w:tc>
        <w:tc>
          <w:tcPr>
            <w:tcW w:w="709" w:type="dxa"/>
            <w:vMerge w:val="restart"/>
            <w:tcBorders>
              <w:top w:val="single" w:sz="4" w:space="0" w:color="auto"/>
              <w:left w:val="single" w:sz="4" w:space="0" w:color="auto"/>
              <w:right w:val="single" w:sz="4" w:space="0" w:color="auto"/>
            </w:tcBorders>
          </w:tcPr>
          <w:p w14:paraId="65970760" w14:textId="77777777" w:rsidR="00751807" w:rsidRPr="00F84AED" w:rsidRDefault="00751807" w:rsidP="00315BB3">
            <w:pPr>
              <w:spacing w:line="280" w:lineRule="exact"/>
              <w:rPr>
                <w:rFonts w:hint="default"/>
                <w:color w:val="auto"/>
                <w:sz w:val="20"/>
              </w:rPr>
            </w:pPr>
            <w:r w:rsidRPr="00F84AED">
              <w:rPr>
                <w:color w:val="auto"/>
                <w:sz w:val="20"/>
              </w:rPr>
              <w:t>光熱費支援事業</w:t>
            </w:r>
          </w:p>
        </w:tc>
        <w:tc>
          <w:tcPr>
            <w:tcW w:w="1843" w:type="dxa"/>
            <w:vMerge w:val="restart"/>
            <w:tcBorders>
              <w:top w:val="single" w:sz="4" w:space="0" w:color="auto"/>
              <w:left w:val="single" w:sz="4" w:space="0" w:color="auto"/>
              <w:right w:val="single" w:sz="4" w:space="0" w:color="000000"/>
            </w:tcBorders>
          </w:tcPr>
          <w:p w14:paraId="6E02E323" w14:textId="77777777" w:rsidR="00751807" w:rsidRPr="00F84AED" w:rsidRDefault="00751807" w:rsidP="00315BB3">
            <w:pPr>
              <w:spacing w:line="280" w:lineRule="exact"/>
              <w:rPr>
                <w:rFonts w:hint="default"/>
                <w:color w:val="auto"/>
                <w:sz w:val="20"/>
              </w:rPr>
            </w:pPr>
            <w:r w:rsidRPr="00F84AED">
              <w:rPr>
                <w:color w:val="auto"/>
                <w:sz w:val="20"/>
              </w:rPr>
              <w:t>光熱費の高騰による府民の生活に必要な施設等の維持管理費の増額に対応するため、各施設の利用者数の規模等に応じて交付金を交付する。</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099D1" w14:textId="77777777" w:rsidR="00751807" w:rsidRPr="00F84AED" w:rsidRDefault="00751807" w:rsidP="00315BB3">
            <w:pPr>
              <w:spacing w:line="280" w:lineRule="exact"/>
              <w:rPr>
                <w:rFonts w:hint="default"/>
                <w:color w:val="auto"/>
                <w:sz w:val="20"/>
              </w:rPr>
            </w:pPr>
            <w:r w:rsidRPr="00F84AED">
              <w:rPr>
                <w:color w:val="auto"/>
                <w:sz w:val="20"/>
              </w:rPr>
              <w:t>１　病院又は診療所</w:t>
            </w:r>
          </w:p>
          <w:p w14:paraId="00A9DA8B" w14:textId="77777777" w:rsidR="00751807" w:rsidRPr="00F84AED" w:rsidRDefault="00751807" w:rsidP="00315BB3">
            <w:pPr>
              <w:spacing w:line="280" w:lineRule="exact"/>
              <w:ind w:firstLineChars="200" w:firstLine="402"/>
              <w:rPr>
                <w:rFonts w:hint="default"/>
                <w:color w:val="auto"/>
                <w:sz w:val="20"/>
              </w:rPr>
            </w:pPr>
            <w:r w:rsidRPr="00F84AED">
              <w:rPr>
                <w:color w:val="auto"/>
                <w:sz w:val="20"/>
              </w:rPr>
              <w:t>（医科・歯科）</w:t>
            </w:r>
          </w:p>
          <w:p w14:paraId="0F31C477" w14:textId="77777777" w:rsidR="00751807" w:rsidRPr="00F84AED" w:rsidRDefault="00751807" w:rsidP="00315BB3">
            <w:pPr>
              <w:spacing w:line="280" w:lineRule="exact"/>
              <w:rPr>
                <w:rFonts w:hint="default"/>
                <w:color w:val="auto"/>
                <w:sz w:val="20"/>
              </w:rPr>
            </w:pPr>
          </w:p>
        </w:tc>
        <w:tc>
          <w:tcPr>
            <w:tcW w:w="6242" w:type="dxa"/>
            <w:tcBorders>
              <w:top w:val="single" w:sz="4" w:space="0" w:color="000000"/>
              <w:left w:val="single" w:sz="4" w:space="0" w:color="000000"/>
              <w:bottom w:val="single" w:sz="4" w:space="0" w:color="000000"/>
              <w:right w:val="single" w:sz="4" w:space="0" w:color="000000"/>
            </w:tcBorders>
          </w:tcPr>
          <w:p w14:paraId="034AC507" w14:textId="75136B30" w:rsidR="00751807" w:rsidRPr="00F84AED" w:rsidRDefault="00751807" w:rsidP="00315BB3">
            <w:pPr>
              <w:spacing w:line="280" w:lineRule="exact"/>
              <w:ind w:firstLineChars="100" w:firstLine="201"/>
              <w:jc w:val="left"/>
              <w:rPr>
                <w:rFonts w:hint="default"/>
                <w:color w:val="auto"/>
                <w:sz w:val="20"/>
              </w:rPr>
            </w:pPr>
            <w:r w:rsidRPr="00F84AED">
              <w:rPr>
                <w:color w:val="auto"/>
                <w:sz w:val="20"/>
              </w:rPr>
              <w:t>令和７年</w:t>
            </w:r>
            <w:r w:rsidRPr="00F84AED">
              <w:rPr>
                <w:rFonts w:hint="default"/>
                <w:color w:val="auto"/>
                <w:sz w:val="20"/>
              </w:rPr>
              <w:t>12</w:t>
            </w:r>
            <w:r w:rsidRPr="00F84AED">
              <w:rPr>
                <w:color w:val="auto"/>
                <w:sz w:val="20"/>
              </w:rPr>
              <w:t>月１日から令和８年</w:t>
            </w:r>
            <w:r w:rsidR="00432865" w:rsidRPr="00F84AED">
              <w:rPr>
                <w:color w:val="auto"/>
                <w:sz w:val="20"/>
              </w:rPr>
              <w:t>１</w:t>
            </w:r>
            <w:r w:rsidRPr="00F84AED">
              <w:rPr>
                <w:color w:val="auto"/>
                <w:sz w:val="20"/>
              </w:rPr>
              <w:t>月31日までの期間において、継続して京都府内に所在し、保険医療機関として指定を受けている病院又は診療所を運営する者</w:t>
            </w:r>
          </w:p>
          <w:p w14:paraId="66755A92" w14:textId="77777777" w:rsidR="00751807" w:rsidRPr="00F84AED" w:rsidRDefault="00751807" w:rsidP="00315BB3">
            <w:pPr>
              <w:spacing w:line="280" w:lineRule="exact"/>
              <w:ind w:firstLineChars="100" w:firstLine="201"/>
              <w:jc w:val="left"/>
              <w:rPr>
                <w:rFonts w:hint="default"/>
                <w:color w:val="auto"/>
                <w:sz w:val="20"/>
              </w:rPr>
            </w:pPr>
            <w:r w:rsidRPr="00F84AED">
              <w:rPr>
                <w:color w:val="auto"/>
                <w:sz w:val="20"/>
              </w:rPr>
              <w:t>ただし、地方公共団体の一般会計で直接運営する施設を除く。</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07E00" w14:textId="77777777" w:rsidR="00751807" w:rsidRPr="00F84AED" w:rsidRDefault="00751807" w:rsidP="00315BB3">
            <w:pPr>
              <w:spacing w:line="280" w:lineRule="exact"/>
              <w:rPr>
                <w:rFonts w:hint="default"/>
                <w:color w:val="auto"/>
                <w:sz w:val="20"/>
              </w:rPr>
            </w:pPr>
            <w:r w:rsidRPr="00F84AED">
              <w:rPr>
                <w:color w:val="auto"/>
                <w:sz w:val="20"/>
              </w:rPr>
              <w:t xml:space="preserve">病院・有床診療所（３床以上）　</w:t>
            </w:r>
          </w:p>
          <w:p w14:paraId="5C8EAED3" w14:textId="77777777" w:rsidR="00751807" w:rsidRPr="00F84AED" w:rsidRDefault="00751807" w:rsidP="00315BB3">
            <w:pPr>
              <w:spacing w:line="280" w:lineRule="exact"/>
              <w:ind w:firstLineChars="100" w:firstLine="201"/>
              <w:rPr>
                <w:rFonts w:hint="default"/>
                <w:color w:val="auto"/>
                <w:sz w:val="20"/>
              </w:rPr>
            </w:pPr>
            <w:r w:rsidRPr="00F84AED">
              <w:rPr>
                <w:color w:val="auto"/>
                <w:sz w:val="20"/>
              </w:rPr>
              <w:t xml:space="preserve">１病床　</w:t>
            </w:r>
            <w:r w:rsidRPr="00F84AED">
              <w:rPr>
                <w:rFonts w:hint="default"/>
                <w:color w:val="auto"/>
                <w:sz w:val="20"/>
              </w:rPr>
              <w:t>30,000</w:t>
            </w:r>
            <w:r w:rsidRPr="00F84AED">
              <w:rPr>
                <w:color w:val="auto"/>
                <w:sz w:val="20"/>
              </w:rPr>
              <w:t>円</w:t>
            </w:r>
          </w:p>
          <w:p w14:paraId="68D5B2E9" w14:textId="77777777" w:rsidR="00751807" w:rsidRPr="00F84AED" w:rsidRDefault="00751807" w:rsidP="00315BB3">
            <w:pPr>
              <w:spacing w:line="280" w:lineRule="exact"/>
              <w:rPr>
                <w:rFonts w:hint="default"/>
                <w:color w:val="auto"/>
                <w:sz w:val="20"/>
              </w:rPr>
            </w:pPr>
            <w:r w:rsidRPr="00F84AED">
              <w:rPr>
                <w:color w:val="auto"/>
                <w:sz w:val="20"/>
              </w:rPr>
              <w:t>有床診療所（１～２床）</w:t>
            </w:r>
          </w:p>
          <w:p w14:paraId="693D81D0" w14:textId="77777777" w:rsidR="00751807" w:rsidRPr="00F84AED" w:rsidRDefault="00751807" w:rsidP="00315BB3">
            <w:pPr>
              <w:spacing w:line="280" w:lineRule="exact"/>
              <w:rPr>
                <w:rFonts w:hint="default"/>
                <w:color w:val="auto"/>
                <w:sz w:val="20"/>
              </w:rPr>
            </w:pPr>
            <w:r w:rsidRPr="00F84AED">
              <w:rPr>
                <w:color w:val="auto"/>
                <w:sz w:val="20"/>
              </w:rPr>
              <w:t xml:space="preserve">　１施設　</w:t>
            </w:r>
            <w:r w:rsidRPr="00F84AED">
              <w:rPr>
                <w:rFonts w:hint="default"/>
                <w:color w:val="auto"/>
                <w:sz w:val="20"/>
              </w:rPr>
              <w:t>60,000</w:t>
            </w:r>
            <w:r w:rsidRPr="00F84AED">
              <w:rPr>
                <w:color w:val="auto"/>
                <w:sz w:val="20"/>
              </w:rPr>
              <w:t>円</w:t>
            </w:r>
          </w:p>
          <w:p w14:paraId="77A9FB59" w14:textId="77777777" w:rsidR="00751807" w:rsidRPr="00F84AED" w:rsidRDefault="00751807" w:rsidP="00315BB3">
            <w:pPr>
              <w:spacing w:line="280" w:lineRule="exact"/>
              <w:rPr>
                <w:rFonts w:hint="default"/>
                <w:color w:val="auto"/>
                <w:sz w:val="20"/>
              </w:rPr>
            </w:pPr>
            <w:r w:rsidRPr="00F84AED">
              <w:rPr>
                <w:color w:val="auto"/>
                <w:sz w:val="20"/>
              </w:rPr>
              <w:t>無床診療所</w:t>
            </w:r>
          </w:p>
          <w:p w14:paraId="4F1C9006" w14:textId="77777777" w:rsidR="00751807" w:rsidRPr="00F84AED" w:rsidRDefault="00751807" w:rsidP="00315BB3">
            <w:pPr>
              <w:spacing w:line="280" w:lineRule="exact"/>
              <w:ind w:firstLineChars="100" w:firstLine="201"/>
              <w:rPr>
                <w:rFonts w:hint="default"/>
                <w:color w:val="auto"/>
                <w:sz w:val="20"/>
              </w:rPr>
            </w:pPr>
            <w:r w:rsidRPr="00F84AED">
              <w:rPr>
                <w:color w:val="auto"/>
                <w:sz w:val="20"/>
              </w:rPr>
              <w:t xml:space="preserve">１施設　</w:t>
            </w:r>
            <w:r w:rsidRPr="00F84AED">
              <w:rPr>
                <w:rFonts w:hint="default"/>
                <w:color w:val="auto"/>
                <w:sz w:val="20"/>
              </w:rPr>
              <w:t>60,000</w:t>
            </w:r>
            <w:r w:rsidRPr="00F84AED">
              <w:rPr>
                <w:color w:val="auto"/>
                <w:sz w:val="20"/>
              </w:rPr>
              <w:t>円</w:t>
            </w:r>
          </w:p>
          <w:p w14:paraId="15CE186A" w14:textId="77777777" w:rsidR="00751807" w:rsidRPr="00F84AED" w:rsidRDefault="00751807" w:rsidP="00315BB3">
            <w:pPr>
              <w:spacing w:line="280" w:lineRule="exact"/>
              <w:rPr>
                <w:rFonts w:hint="default"/>
                <w:color w:val="auto"/>
                <w:sz w:val="20"/>
              </w:rPr>
            </w:pPr>
          </w:p>
          <w:p w14:paraId="1E8B5302" w14:textId="77777777" w:rsidR="00751807" w:rsidRPr="00F84AED" w:rsidRDefault="00751807" w:rsidP="00315BB3">
            <w:pPr>
              <w:spacing w:line="280" w:lineRule="exact"/>
              <w:rPr>
                <w:rFonts w:hint="default"/>
                <w:color w:val="auto"/>
                <w:sz w:val="20"/>
              </w:rPr>
            </w:pPr>
            <w:r w:rsidRPr="00F84AED">
              <w:rPr>
                <w:color w:val="auto"/>
                <w:sz w:val="20"/>
              </w:rPr>
              <w:t>※歯科のうち障害者を診察した場合は、以下の加算を行う</w:t>
            </w:r>
          </w:p>
          <w:p w14:paraId="61FC258D" w14:textId="77777777" w:rsidR="00751807" w:rsidRPr="00F84AED" w:rsidRDefault="00751807" w:rsidP="00315BB3">
            <w:pPr>
              <w:spacing w:line="280" w:lineRule="exact"/>
              <w:ind w:left="201" w:hangingChars="100" w:hanging="201"/>
              <w:rPr>
                <w:rFonts w:hint="default"/>
                <w:color w:val="auto"/>
                <w:sz w:val="20"/>
              </w:rPr>
            </w:pPr>
            <w:r w:rsidRPr="00F84AED">
              <w:rPr>
                <w:rFonts w:hint="default"/>
                <w:color w:val="auto"/>
                <w:sz w:val="20"/>
              </w:rPr>
              <w:t>(１)</w:t>
            </w:r>
            <w:r w:rsidRPr="00F84AED">
              <w:rPr>
                <w:color w:val="auto"/>
                <w:sz w:val="20"/>
              </w:rPr>
              <w:t>障害者手帳を所持している患者を診察した場合</w:t>
            </w:r>
          </w:p>
          <w:p w14:paraId="21398A69" w14:textId="77777777" w:rsidR="00751807" w:rsidRPr="00F84AED" w:rsidRDefault="00751807" w:rsidP="00315BB3">
            <w:pPr>
              <w:spacing w:line="280" w:lineRule="exact"/>
              <w:ind w:firstLineChars="100" w:firstLine="201"/>
              <w:rPr>
                <w:rFonts w:hint="default"/>
                <w:color w:val="auto"/>
                <w:sz w:val="20"/>
              </w:rPr>
            </w:pPr>
            <w:r w:rsidRPr="00F84AED">
              <w:rPr>
                <w:color w:val="auto"/>
                <w:sz w:val="20"/>
              </w:rPr>
              <w:t>１施設　1</w:t>
            </w:r>
            <w:r w:rsidRPr="00F84AED">
              <w:rPr>
                <w:rFonts w:hint="default"/>
                <w:color w:val="auto"/>
                <w:sz w:val="20"/>
              </w:rPr>
              <w:t>0,000</w:t>
            </w:r>
            <w:r w:rsidRPr="00F84AED">
              <w:rPr>
                <w:color w:val="auto"/>
                <w:sz w:val="20"/>
              </w:rPr>
              <w:t xml:space="preserve">円　</w:t>
            </w:r>
          </w:p>
          <w:p w14:paraId="377F9F1C" w14:textId="77777777" w:rsidR="00751807" w:rsidRPr="00F84AED" w:rsidRDefault="00751807" w:rsidP="00315BB3">
            <w:pPr>
              <w:spacing w:line="280" w:lineRule="exact"/>
              <w:ind w:left="201" w:hangingChars="100" w:hanging="201"/>
              <w:rPr>
                <w:rFonts w:hint="default"/>
                <w:color w:val="auto"/>
                <w:sz w:val="20"/>
              </w:rPr>
            </w:pPr>
            <w:r w:rsidRPr="00F84AED">
              <w:rPr>
                <w:rFonts w:hint="default"/>
                <w:color w:val="auto"/>
                <w:sz w:val="20"/>
              </w:rPr>
              <w:t>(２)</w:t>
            </w:r>
            <w:r w:rsidRPr="00F84AED">
              <w:rPr>
                <w:color w:val="auto"/>
                <w:sz w:val="20"/>
              </w:rPr>
              <w:t>重度な障害者を診察して特別対応加算を請求した場合</w:t>
            </w:r>
          </w:p>
          <w:p w14:paraId="3607BB28" w14:textId="77777777" w:rsidR="00751807" w:rsidRPr="00F84AED" w:rsidRDefault="00751807" w:rsidP="00315BB3">
            <w:pPr>
              <w:spacing w:line="280" w:lineRule="exact"/>
              <w:ind w:firstLineChars="100" w:firstLine="201"/>
              <w:rPr>
                <w:rFonts w:hint="default"/>
                <w:color w:val="auto"/>
                <w:sz w:val="20"/>
              </w:rPr>
            </w:pPr>
            <w:r w:rsidRPr="00F84AED">
              <w:rPr>
                <w:color w:val="auto"/>
                <w:sz w:val="20"/>
              </w:rPr>
              <w:t>１施設　2</w:t>
            </w:r>
            <w:r w:rsidRPr="00F84AED">
              <w:rPr>
                <w:rFonts w:hint="default"/>
                <w:color w:val="auto"/>
                <w:sz w:val="20"/>
              </w:rPr>
              <w:t>0,000</w:t>
            </w:r>
            <w:r w:rsidRPr="00F84AED">
              <w:rPr>
                <w:color w:val="auto"/>
                <w:sz w:val="20"/>
              </w:rPr>
              <w:t xml:space="preserve">円　</w:t>
            </w:r>
          </w:p>
        </w:tc>
      </w:tr>
      <w:tr w:rsidR="00F04F1C" w:rsidRPr="00F84AED" w14:paraId="1C7F9CE4" w14:textId="77777777" w:rsidTr="00315BB3">
        <w:tc>
          <w:tcPr>
            <w:tcW w:w="1129" w:type="dxa"/>
            <w:vMerge/>
            <w:tcBorders>
              <w:left w:val="single" w:sz="4" w:space="0" w:color="auto"/>
              <w:right w:val="single" w:sz="4" w:space="0" w:color="auto"/>
            </w:tcBorders>
          </w:tcPr>
          <w:p w14:paraId="6124B034" w14:textId="77777777" w:rsidR="00751807" w:rsidRPr="00F84AED" w:rsidRDefault="00751807" w:rsidP="00315BB3">
            <w:pPr>
              <w:spacing w:line="280" w:lineRule="exact"/>
              <w:rPr>
                <w:rFonts w:hint="default"/>
                <w:color w:val="auto"/>
                <w:sz w:val="20"/>
              </w:rPr>
            </w:pPr>
          </w:p>
        </w:tc>
        <w:tc>
          <w:tcPr>
            <w:tcW w:w="709" w:type="dxa"/>
            <w:vMerge/>
            <w:tcBorders>
              <w:left w:val="single" w:sz="4" w:space="0" w:color="auto"/>
              <w:right w:val="single" w:sz="4" w:space="0" w:color="auto"/>
            </w:tcBorders>
          </w:tcPr>
          <w:p w14:paraId="578898ED" w14:textId="77777777" w:rsidR="00751807" w:rsidRPr="00F84AED" w:rsidRDefault="00751807" w:rsidP="00315BB3">
            <w:pPr>
              <w:spacing w:line="280" w:lineRule="exact"/>
              <w:rPr>
                <w:rFonts w:hint="default"/>
                <w:color w:val="auto"/>
                <w:sz w:val="20"/>
              </w:rPr>
            </w:pPr>
          </w:p>
        </w:tc>
        <w:tc>
          <w:tcPr>
            <w:tcW w:w="1843" w:type="dxa"/>
            <w:vMerge/>
            <w:tcBorders>
              <w:left w:val="single" w:sz="4" w:space="0" w:color="auto"/>
              <w:right w:val="single" w:sz="4" w:space="0" w:color="000000"/>
            </w:tcBorders>
          </w:tcPr>
          <w:p w14:paraId="2E5F945D" w14:textId="77777777" w:rsidR="00751807" w:rsidRPr="00F84AED" w:rsidRDefault="00751807" w:rsidP="00315BB3">
            <w:pPr>
              <w:spacing w:line="280" w:lineRule="exact"/>
              <w:rPr>
                <w:rFonts w:hint="default"/>
                <w:color w:val="auto"/>
                <w:sz w:val="20"/>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B8C94" w14:textId="77777777" w:rsidR="00751807" w:rsidRPr="00F84AED" w:rsidRDefault="00751807" w:rsidP="00315BB3">
            <w:pPr>
              <w:spacing w:line="280" w:lineRule="exact"/>
              <w:rPr>
                <w:rFonts w:hint="default"/>
                <w:color w:val="auto"/>
                <w:sz w:val="20"/>
              </w:rPr>
            </w:pPr>
            <w:r w:rsidRPr="00F84AED">
              <w:rPr>
                <w:color w:val="auto"/>
                <w:sz w:val="20"/>
              </w:rPr>
              <w:t>２　助産所</w:t>
            </w:r>
          </w:p>
        </w:tc>
        <w:tc>
          <w:tcPr>
            <w:tcW w:w="6242" w:type="dxa"/>
            <w:tcBorders>
              <w:top w:val="single" w:sz="4" w:space="0" w:color="000000"/>
              <w:left w:val="single" w:sz="4" w:space="0" w:color="000000"/>
              <w:bottom w:val="single" w:sz="4" w:space="0" w:color="000000"/>
              <w:right w:val="single" w:sz="4" w:space="0" w:color="000000"/>
            </w:tcBorders>
          </w:tcPr>
          <w:p w14:paraId="52DCC69B" w14:textId="071A9047" w:rsidR="00751807" w:rsidRPr="00F84AED" w:rsidRDefault="00751807" w:rsidP="00315BB3">
            <w:pPr>
              <w:spacing w:line="280" w:lineRule="exact"/>
              <w:ind w:firstLineChars="100" w:firstLine="201"/>
              <w:jc w:val="left"/>
              <w:rPr>
                <w:rFonts w:hint="default"/>
                <w:color w:val="auto"/>
                <w:sz w:val="20"/>
              </w:rPr>
            </w:pPr>
            <w:r w:rsidRPr="00F84AED">
              <w:rPr>
                <w:color w:val="auto"/>
                <w:sz w:val="20"/>
              </w:rPr>
              <w:t>令和７年12月１日から令和８年</w:t>
            </w:r>
            <w:r w:rsidR="00432865" w:rsidRPr="00F84AED">
              <w:rPr>
                <w:color w:val="auto"/>
                <w:sz w:val="20"/>
              </w:rPr>
              <w:t>１</w:t>
            </w:r>
            <w:r w:rsidRPr="00F84AED">
              <w:rPr>
                <w:color w:val="auto"/>
                <w:sz w:val="20"/>
              </w:rPr>
              <w:t>月31日までの期間において、継続して京都府内で開設している助産所を運営する者</w:t>
            </w:r>
          </w:p>
        </w:tc>
        <w:tc>
          <w:tcPr>
            <w:tcW w:w="2977" w:type="dxa"/>
            <w:vMerge w:val="restart"/>
            <w:tcBorders>
              <w:top w:val="single" w:sz="4" w:space="0" w:color="000000"/>
              <w:left w:val="single" w:sz="4" w:space="0" w:color="000000"/>
              <w:right w:val="single" w:sz="4" w:space="0" w:color="000000"/>
            </w:tcBorders>
            <w:tcMar>
              <w:left w:w="49" w:type="dxa"/>
              <w:right w:w="49" w:type="dxa"/>
            </w:tcMar>
          </w:tcPr>
          <w:p w14:paraId="7ABC1507" w14:textId="77777777" w:rsidR="00751807" w:rsidRPr="00F84AED" w:rsidRDefault="00751807" w:rsidP="00315BB3">
            <w:pPr>
              <w:spacing w:line="280" w:lineRule="exact"/>
              <w:rPr>
                <w:rFonts w:hint="default"/>
                <w:color w:val="auto"/>
                <w:sz w:val="20"/>
              </w:rPr>
            </w:pPr>
            <w:r w:rsidRPr="00F84AED">
              <w:rPr>
                <w:color w:val="auto"/>
                <w:sz w:val="20"/>
              </w:rPr>
              <w:t xml:space="preserve">１施設　</w:t>
            </w:r>
            <w:r w:rsidRPr="00F84AED">
              <w:rPr>
                <w:rFonts w:hint="default"/>
                <w:color w:val="auto"/>
                <w:sz w:val="20"/>
              </w:rPr>
              <w:t>60,000</w:t>
            </w:r>
            <w:r w:rsidRPr="00F84AED">
              <w:rPr>
                <w:color w:val="auto"/>
                <w:sz w:val="20"/>
              </w:rPr>
              <w:t>円</w:t>
            </w:r>
          </w:p>
        </w:tc>
      </w:tr>
      <w:tr w:rsidR="00F04F1C" w:rsidRPr="00F84AED" w14:paraId="0AECC38F" w14:textId="77777777" w:rsidTr="00315BB3">
        <w:tc>
          <w:tcPr>
            <w:tcW w:w="1129" w:type="dxa"/>
            <w:vMerge/>
            <w:tcBorders>
              <w:left w:val="single" w:sz="4" w:space="0" w:color="auto"/>
              <w:right w:val="single" w:sz="4" w:space="0" w:color="auto"/>
            </w:tcBorders>
          </w:tcPr>
          <w:p w14:paraId="66B2874E" w14:textId="77777777" w:rsidR="00751807" w:rsidRPr="00F84AED" w:rsidRDefault="00751807" w:rsidP="00315BB3">
            <w:pPr>
              <w:spacing w:line="280" w:lineRule="exact"/>
              <w:rPr>
                <w:rFonts w:hint="default"/>
                <w:color w:val="auto"/>
                <w:sz w:val="20"/>
              </w:rPr>
            </w:pPr>
          </w:p>
        </w:tc>
        <w:tc>
          <w:tcPr>
            <w:tcW w:w="709" w:type="dxa"/>
            <w:vMerge/>
            <w:tcBorders>
              <w:left w:val="single" w:sz="4" w:space="0" w:color="auto"/>
              <w:right w:val="single" w:sz="4" w:space="0" w:color="auto"/>
            </w:tcBorders>
            <w:vAlign w:val="center"/>
          </w:tcPr>
          <w:p w14:paraId="69FDA92E" w14:textId="77777777" w:rsidR="00751807" w:rsidRPr="00F84AED" w:rsidRDefault="00751807" w:rsidP="00315BB3">
            <w:pPr>
              <w:spacing w:line="280" w:lineRule="exact"/>
              <w:rPr>
                <w:rFonts w:hint="default"/>
                <w:color w:val="auto"/>
                <w:sz w:val="20"/>
              </w:rPr>
            </w:pPr>
          </w:p>
        </w:tc>
        <w:tc>
          <w:tcPr>
            <w:tcW w:w="1843" w:type="dxa"/>
            <w:vMerge/>
            <w:tcBorders>
              <w:left w:val="single" w:sz="4" w:space="0" w:color="auto"/>
              <w:right w:val="single" w:sz="4" w:space="0" w:color="000000"/>
            </w:tcBorders>
            <w:vAlign w:val="center"/>
          </w:tcPr>
          <w:p w14:paraId="43502E7D" w14:textId="77777777" w:rsidR="00751807" w:rsidRPr="00F84AED" w:rsidRDefault="00751807" w:rsidP="00315BB3">
            <w:pPr>
              <w:spacing w:line="280" w:lineRule="exact"/>
              <w:rPr>
                <w:rFonts w:hint="default"/>
                <w:color w:val="auto"/>
                <w:sz w:val="20"/>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45703" w14:textId="77777777" w:rsidR="00751807" w:rsidRPr="00F84AED" w:rsidRDefault="00751807" w:rsidP="00315BB3">
            <w:pPr>
              <w:spacing w:line="280" w:lineRule="exact"/>
              <w:rPr>
                <w:rFonts w:hint="default"/>
                <w:color w:val="auto"/>
                <w:sz w:val="20"/>
              </w:rPr>
            </w:pPr>
            <w:r w:rsidRPr="00F84AED">
              <w:rPr>
                <w:color w:val="auto"/>
                <w:sz w:val="20"/>
              </w:rPr>
              <w:t>３　施術所</w:t>
            </w:r>
          </w:p>
        </w:tc>
        <w:tc>
          <w:tcPr>
            <w:tcW w:w="6242" w:type="dxa"/>
            <w:tcBorders>
              <w:top w:val="single" w:sz="4" w:space="0" w:color="000000"/>
              <w:left w:val="single" w:sz="4" w:space="0" w:color="000000"/>
              <w:bottom w:val="single" w:sz="4" w:space="0" w:color="000000"/>
              <w:right w:val="single" w:sz="4" w:space="0" w:color="000000"/>
            </w:tcBorders>
          </w:tcPr>
          <w:p w14:paraId="055AF39F" w14:textId="51356053" w:rsidR="00751807" w:rsidRPr="00F84AED" w:rsidRDefault="00751807" w:rsidP="00315BB3">
            <w:pPr>
              <w:spacing w:line="280" w:lineRule="exact"/>
              <w:ind w:firstLineChars="100" w:firstLine="201"/>
              <w:jc w:val="left"/>
              <w:rPr>
                <w:rFonts w:hint="default"/>
                <w:color w:val="auto"/>
                <w:sz w:val="20"/>
              </w:rPr>
            </w:pPr>
            <w:r w:rsidRPr="00F84AED">
              <w:rPr>
                <w:color w:val="auto"/>
                <w:sz w:val="20"/>
              </w:rPr>
              <w:t>令和７年12月１日から令和８年</w:t>
            </w:r>
            <w:r w:rsidR="00432865" w:rsidRPr="00F84AED">
              <w:rPr>
                <w:color w:val="auto"/>
                <w:sz w:val="20"/>
              </w:rPr>
              <w:t>１</w:t>
            </w:r>
            <w:r w:rsidRPr="00F84AED">
              <w:rPr>
                <w:color w:val="auto"/>
                <w:sz w:val="20"/>
              </w:rPr>
              <w:t>月31日までの期間において、継続して京都府内で開設し、保険診療を行う施術所を運営する者</w:t>
            </w:r>
          </w:p>
        </w:tc>
        <w:tc>
          <w:tcPr>
            <w:tcW w:w="2977" w:type="dxa"/>
            <w:vMerge/>
            <w:tcBorders>
              <w:left w:val="single" w:sz="4" w:space="0" w:color="000000"/>
              <w:bottom w:val="single" w:sz="4" w:space="0" w:color="000000"/>
              <w:right w:val="single" w:sz="4" w:space="0" w:color="000000"/>
            </w:tcBorders>
            <w:tcMar>
              <w:left w:w="49" w:type="dxa"/>
              <w:right w:w="49" w:type="dxa"/>
            </w:tcMar>
          </w:tcPr>
          <w:p w14:paraId="0D40D309" w14:textId="77777777" w:rsidR="00751807" w:rsidRPr="00F84AED" w:rsidRDefault="00751807" w:rsidP="00315BB3">
            <w:pPr>
              <w:spacing w:line="280" w:lineRule="exact"/>
              <w:rPr>
                <w:rFonts w:hint="default"/>
                <w:color w:val="auto"/>
                <w:sz w:val="20"/>
              </w:rPr>
            </w:pPr>
          </w:p>
        </w:tc>
      </w:tr>
      <w:tr w:rsidR="00F04F1C" w:rsidRPr="00F84AED" w14:paraId="2F565974" w14:textId="77777777" w:rsidTr="00315BB3">
        <w:tc>
          <w:tcPr>
            <w:tcW w:w="1129" w:type="dxa"/>
            <w:vMerge/>
            <w:tcBorders>
              <w:left w:val="single" w:sz="4" w:space="0" w:color="auto"/>
              <w:right w:val="single" w:sz="4" w:space="0" w:color="auto"/>
            </w:tcBorders>
          </w:tcPr>
          <w:p w14:paraId="3816FCC6" w14:textId="77777777" w:rsidR="00751807" w:rsidRPr="00F84AED" w:rsidRDefault="00751807" w:rsidP="00315BB3">
            <w:pPr>
              <w:spacing w:line="280" w:lineRule="exact"/>
              <w:rPr>
                <w:rFonts w:hint="default"/>
                <w:color w:val="auto"/>
                <w:sz w:val="20"/>
              </w:rPr>
            </w:pPr>
          </w:p>
        </w:tc>
        <w:tc>
          <w:tcPr>
            <w:tcW w:w="709" w:type="dxa"/>
            <w:vMerge/>
            <w:tcBorders>
              <w:left w:val="single" w:sz="4" w:space="0" w:color="auto"/>
              <w:right w:val="single" w:sz="4" w:space="0" w:color="auto"/>
            </w:tcBorders>
            <w:vAlign w:val="center"/>
          </w:tcPr>
          <w:p w14:paraId="64EBF7C4" w14:textId="77777777" w:rsidR="00751807" w:rsidRPr="00F84AED" w:rsidRDefault="00751807" w:rsidP="00315BB3">
            <w:pPr>
              <w:spacing w:line="280" w:lineRule="exact"/>
              <w:rPr>
                <w:rFonts w:hint="default"/>
                <w:color w:val="auto"/>
                <w:sz w:val="20"/>
              </w:rPr>
            </w:pPr>
          </w:p>
        </w:tc>
        <w:tc>
          <w:tcPr>
            <w:tcW w:w="1843" w:type="dxa"/>
            <w:vMerge/>
            <w:tcBorders>
              <w:left w:val="single" w:sz="4" w:space="0" w:color="auto"/>
              <w:right w:val="single" w:sz="4" w:space="0" w:color="000000"/>
            </w:tcBorders>
            <w:vAlign w:val="center"/>
          </w:tcPr>
          <w:p w14:paraId="4B8D111D" w14:textId="77777777" w:rsidR="00751807" w:rsidRPr="00F84AED" w:rsidRDefault="00751807" w:rsidP="00315BB3">
            <w:pPr>
              <w:spacing w:line="280" w:lineRule="exact"/>
              <w:rPr>
                <w:rFonts w:hint="default"/>
                <w:color w:val="auto"/>
                <w:sz w:val="20"/>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6697C" w14:textId="77777777" w:rsidR="00751807" w:rsidRPr="00F84AED" w:rsidRDefault="00751807" w:rsidP="00315BB3">
            <w:pPr>
              <w:spacing w:line="280" w:lineRule="exact"/>
              <w:ind w:left="402" w:hangingChars="200" w:hanging="402"/>
              <w:rPr>
                <w:rFonts w:hint="default"/>
                <w:color w:val="auto"/>
                <w:sz w:val="20"/>
              </w:rPr>
            </w:pPr>
            <w:r w:rsidRPr="00F84AED">
              <w:rPr>
                <w:color w:val="auto"/>
                <w:sz w:val="20"/>
              </w:rPr>
              <w:t>４　歯科技工所</w:t>
            </w:r>
          </w:p>
          <w:p w14:paraId="2599C617" w14:textId="77777777" w:rsidR="00751807" w:rsidRPr="00F84AED" w:rsidRDefault="00751807" w:rsidP="00315BB3">
            <w:pPr>
              <w:spacing w:line="280" w:lineRule="exact"/>
              <w:ind w:left="402" w:hangingChars="200" w:hanging="402"/>
              <w:rPr>
                <w:rFonts w:hint="default"/>
                <w:color w:val="auto"/>
                <w:sz w:val="20"/>
              </w:rPr>
            </w:pPr>
          </w:p>
          <w:p w14:paraId="17512691" w14:textId="77777777" w:rsidR="00751807" w:rsidRPr="00F84AED" w:rsidRDefault="00751807" w:rsidP="00315BB3">
            <w:pPr>
              <w:spacing w:line="280" w:lineRule="exact"/>
              <w:rPr>
                <w:rFonts w:hint="default"/>
                <w:color w:val="auto"/>
                <w:sz w:val="20"/>
              </w:rPr>
            </w:pPr>
          </w:p>
        </w:tc>
        <w:tc>
          <w:tcPr>
            <w:tcW w:w="6242" w:type="dxa"/>
            <w:tcBorders>
              <w:top w:val="single" w:sz="4" w:space="0" w:color="000000"/>
              <w:left w:val="single" w:sz="4" w:space="0" w:color="000000"/>
              <w:bottom w:val="single" w:sz="4" w:space="0" w:color="000000"/>
              <w:right w:val="single" w:sz="4" w:space="0" w:color="000000"/>
            </w:tcBorders>
          </w:tcPr>
          <w:p w14:paraId="1F4143B9" w14:textId="429E3340" w:rsidR="00751807" w:rsidRPr="00F84AED" w:rsidRDefault="00751807" w:rsidP="00315BB3">
            <w:pPr>
              <w:spacing w:line="280" w:lineRule="exact"/>
              <w:ind w:firstLineChars="100" w:firstLine="201"/>
              <w:rPr>
                <w:rFonts w:hint="default"/>
                <w:color w:val="auto"/>
                <w:sz w:val="20"/>
              </w:rPr>
            </w:pPr>
            <w:r w:rsidRPr="00F84AED">
              <w:rPr>
                <w:color w:val="auto"/>
                <w:sz w:val="20"/>
              </w:rPr>
              <w:t>令和７年12月１日から令和８年</w:t>
            </w:r>
            <w:r w:rsidR="00432865" w:rsidRPr="00F84AED">
              <w:rPr>
                <w:color w:val="auto"/>
                <w:sz w:val="20"/>
              </w:rPr>
              <w:t>１</w:t>
            </w:r>
            <w:r w:rsidRPr="00F84AED">
              <w:rPr>
                <w:color w:val="auto"/>
                <w:sz w:val="20"/>
              </w:rPr>
              <w:t>月31日</w:t>
            </w:r>
            <w:r w:rsidRPr="00F84AED">
              <w:rPr>
                <w:rFonts w:hint="default"/>
                <w:color w:val="auto"/>
                <w:sz w:val="20"/>
              </w:rPr>
              <w:t>まで</w:t>
            </w:r>
            <w:r w:rsidRPr="00F84AED">
              <w:rPr>
                <w:color w:val="auto"/>
                <w:sz w:val="20"/>
              </w:rPr>
              <w:t>の期間</w:t>
            </w:r>
            <w:r w:rsidRPr="00F84AED">
              <w:rPr>
                <w:rFonts w:hint="default"/>
                <w:color w:val="auto"/>
                <w:sz w:val="20"/>
              </w:rPr>
              <w:t>に</w:t>
            </w:r>
            <w:r w:rsidRPr="00F84AED">
              <w:rPr>
                <w:color w:val="auto"/>
                <w:sz w:val="20"/>
              </w:rPr>
              <w:t>おいて</w:t>
            </w:r>
            <w:r w:rsidRPr="00F84AED">
              <w:rPr>
                <w:rFonts w:hint="default"/>
                <w:color w:val="auto"/>
                <w:sz w:val="20"/>
              </w:rPr>
              <w:t>、</w:t>
            </w:r>
            <w:r w:rsidRPr="00F84AED">
              <w:rPr>
                <w:color w:val="auto"/>
                <w:sz w:val="20"/>
              </w:rPr>
              <w:t>継続して京都府内で開設し、歯科技工士法第2</w:t>
            </w:r>
            <w:r w:rsidRPr="00F84AED">
              <w:rPr>
                <w:rFonts w:hint="default"/>
                <w:color w:val="auto"/>
                <w:sz w:val="20"/>
              </w:rPr>
              <w:t>1</w:t>
            </w:r>
            <w:r w:rsidRPr="00F84AED">
              <w:rPr>
                <w:color w:val="auto"/>
                <w:sz w:val="20"/>
              </w:rPr>
              <w:t>条第１項の規定による届出をした歯科技工所を運営する者</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FC8C8" w14:textId="77777777" w:rsidR="00751807" w:rsidRPr="00F84AED" w:rsidRDefault="00751807" w:rsidP="00315BB3">
            <w:pPr>
              <w:spacing w:line="280" w:lineRule="exact"/>
              <w:rPr>
                <w:rFonts w:hint="default"/>
                <w:color w:val="auto"/>
                <w:sz w:val="20"/>
              </w:rPr>
            </w:pPr>
            <w:r w:rsidRPr="00F84AED">
              <w:rPr>
                <w:color w:val="auto"/>
                <w:sz w:val="20"/>
              </w:rPr>
              <w:t xml:space="preserve">１施設　</w:t>
            </w:r>
            <w:r w:rsidRPr="00F84AED">
              <w:rPr>
                <w:rFonts w:hint="default"/>
                <w:color w:val="auto"/>
                <w:sz w:val="20"/>
              </w:rPr>
              <w:t>20,000</w:t>
            </w:r>
            <w:r w:rsidRPr="00F84AED">
              <w:rPr>
                <w:color w:val="auto"/>
                <w:sz w:val="20"/>
              </w:rPr>
              <w:t>円</w:t>
            </w:r>
          </w:p>
        </w:tc>
      </w:tr>
      <w:tr w:rsidR="00F04F1C" w:rsidRPr="00F84AED" w14:paraId="5A55C237" w14:textId="77777777" w:rsidTr="00315BB3">
        <w:tc>
          <w:tcPr>
            <w:tcW w:w="1129" w:type="dxa"/>
            <w:vMerge/>
            <w:tcBorders>
              <w:left w:val="single" w:sz="4" w:space="0" w:color="auto"/>
              <w:right w:val="single" w:sz="4" w:space="0" w:color="auto"/>
            </w:tcBorders>
          </w:tcPr>
          <w:p w14:paraId="1EB284D8" w14:textId="77777777" w:rsidR="00751807" w:rsidRPr="00F84AED" w:rsidRDefault="00751807" w:rsidP="00315BB3">
            <w:pPr>
              <w:spacing w:line="280" w:lineRule="exact"/>
              <w:rPr>
                <w:rFonts w:hint="default"/>
                <w:color w:val="auto"/>
                <w:sz w:val="20"/>
              </w:rPr>
            </w:pPr>
          </w:p>
        </w:tc>
        <w:tc>
          <w:tcPr>
            <w:tcW w:w="709" w:type="dxa"/>
            <w:vMerge/>
            <w:tcBorders>
              <w:left w:val="single" w:sz="4" w:space="0" w:color="auto"/>
              <w:right w:val="single" w:sz="4" w:space="0" w:color="auto"/>
            </w:tcBorders>
            <w:vAlign w:val="center"/>
          </w:tcPr>
          <w:p w14:paraId="419F13CE" w14:textId="77777777" w:rsidR="00751807" w:rsidRPr="00F84AED" w:rsidRDefault="00751807" w:rsidP="00315BB3">
            <w:pPr>
              <w:spacing w:line="280" w:lineRule="exact"/>
              <w:rPr>
                <w:rFonts w:hint="default"/>
                <w:color w:val="auto"/>
                <w:sz w:val="20"/>
              </w:rPr>
            </w:pPr>
          </w:p>
        </w:tc>
        <w:tc>
          <w:tcPr>
            <w:tcW w:w="1843" w:type="dxa"/>
            <w:vMerge/>
            <w:tcBorders>
              <w:left w:val="single" w:sz="4" w:space="0" w:color="auto"/>
              <w:right w:val="single" w:sz="4" w:space="0" w:color="000000"/>
            </w:tcBorders>
            <w:vAlign w:val="center"/>
          </w:tcPr>
          <w:p w14:paraId="0EC7AEAA" w14:textId="77777777" w:rsidR="00751807" w:rsidRPr="00F84AED" w:rsidRDefault="00751807" w:rsidP="00315BB3">
            <w:pPr>
              <w:spacing w:line="280" w:lineRule="exact"/>
              <w:rPr>
                <w:rFonts w:hint="default"/>
                <w:color w:val="auto"/>
                <w:sz w:val="20"/>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467A8" w14:textId="77777777" w:rsidR="00751807" w:rsidRPr="00F84AED" w:rsidRDefault="00751807" w:rsidP="00315BB3">
            <w:pPr>
              <w:spacing w:line="280" w:lineRule="exact"/>
              <w:ind w:left="402" w:hangingChars="200" w:hanging="402"/>
              <w:rPr>
                <w:rFonts w:hint="default"/>
                <w:color w:val="auto"/>
                <w:sz w:val="20"/>
              </w:rPr>
            </w:pPr>
            <w:r w:rsidRPr="00F84AED">
              <w:rPr>
                <w:color w:val="auto"/>
                <w:sz w:val="20"/>
              </w:rPr>
              <w:t>５　介護サービス事業所等</w:t>
            </w:r>
          </w:p>
        </w:tc>
        <w:tc>
          <w:tcPr>
            <w:tcW w:w="6242" w:type="dxa"/>
            <w:tcBorders>
              <w:top w:val="single" w:sz="4" w:space="0" w:color="000000"/>
              <w:left w:val="single" w:sz="4" w:space="0" w:color="000000"/>
              <w:bottom w:val="single" w:sz="4" w:space="0" w:color="000000"/>
              <w:right w:val="single" w:sz="4" w:space="0" w:color="000000"/>
            </w:tcBorders>
          </w:tcPr>
          <w:p w14:paraId="7B895ED6" w14:textId="62741D0D" w:rsidR="00751807" w:rsidRPr="00F84AED" w:rsidRDefault="00751807" w:rsidP="00315BB3">
            <w:pPr>
              <w:spacing w:line="280" w:lineRule="exact"/>
              <w:ind w:firstLineChars="100" w:firstLine="201"/>
              <w:rPr>
                <w:rFonts w:hint="default"/>
                <w:color w:val="auto"/>
                <w:sz w:val="20"/>
              </w:rPr>
            </w:pPr>
            <w:r w:rsidRPr="00F84AED">
              <w:rPr>
                <w:color w:val="auto"/>
                <w:sz w:val="20"/>
              </w:rPr>
              <w:t>令和７年12月１日から令和８年</w:t>
            </w:r>
            <w:r w:rsidR="00432865" w:rsidRPr="00F84AED">
              <w:rPr>
                <w:color w:val="auto"/>
                <w:sz w:val="20"/>
              </w:rPr>
              <w:t>１</w:t>
            </w:r>
            <w:r w:rsidRPr="00F84AED">
              <w:rPr>
                <w:color w:val="auto"/>
                <w:sz w:val="20"/>
              </w:rPr>
              <w:t>月31日までの期間において、継続して</w:t>
            </w:r>
            <w:r w:rsidRPr="00F84AED">
              <w:rPr>
                <w:rFonts w:hint="default"/>
                <w:color w:val="auto"/>
                <w:sz w:val="20"/>
              </w:rPr>
              <w:t>京都府</w:t>
            </w:r>
            <w:r w:rsidRPr="00F84AED">
              <w:rPr>
                <w:color w:val="auto"/>
                <w:sz w:val="20"/>
              </w:rPr>
              <w:t>内（京都市内を除く。）に所在し、サービスを提供し</w:t>
            </w:r>
            <w:r w:rsidRPr="00F84AED">
              <w:rPr>
                <w:rFonts w:hint="default"/>
                <w:color w:val="auto"/>
                <w:sz w:val="20"/>
              </w:rPr>
              <w:t>、</w:t>
            </w:r>
            <w:r w:rsidRPr="00F84AED">
              <w:rPr>
                <w:color w:val="auto"/>
                <w:sz w:val="20"/>
              </w:rPr>
              <w:t>介護報酬の請求を行う介護サービス事業所等（軽費老人ホーム、養護老人ホーム及び生活支援ハウスにあっては、令和７年</w:t>
            </w:r>
            <w:r w:rsidR="00175A93" w:rsidRPr="00F84AED">
              <w:rPr>
                <w:color w:val="auto"/>
                <w:sz w:val="20"/>
              </w:rPr>
              <w:t>12</w:t>
            </w:r>
            <w:r w:rsidRPr="00F84AED">
              <w:rPr>
                <w:color w:val="auto"/>
                <w:sz w:val="20"/>
              </w:rPr>
              <w:t>月１日から令和</w:t>
            </w:r>
            <w:r w:rsidR="00175A93" w:rsidRPr="00F84AED">
              <w:rPr>
                <w:color w:val="auto"/>
                <w:sz w:val="20"/>
              </w:rPr>
              <w:t>８</w:t>
            </w:r>
            <w:r w:rsidRPr="00F84AED">
              <w:rPr>
                <w:color w:val="auto"/>
                <w:sz w:val="20"/>
              </w:rPr>
              <w:t>年</w:t>
            </w:r>
            <w:r w:rsidR="00175A93" w:rsidRPr="00F84AED">
              <w:rPr>
                <w:color w:val="auto"/>
                <w:sz w:val="20"/>
              </w:rPr>
              <w:t>１</w:t>
            </w:r>
            <w:r w:rsidRPr="00F84AED">
              <w:rPr>
                <w:color w:val="auto"/>
                <w:sz w:val="20"/>
              </w:rPr>
              <w:t>月31日までの期間において、継続して京都府内（京都市内を除く。）に所在し、サービスの提供を行う介護サービス事業所等）を運営する者</w:t>
            </w:r>
          </w:p>
          <w:p w14:paraId="60082A88" w14:textId="77777777" w:rsidR="00751807" w:rsidRPr="00F84AED" w:rsidRDefault="00751807" w:rsidP="00315BB3">
            <w:pPr>
              <w:spacing w:line="280" w:lineRule="exact"/>
              <w:ind w:firstLineChars="100" w:firstLine="201"/>
              <w:rPr>
                <w:rFonts w:hint="default"/>
                <w:color w:val="auto"/>
                <w:sz w:val="20"/>
              </w:rPr>
            </w:pPr>
            <w:r w:rsidRPr="00F84AED">
              <w:rPr>
                <w:color w:val="auto"/>
                <w:sz w:val="20"/>
              </w:rPr>
              <w:t>ただし、地方公共団体の一般会計で直接運営する施設を除く。</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0B620" w14:textId="77777777" w:rsidR="004D68AF" w:rsidRPr="00F84AED" w:rsidRDefault="00751807" w:rsidP="00315BB3">
            <w:pPr>
              <w:spacing w:line="280" w:lineRule="exact"/>
              <w:rPr>
                <w:rFonts w:hint="default"/>
                <w:color w:val="auto"/>
                <w:sz w:val="20"/>
              </w:rPr>
            </w:pPr>
            <w:r w:rsidRPr="00F84AED">
              <w:rPr>
                <w:color w:val="auto"/>
                <w:sz w:val="20"/>
              </w:rPr>
              <w:t xml:space="preserve">入所系※１　</w:t>
            </w:r>
          </w:p>
          <w:p w14:paraId="345487BC" w14:textId="35BBC426" w:rsidR="00751807" w:rsidRPr="00F84AED" w:rsidRDefault="00751807" w:rsidP="00315BB3">
            <w:pPr>
              <w:spacing w:line="280" w:lineRule="exact"/>
              <w:rPr>
                <w:rFonts w:hint="default"/>
                <w:color w:val="auto"/>
                <w:sz w:val="20"/>
              </w:rPr>
            </w:pPr>
            <w:r w:rsidRPr="00F84AED">
              <w:rPr>
                <w:color w:val="auto"/>
                <w:sz w:val="20"/>
              </w:rPr>
              <w:t>定員１人当たり</w:t>
            </w:r>
            <w:r w:rsidRPr="00F84AED">
              <w:rPr>
                <w:rFonts w:hint="default"/>
                <w:color w:val="auto"/>
                <w:sz w:val="20"/>
              </w:rPr>
              <w:t>12,000</w:t>
            </w:r>
            <w:r w:rsidRPr="00F84AED">
              <w:rPr>
                <w:color w:val="auto"/>
                <w:sz w:val="20"/>
              </w:rPr>
              <w:t>円</w:t>
            </w:r>
          </w:p>
          <w:p w14:paraId="46744E63" w14:textId="77777777" w:rsidR="004D68AF" w:rsidRPr="00F84AED" w:rsidRDefault="00751807" w:rsidP="00315BB3">
            <w:pPr>
              <w:spacing w:line="280" w:lineRule="exact"/>
              <w:rPr>
                <w:rFonts w:hint="default"/>
                <w:color w:val="auto"/>
                <w:sz w:val="20"/>
              </w:rPr>
            </w:pPr>
            <w:r w:rsidRPr="00F84AED">
              <w:rPr>
                <w:color w:val="auto"/>
                <w:sz w:val="20"/>
              </w:rPr>
              <w:t xml:space="preserve">通所系※２　</w:t>
            </w:r>
          </w:p>
          <w:p w14:paraId="29E81974" w14:textId="3C37DF0A" w:rsidR="00751807" w:rsidRPr="00F84AED" w:rsidRDefault="00751807" w:rsidP="00315BB3">
            <w:pPr>
              <w:spacing w:line="280" w:lineRule="exact"/>
              <w:rPr>
                <w:rFonts w:hint="default"/>
                <w:color w:val="auto"/>
                <w:sz w:val="20"/>
              </w:rPr>
            </w:pPr>
            <w:r w:rsidRPr="00F84AED">
              <w:rPr>
                <w:color w:val="auto"/>
                <w:sz w:val="20"/>
              </w:rPr>
              <w:t xml:space="preserve">定員１人当たり　</w:t>
            </w:r>
            <w:r w:rsidRPr="00F84AED">
              <w:rPr>
                <w:rFonts w:hint="default"/>
                <w:color w:val="auto"/>
                <w:sz w:val="20"/>
              </w:rPr>
              <w:t>4,000</w:t>
            </w:r>
            <w:r w:rsidRPr="00F84AED">
              <w:rPr>
                <w:color w:val="auto"/>
                <w:sz w:val="20"/>
              </w:rPr>
              <w:t>円</w:t>
            </w:r>
          </w:p>
          <w:p w14:paraId="6F07B96E" w14:textId="77777777" w:rsidR="004D68AF" w:rsidRPr="00F84AED" w:rsidRDefault="00751807" w:rsidP="00315BB3">
            <w:pPr>
              <w:spacing w:line="280" w:lineRule="exact"/>
              <w:rPr>
                <w:rFonts w:hint="default"/>
                <w:color w:val="auto"/>
                <w:sz w:val="20"/>
              </w:rPr>
            </w:pPr>
            <w:r w:rsidRPr="00F84AED">
              <w:rPr>
                <w:color w:val="auto"/>
                <w:sz w:val="20"/>
              </w:rPr>
              <w:t xml:space="preserve">訪問系※３　</w:t>
            </w:r>
          </w:p>
          <w:p w14:paraId="48254F08" w14:textId="76EFF7F0" w:rsidR="00751807" w:rsidRPr="00F84AED" w:rsidRDefault="00751807" w:rsidP="00315BB3">
            <w:pPr>
              <w:spacing w:line="280" w:lineRule="exact"/>
              <w:rPr>
                <w:rFonts w:hint="default"/>
                <w:color w:val="auto"/>
                <w:sz w:val="20"/>
              </w:rPr>
            </w:pPr>
            <w:r w:rsidRPr="00F84AED">
              <w:rPr>
                <w:color w:val="auto"/>
                <w:sz w:val="20"/>
              </w:rPr>
              <w:t xml:space="preserve">１事業所　</w:t>
            </w:r>
            <w:r w:rsidRPr="00F84AED">
              <w:rPr>
                <w:rFonts w:hint="default"/>
                <w:color w:val="auto"/>
                <w:sz w:val="20"/>
              </w:rPr>
              <w:t>42,000</w:t>
            </w:r>
            <w:r w:rsidRPr="00F84AED">
              <w:rPr>
                <w:color w:val="auto"/>
                <w:sz w:val="20"/>
              </w:rPr>
              <w:t>円</w:t>
            </w:r>
          </w:p>
        </w:tc>
      </w:tr>
      <w:tr w:rsidR="00F04F1C" w:rsidRPr="00F84AED" w14:paraId="31B9FCA9" w14:textId="77777777" w:rsidTr="00315BB3">
        <w:tc>
          <w:tcPr>
            <w:tcW w:w="1129" w:type="dxa"/>
            <w:vMerge/>
            <w:tcBorders>
              <w:left w:val="single" w:sz="4" w:space="0" w:color="auto"/>
              <w:right w:val="single" w:sz="4" w:space="0" w:color="auto"/>
            </w:tcBorders>
          </w:tcPr>
          <w:p w14:paraId="2708AFCB" w14:textId="77777777" w:rsidR="00751807" w:rsidRPr="00F84AED" w:rsidRDefault="00751807" w:rsidP="00315BB3">
            <w:pPr>
              <w:spacing w:line="280" w:lineRule="exact"/>
              <w:rPr>
                <w:rFonts w:hint="default"/>
                <w:color w:val="auto"/>
                <w:sz w:val="20"/>
              </w:rPr>
            </w:pPr>
          </w:p>
        </w:tc>
        <w:tc>
          <w:tcPr>
            <w:tcW w:w="709" w:type="dxa"/>
            <w:vMerge/>
            <w:tcBorders>
              <w:left w:val="single" w:sz="4" w:space="0" w:color="auto"/>
              <w:right w:val="single" w:sz="4" w:space="0" w:color="auto"/>
            </w:tcBorders>
            <w:vAlign w:val="center"/>
          </w:tcPr>
          <w:p w14:paraId="134CC33C" w14:textId="77777777" w:rsidR="00751807" w:rsidRPr="00F84AED" w:rsidRDefault="00751807" w:rsidP="00315BB3">
            <w:pPr>
              <w:spacing w:line="280" w:lineRule="exact"/>
              <w:rPr>
                <w:rFonts w:hint="default"/>
                <w:color w:val="auto"/>
                <w:sz w:val="20"/>
              </w:rPr>
            </w:pPr>
          </w:p>
        </w:tc>
        <w:tc>
          <w:tcPr>
            <w:tcW w:w="1843" w:type="dxa"/>
            <w:vMerge/>
            <w:tcBorders>
              <w:left w:val="single" w:sz="4" w:space="0" w:color="auto"/>
              <w:right w:val="single" w:sz="4" w:space="0" w:color="000000"/>
            </w:tcBorders>
            <w:vAlign w:val="center"/>
          </w:tcPr>
          <w:p w14:paraId="02EA8907" w14:textId="77777777" w:rsidR="00751807" w:rsidRPr="00F84AED" w:rsidRDefault="00751807" w:rsidP="00315BB3">
            <w:pPr>
              <w:spacing w:line="280" w:lineRule="exact"/>
              <w:rPr>
                <w:rFonts w:hint="default"/>
                <w:color w:val="auto"/>
                <w:sz w:val="20"/>
              </w:rPr>
            </w:pPr>
          </w:p>
        </w:tc>
        <w:tc>
          <w:tcPr>
            <w:tcW w:w="1984" w:type="dxa"/>
            <w:tcBorders>
              <w:top w:val="single" w:sz="4" w:space="0" w:color="000000"/>
              <w:left w:val="single" w:sz="4" w:space="0" w:color="000000"/>
              <w:right w:val="single" w:sz="4" w:space="0" w:color="000000"/>
            </w:tcBorders>
            <w:tcMar>
              <w:left w:w="49" w:type="dxa"/>
              <w:right w:w="49" w:type="dxa"/>
            </w:tcMar>
          </w:tcPr>
          <w:p w14:paraId="7A9775CE" w14:textId="77777777" w:rsidR="00751807" w:rsidRPr="00F84AED" w:rsidRDefault="00751807" w:rsidP="00315BB3">
            <w:pPr>
              <w:spacing w:line="280" w:lineRule="exact"/>
              <w:rPr>
                <w:rFonts w:hint="default"/>
                <w:color w:val="auto"/>
                <w:sz w:val="20"/>
              </w:rPr>
            </w:pPr>
            <w:r w:rsidRPr="00F84AED">
              <w:rPr>
                <w:color w:val="auto"/>
                <w:sz w:val="20"/>
              </w:rPr>
              <w:t>６　障害者施設等</w:t>
            </w:r>
          </w:p>
        </w:tc>
        <w:tc>
          <w:tcPr>
            <w:tcW w:w="6242" w:type="dxa"/>
            <w:tcBorders>
              <w:top w:val="single" w:sz="4" w:space="0" w:color="000000"/>
              <w:left w:val="single" w:sz="4" w:space="0" w:color="000000"/>
              <w:right w:val="single" w:sz="4" w:space="0" w:color="000000"/>
            </w:tcBorders>
          </w:tcPr>
          <w:p w14:paraId="1F8F5CBF" w14:textId="3529C2B5" w:rsidR="00751807" w:rsidRPr="00F84AED" w:rsidRDefault="00751807" w:rsidP="00315BB3">
            <w:pPr>
              <w:spacing w:line="280" w:lineRule="exact"/>
              <w:ind w:firstLineChars="100" w:firstLine="201"/>
              <w:rPr>
                <w:rFonts w:hint="default"/>
                <w:color w:val="auto"/>
                <w:sz w:val="20"/>
              </w:rPr>
            </w:pPr>
            <w:r w:rsidRPr="00F84AED">
              <w:rPr>
                <w:color w:val="auto"/>
                <w:sz w:val="20"/>
              </w:rPr>
              <w:t>令和７年12月１日から令和８年</w:t>
            </w:r>
            <w:r w:rsidR="00432865" w:rsidRPr="00F84AED">
              <w:rPr>
                <w:color w:val="auto"/>
                <w:sz w:val="20"/>
              </w:rPr>
              <w:t>１</w:t>
            </w:r>
            <w:r w:rsidRPr="00F84AED">
              <w:rPr>
                <w:color w:val="auto"/>
                <w:sz w:val="20"/>
              </w:rPr>
              <w:t>月31日までの期間において、継続して京都府内（京都市内を除く。）に所在し、サービスを提供し、障害福祉サービス等報酬の請求を行う障害者施設等を運営する者</w:t>
            </w:r>
          </w:p>
          <w:p w14:paraId="59E5CDFF" w14:textId="77777777" w:rsidR="00751807" w:rsidRPr="00F84AED" w:rsidRDefault="00751807" w:rsidP="00315BB3">
            <w:pPr>
              <w:spacing w:line="280" w:lineRule="exact"/>
              <w:ind w:firstLineChars="100" w:firstLine="201"/>
              <w:rPr>
                <w:rFonts w:hint="default"/>
                <w:color w:val="auto"/>
                <w:sz w:val="20"/>
              </w:rPr>
            </w:pPr>
            <w:r w:rsidRPr="00F84AED">
              <w:rPr>
                <w:color w:val="auto"/>
                <w:sz w:val="20"/>
              </w:rPr>
              <w:t>ただし、地方公共団体の一般会計で直接運営する施設を除く。</w:t>
            </w:r>
          </w:p>
        </w:tc>
        <w:tc>
          <w:tcPr>
            <w:tcW w:w="2977" w:type="dxa"/>
            <w:tcBorders>
              <w:top w:val="single" w:sz="4" w:space="0" w:color="000000"/>
              <w:left w:val="single" w:sz="4" w:space="0" w:color="000000"/>
              <w:right w:val="single" w:sz="4" w:space="0" w:color="000000"/>
            </w:tcBorders>
            <w:tcMar>
              <w:left w:w="49" w:type="dxa"/>
              <w:right w:w="49" w:type="dxa"/>
            </w:tcMar>
          </w:tcPr>
          <w:p w14:paraId="3C0D330F" w14:textId="77777777" w:rsidR="004D68AF" w:rsidRPr="00F84AED" w:rsidRDefault="00751807" w:rsidP="00315BB3">
            <w:pPr>
              <w:spacing w:line="280" w:lineRule="exact"/>
              <w:rPr>
                <w:rFonts w:hint="default"/>
                <w:color w:val="auto"/>
                <w:sz w:val="20"/>
              </w:rPr>
            </w:pPr>
            <w:r w:rsidRPr="00F84AED">
              <w:rPr>
                <w:color w:val="auto"/>
                <w:sz w:val="20"/>
              </w:rPr>
              <w:t xml:space="preserve">入所系※４　</w:t>
            </w:r>
          </w:p>
          <w:p w14:paraId="601C9BD5" w14:textId="1661ABEC" w:rsidR="00751807" w:rsidRPr="00F84AED" w:rsidRDefault="00751807" w:rsidP="00315BB3">
            <w:pPr>
              <w:spacing w:line="280" w:lineRule="exact"/>
              <w:rPr>
                <w:rFonts w:hint="default"/>
                <w:color w:val="auto"/>
                <w:sz w:val="20"/>
              </w:rPr>
            </w:pPr>
            <w:r w:rsidRPr="00F84AED">
              <w:rPr>
                <w:color w:val="auto"/>
                <w:sz w:val="20"/>
              </w:rPr>
              <w:t>定員１人当たり</w:t>
            </w:r>
            <w:r w:rsidRPr="00F84AED">
              <w:rPr>
                <w:rFonts w:hint="default"/>
                <w:color w:val="auto"/>
                <w:sz w:val="20"/>
              </w:rPr>
              <w:t>12,000</w:t>
            </w:r>
            <w:r w:rsidRPr="00F84AED">
              <w:rPr>
                <w:color w:val="auto"/>
                <w:sz w:val="20"/>
              </w:rPr>
              <w:t>円</w:t>
            </w:r>
          </w:p>
          <w:p w14:paraId="1D84FD1F" w14:textId="77777777" w:rsidR="004D68AF" w:rsidRPr="00F84AED" w:rsidRDefault="00751807" w:rsidP="00315BB3">
            <w:pPr>
              <w:spacing w:line="280" w:lineRule="exact"/>
              <w:rPr>
                <w:rFonts w:hint="default"/>
                <w:color w:val="auto"/>
                <w:sz w:val="20"/>
              </w:rPr>
            </w:pPr>
            <w:r w:rsidRPr="00F84AED">
              <w:rPr>
                <w:color w:val="auto"/>
                <w:sz w:val="20"/>
              </w:rPr>
              <w:t xml:space="preserve">通所系※５　</w:t>
            </w:r>
          </w:p>
          <w:p w14:paraId="44931F4F" w14:textId="616C945F" w:rsidR="00751807" w:rsidRPr="00F84AED" w:rsidRDefault="00751807" w:rsidP="00315BB3">
            <w:pPr>
              <w:spacing w:line="280" w:lineRule="exact"/>
              <w:rPr>
                <w:rFonts w:hint="default"/>
                <w:color w:val="auto"/>
                <w:sz w:val="20"/>
              </w:rPr>
            </w:pPr>
            <w:r w:rsidRPr="00F84AED">
              <w:rPr>
                <w:color w:val="auto"/>
                <w:sz w:val="20"/>
              </w:rPr>
              <w:t xml:space="preserve">定員１人当たり　</w:t>
            </w:r>
            <w:r w:rsidRPr="00F84AED">
              <w:rPr>
                <w:rFonts w:hint="default"/>
                <w:color w:val="auto"/>
                <w:sz w:val="20"/>
              </w:rPr>
              <w:t>6,000</w:t>
            </w:r>
            <w:r w:rsidRPr="00F84AED">
              <w:rPr>
                <w:color w:val="auto"/>
                <w:sz w:val="20"/>
              </w:rPr>
              <w:t>円</w:t>
            </w:r>
          </w:p>
          <w:p w14:paraId="5B24E6E0" w14:textId="77777777" w:rsidR="00751807" w:rsidRPr="00F84AED" w:rsidRDefault="00751807" w:rsidP="00315BB3">
            <w:pPr>
              <w:spacing w:line="280" w:lineRule="exact"/>
              <w:rPr>
                <w:rFonts w:hint="default"/>
                <w:color w:val="auto"/>
                <w:sz w:val="20"/>
              </w:rPr>
            </w:pPr>
            <w:r w:rsidRPr="00F84AED">
              <w:rPr>
                <w:color w:val="auto"/>
                <w:sz w:val="20"/>
              </w:rPr>
              <w:t xml:space="preserve">訪問系※６　１施設　</w:t>
            </w:r>
            <w:r w:rsidRPr="00F84AED">
              <w:rPr>
                <w:rFonts w:hint="default"/>
                <w:color w:val="auto"/>
                <w:sz w:val="20"/>
              </w:rPr>
              <w:t>42,000</w:t>
            </w:r>
            <w:r w:rsidRPr="00F84AED">
              <w:rPr>
                <w:color w:val="auto"/>
                <w:sz w:val="20"/>
              </w:rPr>
              <w:t>円</w:t>
            </w:r>
          </w:p>
        </w:tc>
      </w:tr>
      <w:tr w:rsidR="00F04F1C" w:rsidRPr="00F84AED" w14:paraId="065AB9C7" w14:textId="77777777" w:rsidTr="00315BB3">
        <w:tc>
          <w:tcPr>
            <w:tcW w:w="1129" w:type="dxa"/>
            <w:vMerge/>
            <w:tcBorders>
              <w:left w:val="single" w:sz="4" w:space="0" w:color="auto"/>
              <w:right w:val="single" w:sz="4" w:space="0" w:color="auto"/>
            </w:tcBorders>
          </w:tcPr>
          <w:p w14:paraId="471EBEB4" w14:textId="77777777" w:rsidR="00751807" w:rsidRPr="00F84AED" w:rsidRDefault="00751807" w:rsidP="00315BB3">
            <w:pPr>
              <w:spacing w:line="280" w:lineRule="exact"/>
              <w:rPr>
                <w:rFonts w:hint="default"/>
                <w:color w:val="auto"/>
                <w:sz w:val="20"/>
              </w:rPr>
            </w:pPr>
          </w:p>
        </w:tc>
        <w:tc>
          <w:tcPr>
            <w:tcW w:w="709" w:type="dxa"/>
            <w:vMerge/>
            <w:tcBorders>
              <w:left w:val="single" w:sz="4" w:space="0" w:color="auto"/>
              <w:right w:val="single" w:sz="4" w:space="0" w:color="auto"/>
            </w:tcBorders>
            <w:vAlign w:val="center"/>
          </w:tcPr>
          <w:p w14:paraId="0186DB08" w14:textId="77777777" w:rsidR="00751807" w:rsidRPr="00F84AED" w:rsidRDefault="00751807" w:rsidP="00315BB3">
            <w:pPr>
              <w:spacing w:line="280" w:lineRule="exact"/>
              <w:rPr>
                <w:rFonts w:hint="default"/>
                <w:color w:val="auto"/>
                <w:sz w:val="20"/>
              </w:rPr>
            </w:pPr>
          </w:p>
        </w:tc>
        <w:tc>
          <w:tcPr>
            <w:tcW w:w="1843" w:type="dxa"/>
            <w:vMerge/>
            <w:tcBorders>
              <w:left w:val="single" w:sz="4" w:space="0" w:color="auto"/>
              <w:right w:val="single" w:sz="4" w:space="0" w:color="000000"/>
            </w:tcBorders>
            <w:vAlign w:val="center"/>
          </w:tcPr>
          <w:p w14:paraId="2D8D7B01" w14:textId="77777777" w:rsidR="00751807" w:rsidRPr="00F84AED" w:rsidRDefault="00751807" w:rsidP="00315BB3">
            <w:pPr>
              <w:spacing w:line="280" w:lineRule="exact"/>
              <w:rPr>
                <w:rFonts w:hint="default"/>
                <w:color w:val="auto"/>
                <w:sz w:val="20"/>
              </w:rPr>
            </w:pPr>
          </w:p>
        </w:tc>
        <w:tc>
          <w:tcPr>
            <w:tcW w:w="1984" w:type="dxa"/>
            <w:tcBorders>
              <w:top w:val="single" w:sz="4" w:space="0" w:color="000000"/>
              <w:left w:val="single" w:sz="4" w:space="0" w:color="000000"/>
              <w:right w:val="single" w:sz="4" w:space="0" w:color="000000"/>
            </w:tcBorders>
            <w:tcMar>
              <w:left w:w="49" w:type="dxa"/>
              <w:right w:w="49" w:type="dxa"/>
            </w:tcMar>
          </w:tcPr>
          <w:p w14:paraId="27B49894" w14:textId="77777777" w:rsidR="00751807" w:rsidRPr="00F84AED" w:rsidRDefault="00751807" w:rsidP="00315BB3">
            <w:pPr>
              <w:spacing w:line="280" w:lineRule="exact"/>
              <w:ind w:left="201" w:hangingChars="100" w:hanging="201"/>
              <w:rPr>
                <w:rFonts w:hint="default"/>
                <w:color w:val="auto"/>
                <w:sz w:val="20"/>
              </w:rPr>
            </w:pPr>
            <w:r w:rsidRPr="00F84AED">
              <w:rPr>
                <w:color w:val="auto"/>
                <w:sz w:val="20"/>
              </w:rPr>
              <w:t>７　児童養護施設等又は里親等</w:t>
            </w:r>
          </w:p>
        </w:tc>
        <w:tc>
          <w:tcPr>
            <w:tcW w:w="6242" w:type="dxa"/>
            <w:tcBorders>
              <w:top w:val="single" w:sz="4" w:space="0" w:color="000000"/>
              <w:left w:val="single" w:sz="4" w:space="0" w:color="000000"/>
              <w:right w:val="single" w:sz="4" w:space="0" w:color="000000"/>
            </w:tcBorders>
          </w:tcPr>
          <w:p w14:paraId="564E221F" w14:textId="553ACF75" w:rsidR="00751807" w:rsidRPr="00F84AED" w:rsidRDefault="00751807" w:rsidP="00315BB3">
            <w:pPr>
              <w:spacing w:line="280" w:lineRule="exact"/>
              <w:ind w:firstLineChars="100" w:firstLine="201"/>
              <w:rPr>
                <w:rFonts w:hint="default"/>
                <w:color w:val="auto"/>
                <w:sz w:val="20"/>
              </w:rPr>
            </w:pPr>
            <w:r w:rsidRPr="00F84AED">
              <w:rPr>
                <w:color w:val="auto"/>
                <w:sz w:val="20"/>
              </w:rPr>
              <w:t>令和７年12月１日から令和８年</w:t>
            </w:r>
            <w:r w:rsidR="00432865" w:rsidRPr="00F84AED">
              <w:rPr>
                <w:color w:val="auto"/>
                <w:sz w:val="20"/>
              </w:rPr>
              <w:t>１</w:t>
            </w:r>
            <w:r w:rsidRPr="00F84AED">
              <w:rPr>
                <w:color w:val="auto"/>
                <w:sz w:val="20"/>
              </w:rPr>
              <w:t>月31日</w:t>
            </w:r>
            <w:r w:rsidRPr="00F84AED">
              <w:rPr>
                <w:rFonts w:hint="default"/>
                <w:color w:val="auto"/>
                <w:sz w:val="20"/>
              </w:rPr>
              <w:t>までの期間において、京都府内に所在する</w:t>
            </w:r>
            <w:r w:rsidRPr="00F84AED">
              <w:rPr>
                <w:color w:val="auto"/>
                <w:sz w:val="20"/>
              </w:rPr>
              <w:t>児童養護施設等を運営する者又は里親等</w:t>
            </w:r>
          </w:p>
          <w:p w14:paraId="0E7FD1E0" w14:textId="77777777" w:rsidR="00751807" w:rsidRPr="00F84AED" w:rsidRDefault="00751807" w:rsidP="00315BB3">
            <w:pPr>
              <w:spacing w:line="280" w:lineRule="exact"/>
              <w:ind w:firstLineChars="100" w:firstLine="201"/>
              <w:rPr>
                <w:rFonts w:hint="default"/>
                <w:color w:val="auto"/>
                <w:sz w:val="20"/>
              </w:rPr>
            </w:pPr>
            <w:r w:rsidRPr="00F84AED">
              <w:rPr>
                <w:color w:val="auto"/>
                <w:sz w:val="20"/>
              </w:rPr>
              <w:t>ただし、上記期間内において被措置児童のいない施設等、地方自治体の一般会計で直接運営する施設及び京都市所管の施設等を除く。</w:t>
            </w:r>
          </w:p>
        </w:tc>
        <w:tc>
          <w:tcPr>
            <w:tcW w:w="2977" w:type="dxa"/>
            <w:tcBorders>
              <w:top w:val="single" w:sz="4" w:space="0" w:color="000000"/>
              <w:left w:val="single" w:sz="4" w:space="0" w:color="000000"/>
              <w:right w:val="single" w:sz="4" w:space="0" w:color="000000"/>
            </w:tcBorders>
            <w:tcMar>
              <w:left w:w="49" w:type="dxa"/>
              <w:right w:w="49" w:type="dxa"/>
            </w:tcMar>
          </w:tcPr>
          <w:p w14:paraId="58A328A2" w14:textId="77777777" w:rsidR="00751807" w:rsidRPr="00F84AED" w:rsidRDefault="00751807" w:rsidP="00315BB3">
            <w:pPr>
              <w:spacing w:line="280" w:lineRule="exact"/>
              <w:rPr>
                <w:rFonts w:hint="default"/>
                <w:color w:val="auto"/>
                <w:sz w:val="20"/>
              </w:rPr>
            </w:pPr>
            <w:r w:rsidRPr="00F84AED">
              <w:rPr>
                <w:color w:val="auto"/>
                <w:sz w:val="20"/>
              </w:rPr>
              <w:t>定員１人当たり</w:t>
            </w:r>
            <w:r w:rsidRPr="00F84AED">
              <w:rPr>
                <w:rFonts w:hint="default"/>
                <w:color w:val="auto"/>
                <w:sz w:val="20"/>
              </w:rPr>
              <w:t xml:space="preserve"> 8,000</w:t>
            </w:r>
            <w:r w:rsidRPr="00F84AED">
              <w:rPr>
                <w:color w:val="auto"/>
                <w:sz w:val="20"/>
              </w:rPr>
              <w:t>円</w:t>
            </w:r>
          </w:p>
        </w:tc>
      </w:tr>
      <w:tr w:rsidR="00F04F1C" w:rsidRPr="00F84AED" w14:paraId="1FC5C3D6" w14:textId="77777777" w:rsidTr="00315BB3">
        <w:tc>
          <w:tcPr>
            <w:tcW w:w="1129" w:type="dxa"/>
            <w:vMerge/>
            <w:tcBorders>
              <w:left w:val="single" w:sz="4" w:space="0" w:color="auto"/>
              <w:right w:val="single" w:sz="4" w:space="0" w:color="auto"/>
            </w:tcBorders>
          </w:tcPr>
          <w:p w14:paraId="6195C27C" w14:textId="77777777" w:rsidR="00751807" w:rsidRPr="00F84AED" w:rsidRDefault="00751807" w:rsidP="00315BB3">
            <w:pPr>
              <w:spacing w:line="280" w:lineRule="exact"/>
              <w:rPr>
                <w:rFonts w:hint="default"/>
                <w:color w:val="auto"/>
                <w:sz w:val="20"/>
              </w:rPr>
            </w:pPr>
          </w:p>
        </w:tc>
        <w:tc>
          <w:tcPr>
            <w:tcW w:w="709" w:type="dxa"/>
            <w:vMerge/>
            <w:tcBorders>
              <w:left w:val="single" w:sz="4" w:space="0" w:color="auto"/>
              <w:right w:val="single" w:sz="4" w:space="0" w:color="auto"/>
            </w:tcBorders>
            <w:vAlign w:val="center"/>
          </w:tcPr>
          <w:p w14:paraId="4952FBEB" w14:textId="77777777" w:rsidR="00751807" w:rsidRPr="00F84AED" w:rsidRDefault="00751807" w:rsidP="00315BB3">
            <w:pPr>
              <w:spacing w:line="280" w:lineRule="exact"/>
              <w:rPr>
                <w:rFonts w:hint="default"/>
                <w:color w:val="auto"/>
                <w:sz w:val="20"/>
              </w:rPr>
            </w:pPr>
          </w:p>
        </w:tc>
        <w:tc>
          <w:tcPr>
            <w:tcW w:w="1843" w:type="dxa"/>
            <w:vMerge/>
            <w:tcBorders>
              <w:left w:val="single" w:sz="4" w:space="0" w:color="auto"/>
              <w:right w:val="single" w:sz="4" w:space="0" w:color="000000"/>
            </w:tcBorders>
            <w:vAlign w:val="center"/>
          </w:tcPr>
          <w:p w14:paraId="0F973D4B" w14:textId="77777777" w:rsidR="00751807" w:rsidRPr="00F84AED" w:rsidRDefault="00751807" w:rsidP="00315BB3">
            <w:pPr>
              <w:spacing w:line="280" w:lineRule="exact"/>
              <w:rPr>
                <w:rFonts w:hint="default"/>
                <w:color w:val="auto"/>
                <w:sz w:val="20"/>
              </w:rPr>
            </w:pPr>
          </w:p>
        </w:tc>
        <w:tc>
          <w:tcPr>
            <w:tcW w:w="1984" w:type="dxa"/>
            <w:tcBorders>
              <w:top w:val="single" w:sz="4" w:space="0" w:color="auto"/>
              <w:left w:val="single" w:sz="4" w:space="0" w:color="000000"/>
              <w:bottom w:val="single" w:sz="4" w:space="0" w:color="000000"/>
              <w:right w:val="single" w:sz="4" w:space="0" w:color="auto"/>
            </w:tcBorders>
            <w:tcMar>
              <w:left w:w="49" w:type="dxa"/>
              <w:right w:w="49" w:type="dxa"/>
            </w:tcMar>
          </w:tcPr>
          <w:p w14:paraId="38170E55" w14:textId="77777777" w:rsidR="00751807" w:rsidRPr="00F84AED" w:rsidRDefault="00751807" w:rsidP="00315BB3">
            <w:pPr>
              <w:spacing w:line="280" w:lineRule="exact"/>
              <w:rPr>
                <w:rFonts w:hint="default"/>
                <w:color w:val="auto"/>
                <w:sz w:val="20"/>
              </w:rPr>
            </w:pPr>
            <w:r w:rsidRPr="00F84AED">
              <w:rPr>
                <w:color w:val="auto"/>
                <w:sz w:val="20"/>
              </w:rPr>
              <w:t>８　保育所等</w:t>
            </w:r>
          </w:p>
        </w:tc>
        <w:tc>
          <w:tcPr>
            <w:tcW w:w="6242" w:type="dxa"/>
            <w:tcBorders>
              <w:top w:val="single" w:sz="4" w:space="0" w:color="000000"/>
              <w:left w:val="single" w:sz="4" w:space="0" w:color="auto"/>
              <w:bottom w:val="single" w:sz="4" w:space="0" w:color="000000"/>
              <w:right w:val="single" w:sz="4" w:space="0" w:color="auto"/>
            </w:tcBorders>
          </w:tcPr>
          <w:p w14:paraId="678DB389" w14:textId="1246A22C" w:rsidR="00751807" w:rsidRPr="00F84AED" w:rsidRDefault="00751807" w:rsidP="00315BB3">
            <w:pPr>
              <w:spacing w:line="280" w:lineRule="exact"/>
              <w:ind w:firstLineChars="100" w:firstLine="201"/>
              <w:rPr>
                <w:rFonts w:hint="default"/>
                <w:color w:val="auto"/>
                <w:sz w:val="20"/>
              </w:rPr>
            </w:pPr>
            <w:r w:rsidRPr="00F84AED">
              <w:rPr>
                <w:color w:val="auto"/>
                <w:sz w:val="20"/>
              </w:rPr>
              <w:t>令和７年12月１日から令和８年</w:t>
            </w:r>
            <w:r w:rsidR="00432865" w:rsidRPr="00F84AED">
              <w:rPr>
                <w:color w:val="auto"/>
                <w:sz w:val="20"/>
              </w:rPr>
              <w:t>１</w:t>
            </w:r>
            <w:r w:rsidRPr="00F84AED">
              <w:rPr>
                <w:color w:val="auto"/>
                <w:sz w:val="20"/>
              </w:rPr>
              <w:t>月31日までの期間において、継続して京都府内に所在する私立の保育所等を運営する者</w:t>
            </w:r>
          </w:p>
        </w:tc>
        <w:tc>
          <w:tcPr>
            <w:tcW w:w="2977" w:type="dxa"/>
            <w:tcBorders>
              <w:top w:val="single" w:sz="4" w:space="0" w:color="000000"/>
              <w:left w:val="single" w:sz="4" w:space="0" w:color="auto"/>
              <w:bottom w:val="single" w:sz="4" w:space="0" w:color="000000"/>
              <w:right w:val="single" w:sz="4" w:space="0" w:color="000000"/>
            </w:tcBorders>
            <w:tcMar>
              <w:left w:w="49" w:type="dxa"/>
              <w:right w:w="49" w:type="dxa"/>
            </w:tcMar>
          </w:tcPr>
          <w:p w14:paraId="50B4F6A6" w14:textId="77777777" w:rsidR="004D68AF" w:rsidRPr="00F84AED" w:rsidRDefault="00751807" w:rsidP="00315BB3">
            <w:pPr>
              <w:spacing w:line="280" w:lineRule="exact"/>
              <w:rPr>
                <w:rFonts w:hint="default"/>
                <w:color w:val="auto"/>
                <w:sz w:val="20"/>
              </w:rPr>
            </w:pPr>
            <w:r w:rsidRPr="00F84AED">
              <w:rPr>
                <w:color w:val="auto"/>
                <w:sz w:val="20"/>
              </w:rPr>
              <w:t>定員1</w:t>
            </w:r>
            <w:r w:rsidRPr="00F84AED">
              <w:rPr>
                <w:rFonts w:hint="default"/>
                <w:color w:val="auto"/>
                <w:sz w:val="20"/>
              </w:rPr>
              <w:t>00</w:t>
            </w:r>
            <w:r w:rsidRPr="00F84AED">
              <w:rPr>
                <w:color w:val="auto"/>
                <w:sz w:val="20"/>
              </w:rPr>
              <w:t xml:space="preserve">人以下　</w:t>
            </w:r>
          </w:p>
          <w:p w14:paraId="422D74BF" w14:textId="3C7E349B" w:rsidR="00751807" w:rsidRPr="00F84AED" w:rsidRDefault="00751807" w:rsidP="00315BB3">
            <w:pPr>
              <w:spacing w:line="280" w:lineRule="exact"/>
              <w:rPr>
                <w:rFonts w:hint="default"/>
                <w:color w:val="auto"/>
                <w:sz w:val="20"/>
              </w:rPr>
            </w:pPr>
            <w:r w:rsidRPr="00F84AED">
              <w:rPr>
                <w:color w:val="auto"/>
                <w:sz w:val="20"/>
              </w:rPr>
              <w:t xml:space="preserve">１施設　</w:t>
            </w:r>
            <w:r w:rsidRPr="00F84AED">
              <w:rPr>
                <w:rFonts w:hint="default"/>
                <w:color w:val="auto"/>
                <w:sz w:val="20"/>
              </w:rPr>
              <w:t>40,000</w:t>
            </w:r>
            <w:r w:rsidRPr="00F84AED">
              <w:rPr>
                <w:color w:val="auto"/>
                <w:sz w:val="20"/>
              </w:rPr>
              <w:t>円</w:t>
            </w:r>
          </w:p>
          <w:p w14:paraId="64E4A564" w14:textId="77777777" w:rsidR="00751807" w:rsidRPr="00F84AED" w:rsidRDefault="00751807" w:rsidP="00315BB3">
            <w:pPr>
              <w:spacing w:line="280" w:lineRule="exact"/>
              <w:rPr>
                <w:rFonts w:hint="default"/>
                <w:color w:val="auto"/>
                <w:sz w:val="20"/>
              </w:rPr>
            </w:pPr>
            <w:r w:rsidRPr="00F84AED">
              <w:rPr>
                <w:color w:val="auto"/>
                <w:sz w:val="20"/>
              </w:rPr>
              <w:t>定員1</w:t>
            </w:r>
            <w:r w:rsidRPr="00F84AED">
              <w:rPr>
                <w:rFonts w:hint="default"/>
                <w:color w:val="auto"/>
                <w:sz w:val="20"/>
              </w:rPr>
              <w:t>01</w:t>
            </w:r>
            <w:r w:rsidRPr="00F84AED">
              <w:rPr>
                <w:color w:val="auto"/>
                <w:sz w:val="20"/>
              </w:rPr>
              <w:t>人以上</w:t>
            </w:r>
            <w:r w:rsidRPr="00F84AED">
              <w:rPr>
                <w:rFonts w:hint="default"/>
                <w:color w:val="auto"/>
                <w:sz w:val="20"/>
              </w:rPr>
              <w:t>300</w:t>
            </w:r>
            <w:r w:rsidRPr="00F84AED">
              <w:rPr>
                <w:color w:val="auto"/>
                <w:sz w:val="20"/>
              </w:rPr>
              <w:t>人以下</w:t>
            </w:r>
          </w:p>
          <w:p w14:paraId="32A9DDA6" w14:textId="49671E10" w:rsidR="00751807" w:rsidRPr="00F84AED" w:rsidRDefault="00751807" w:rsidP="004D68AF">
            <w:pPr>
              <w:spacing w:line="280" w:lineRule="exact"/>
              <w:rPr>
                <w:rFonts w:hint="default"/>
                <w:color w:val="auto"/>
                <w:sz w:val="20"/>
              </w:rPr>
            </w:pPr>
            <w:r w:rsidRPr="00F84AED">
              <w:rPr>
                <w:color w:val="auto"/>
                <w:sz w:val="20"/>
              </w:rPr>
              <w:t xml:space="preserve">１施設　</w:t>
            </w:r>
            <w:r w:rsidRPr="00F84AED">
              <w:rPr>
                <w:rFonts w:hint="default"/>
                <w:color w:val="auto"/>
                <w:sz w:val="20"/>
              </w:rPr>
              <w:t>120,000</w:t>
            </w:r>
            <w:r w:rsidRPr="00F84AED">
              <w:rPr>
                <w:color w:val="auto"/>
                <w:sz w:val="20"/>
              </w:rPr>
              <w:t>円</w:t>
            </w:r>
          </w:p>
          <w:p w14:paraId="77195C57" w14:textId="77777777" w:rsidR="004D68AF" w:rsidRPr="00F84AED" w:rsidRDefault="00751807" w:rsidP="00315BB3">
            <w:pPr>
              <w:spacing w:line="280" w:lineRule="exact"/>
              <w:rPr>
                <w:rFonts w:hint="default"/>
                <w:color w:val="auto"/>
                <w:sz w:val="20"/>
              </w:rPr>
            </w:pPr>
            <w:r w:rsidRPr="00F84AED">
              <w:rPr>
                <w:color w:val="auto"/>
                <w:sz w:val="20"/>
              </w:rPr>
              <w:t>定員3</w:t>
            </w:r>
            <w:r w:rsidRPr="00F84AED">
              <w:rPr>
                <w:rFonts w:hint="default"/>
                <w:color w:val="auto"/>
                <w:sz w:val="20"/>
              </w:rPr>
              <w:t>01</w:t>
            </w:r>
            <w:r w:rsidRPr="00F84AED">
              <w:rPr>
                <w:color w:val="auto"/>
                <w:sz w:val="20"/>
              </w:rPr>
              <w:t xml:space="preserve">人以上　</w:t>
            </w:r>
          </w:p>
          <w:p w14:paraId="39A8E77F" w14:textId="58EF8049" w:rsidR="00751807" w:rsidRPr="00F84AED" w:rsidRDefault="00751807" w:rsidP="00315BB3">
            <w:pPr>
              <w:spacing w:line="280" w:lineRule="exact"/>
              <w:rPr>
                <w:rFonts w:hint="default"/>
                <w:color w:val="auto"/>
                <w:sz w:val="20"/>
              </w:rPr>
            </w:pPr>
            <w:r w:rsidRPr="00F84AED">
              <w:rPr>
                <w:color w:val="auto"/>
                <w:sz w:val="20"/>
              </w:rPr>
              <w:t xml:space="preserve">１施設　</w:t>
            </w:r>
            <w:r w:rsidRPr="00F84AED">
              <w:rPr>
                <w:rFonts w:hint="default"/>
                <w:color w:val="auto"/>
                <w:sz w:val="20"/>
              </w:rPr>
              <w:t>400,000</w:t>
            </w:r>
            <w:r w:rsidRPr="00F84AED">
              <w:rPr>
                <w:color w:val="auto"/>
                <w:sz w:val="20"/>
              </w:rPr>
              <w:t>円</w:t>
            </w:r>
          </w:p>
        </w:tc>
      </w:tr>
      <w:tr w:rsidR="00F04F1C" w:rsidRPr="00F84AED" w14:paraId="7B34D274" w14:textId="77777777" w:rsidTr="00315BB3">
        <w:tc>
          <w:tcPr>
            <w:tcW w:w="1129" w:type="dxa"/>
            <w:vMerge/>
            <w:tcBorders>
              <w:left w:val="single" w:sz="4" w:space="0" w:color="auto"/>
              <w:right w:val="single" w:sz="4" w:space="0" w:color="auto"/>
            </w:tcBorders>
          </w:tcPr>
          <w:p w14:paraId="00F6B446" w14:textId="77777777" w:rsidR="00751807" w:rsidRPr="00F84AED" w:rsidRDefault="00751807" w:rsidP="00315BB3">
            <w:pPr>
              <w:spacing w:line="280" w:lineRule="exact"/>
              <w:rPr>
                <w:rFonts w:hint="default"/>
                <w:color w:val="auto"/>
                <w:sz w:val="20"/>
              </w:rPr>
            </w:pPr>
          </w:p>
        </w:tc>
        <w:tc>
          <w:tcPr>
            <w:tcW w:w="709" w:type="dxa"/>
            <w:vMerge/>
            <w:tcBorders>
              <w:left w:val="single" w:sz="4" w:space="0" w:color="auto"/>
              <w:right w:val="single" w:sz="4" w:space="0" w:color="auto"/>
            </w:tcBorders>
            <w:vAlign w:val="center"/>
          </w:tcPr>
          <w:p w14:paraId="136E9881" w14:textId="77777777" w:rsidR="00751807" w:rsidRPr="00F84AED" w:rsidRDefault="00751807" w:rsidP="00315BB3">
            <w:pPr>
              <w:spacing w:line="280" w:lineRule="exact"/>
              <w:rPr>
                <w:rFonts w:hint="default"/>
                <w:color w:val="auto"/>
                <w:sz w:val="20"/>
              </w:rPr>
            </w:pPr>
          </w:p>
        </w:tc>
        <w:tc>
          <w:tcPr>
            <w:tcW w:w="1843" w:type="dxa"/>
            <w:vMerge/>
            <w:tcBorders>
              <w:left w:val="single" w:sz="4" w:space="0" w:color="auto"/>
              <w:right w:val="single" w:sz="4" w:space="0" w:color="000000"/>
            </w:tcBorders>
            <w:vAlign w:val="center"/>
          </w:tcPr>
          <w:p w14:paraId="14DD53C0" w14:textId="77777777" w:rsidR="00751807" w:rsidRPr="00F84AED" w:rsidRDefault="00751807" w:rsidP="00315BB3">
            <w:pPr>
              <w:spacing w:line="280" w:lineRule="exact"/>
              <w:rPr>
                <w:rFonts w:hint="default"/>
                <w:color w:val="auto"/>
                <w:sz w:val="20"/>
              </w:rPr>
            </w:pPr>
          </w:p>
        </w:tc>
        <w:tc>
          <w:tcPr>
            <w:tcW w:w="1984" w:type="dxa"/>
            <w:tcBorders>
              <w:top w:val="single" w:sz="4" w:space="0" w:color="000000"/>
              <w:left w:val="single" w:sz="4" w:space="0" w:color="000000"/>
              <w:bottom w:val="single" w:sz="4" w:space="0" w:color="auto"/>
              <w:right w:val="single" w:sz="4" w:space="0" w:color="000000"/>
            </w:tcBorders>
            <w:tcMar>
              <w:left w:w="49" w:type="dxa"/>
              <w:right w:w="49" w:type="dxa"/>
            </w:tcMar>
          </w:tcPr>
          <w:p w14:paraId="09E2A549" w14:textId="77777777" w:rsidR="00751807" w:rsidRPr="00F84AED" w:rsidRDefault="00751807" w:rsidP="00315BB3">
            <w:pPr>
              <w:spacing w:line="280" w:lineRule="exact"/>
              <w:rPr>
                <w:rFonts w:hint="default"/>
                <w:color w:val="auto"/>
                <w:sz w:val="20"/>
              </w:rPr>
            </w:pPr>
            <w:r w:rsidRPr="00F84AED">
              <w:rPr>
                <w:color w:val="auto"/>
                <w:sz w:val="20"/>
              </w:rPr>
              <w:t>９　薬局</w:t>
            </w:r>
          </w:p>
        </w:tc>
        <w:tc>
          <w:tcPr>
            <w:tcW w:w="6242" w:type="dxa"/>
            <w:tcBorders>
              <w:top w:val="single" w:sz="4" w:space="0" w:color="000000"/>
              <w:left w:val="single" w:sz="4" w:space="0" w:color="000000"/>
              <w:bottom w:val="single" w:sz="4" w:space="0" w:color="000000"/>
              <w:right w:val="single" w:sz="4" w:space="0" w:color="000000"/>
            </w:tcBorders>
          </w:tcPr>
          <w:p w14:paraId="56EBAA03" w14:textId="2A115FBE" w:rsidR="00751807" w:rsidRPr="00F84AED" w:rsidRDefault="00751807" w:rsidP="00315BB3">
            <w:pPr>
              <w:spacing w:line="280" w:lineRule="exact"/>
              <w:ind w:firstLineChars="100" w:firstLine="201"/>
              <w:rPr>
                <w:rFonts w:hint="default"/>
                <w:color w:val="auto"/>
                <w:sz w:val="20"/>
              </w:rPr>
            </w:pPr>
            <w:r w:rsidRPr="00F84AED">
              <w:rPr>
                <w:color w:val="auto"/>
                <w:sz w:val="20"/>
              </w:rPr>
              <w:t>令和７年12月１日から令和８年</w:t>
            </w:r>
            <w:r w:rsidR="00432865" w:rsidRPr="00F84AED">
              <w:rPr>
                <w:color w:val="auto"/>
                <w:sz w:val="20"/>
              </w:rPr>
              <w:t>１</w:t>
            </w:r>
            <w:r w:rsidRPr="00F84AED">
              <w:rPr>
                <w:color w:val="auto"/>
                <w:sz w:val="20"/>
              </w:rPr>
              <w:t>月31日までの期間において、継続して京都府内に所在し、保険薬局として指定を受けている薬局を運営する者</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61809" w14:textId="77777777" w:rsidR="00751807" w:rsidRPr="00F84AED" w:rsidRDefault="00751807" w:rsidP="00315BB3">
            <w:pPr>
              <w:spacing w:line="280" w:lineRule="exact"/>
              <w:rPr>
                <w:rFonts w:hint="default"/>
                <w:color w:val="auto"/>
                <w:sz w:val="20"/>
              </w:rPr>
            </w:pPr>
            <w:r w:rsidRPr="00F84AED">
              <w:rPr>
                <w:color w:val="auto"/>
                <w:sz w:val="20"/>
              </w:rPr>
              <w:t xml:space="preserve">１店舗　</w:t>
            </w:r>
            <w:r w:rsidRPr="00F84AED">
              <w:rPr>
                <w:rFonts w:hint="default"/>
                <w:color w:val="auto"/>
                <w:sz w:val="20"/>
              </w:rPr>
              <w:t>20,000</w:t>
            </w:r>
            <w:r w:rsidRPr="00F84AED">
              <w:rPr>
                <w:color w:val="auto"/>
                <w:sz w:val="20"/>
              </w:rPr>
              <w:t>円</w:t>
            </w:r>
          </w:p>
        </w:tc>
      </w:tr>
      <w:tr w:rsidR="00F04F1C" w:rsidRPr="00F84AED" w14:paraId="6EFF5EC6" w14:textId="77777777" w:rsidTr="004D6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16"/>
        </w:trPr>
        <w:tc>
          <w:tcPr>
            <w:tcW w:w="1129" w:type="dxa"/>
            <w:vMerge/>
            <w:tcBorders>
              <w:left w:val="single" w:sz="4" w:space="0" w:color="auto"/>
              <w:right w:val="single" w:sz="4" w:space="0" w:color="auto"/>
            </w:tcBorders>
          </w:tcPr>
          <w:p w14:paraId="347AAD65" w14:textId="77777777" w:rsidR="00751807" w:rsidRPr="00F84AED" w:rsidRDefault="00751807" w:rsidP="00315BB3">
            <w:pPr>
              <w:widowControl/>
              <w:overflowPunct/>
              <w:spacing w:line="280" w:lineRule="exact"/>
              <w:jc w:val="left"/>
              <w:textAlignment w:val="auto"/>
              <w:rPr>
                <w:rFonts w:hint="default"/>
                <w:color w:val="auto"/>
                <w:sz w:val="20"/>
              </w:rPr>
            </w:pPr>
          </w:p>
        </w:tc>
        <w:tc>
          <w:tcPr>
            <w:tcW w:w="709" w:type="dxa"/>
            <w:vMerge w:val="restart"/>
            <w:tcBorders>
              <w:left w:val="single" w:sz="4" w:space="0" w:color="auto"/>
            </w:tcBorders>
          </w:tcPr>
          <w:p w14:paraId="615ABBE7" w14:textId="77777777" w:rsidR="00751807" w:rsidRPr="00F84AED" w:rsidRDefault="00751807" w:rsidP="00315BB3">
            <w:pPr>
              <w:widowControl/>
              <w:overflowPunct/>
              <w:spacing w:line="280" w:lineRule="exact"/>
              <w:jc w:val="left"/>
              <w:textAlignment w:val="auto"/>
              <w:rPr>
                <w:rFonts w:hint="default"/>
                <w:color w:val="auto"/>
                <w:sz w:val="20"/>
              </w:rPr>
            </w:pPr>
            <w:r w:rsidRPr="00F84AED">
              <w:rPr>
                <w:color w:val="auto"/>
                <w:sz w:val="20"/>
              </w:rPr>
              <w:t>食材費支</w:t>
            </w:r>
          </w:p>
          <w:p w14:paraId="70E7804E" w14:textId="77777777" w:rsidR="00751807" w:rsidRPr="00F84AED" w:rsidRDefault="00751807" w:rsidP="00315BB3">
            <w:pPr>
              <w:widowControl/>
              <w:overflowPunct/>
              <w:spacing w:line="280" w:lineRule="exact"/>
              <w:jc w:val="left"/>
              <w:textAlignment w:val="auto"/>
              <w:rPr>
                <w:rFonts w:hint="default"/>
                <w:color w:val="auto"/>
                <w:sz w:val="20"/>
              </w:rPr>
            </w:pPr>
            <w:r w:rsidRPr="00F84AED">
              <w:rPr>
                <w:color w:val="auto"/>
                <w:sz w:val="20"/>
              </w:rPr>
              <w:lastRenderedPageBreak/>
              <w:t>援事業</w:t>
            </w:r>
          </w:p>
        </w:tc>
        <w:tc>
          <w:tcPr>
            <w:tcW w:w="1843" w:type="dxa"/>
            <w:vMerge w:val="restart"/>
          </w:tcPr>
          <w:p w14:paraId="7C32260C" w14:textId="77777777" w:rsidR="00751807" w:rsidRPr="00F84AED" w:rsidRDefault="00751807" w:rsidP="00315BB3">
            <w:pPr>
              <w:widowControl/>
              <w:overflowPunct/>
              <w:spacing w:line="280" w:lineRule="exact"/>
              <w:jc w:val="left"/>
              <w:textAlignment w:val="auto"/>
              <w:rPr>
                <w:rFonts w:hint="default"/>
                <w:color w:val="auto"/>
                <w:sz w:val="20"/>
              </w:rPr>
            </w:pPr>
            <w:r w:rsidRPr="00F84AED">
              <w:rPr>
                <w:color w:val="auto"/>
                <w:sz w:val="20"/>
              </w:rPr>
              <w:lastRenderedPageBreak/>
              <w:t>施設等の利用者へ提供する食事</w:t>
            </w:r>
          </w:p>
          <w:p w14:paraId="2AEA81FD" w14:textId="6E873A89" w:rsidR="00751807" w:rsidRPr="00F84AED" w:rsidRDefault="00751807" w:rsidP="00315BB3">
            <w:pPr>
              <w:widowControl/>
              <w:overflowPunct/>
              <w:spacing w:line="280" w:lineRule="exact"/>
              <w:jc w:val="left"/>
              <w:textAlignment w:val="auto"/>
              <w:rPr>
                <w:rFonts w:hint="default"/>
                <w:color w:val="auto"/>
                <w:sz w:val="20"/>
              </w:rPr>
            </w:pPr>
            <w:r w:rsidRPr="00F84AED">
              <w:rPr>
                <w:color w:val="auto"/>
                <w:sz w:val="20"/>
              </w:rPr>
              <w:lastRenderedPageBreak/>
              <w:t>の材料費の高騰に対応するため、各施設の利用者数の規模等に応じて交付金を交付する。</w:t>
            </w:r>
          </w:p>
          <w:p w14:paraId="0189827B" w14:textId="77777777" w:rsidR="00751807" w:rsidRPr="00F84AED" w:rsidRDefault="00751807" w:rsidP="00315BB3">
            <w:pPr>
              <w:widowControl/>
              <w:overflowPunct/>
              <w:spacing w:line="280" w:lineRule="exact"/>
              <w:jc w:val="left"/>
              <w:textAlignment w:val="auto"/>
              <w:rPr>
                <w:rFonts w:hint="default"/>
                <w:color w:val="auto"/>
                <w:sz w:val="20"/>
              </w:rPr>
            </w:pPr>
          </w:p>
        </w:tc>
        <w:tc>
          <w:tcPr>
            <w:tcW w:w="1984" w:type="dxa"/>
          </w:tcPr>
          <w:p w14:paraId="135F6BAC" w14:textId="77777777" w:rsidR="00751807" w:rsidRPr="00F84AED" w:rsidRDefault="00751807" w:rsidP="00315BB3">
            <w:pPr>
              <w:spacing w:line="280" w:lineRule="exact"/>
              <w:rPr>
                <w:rFonts w:hint="default"/>
                <w:color w:val="auto"/>
                <w:sz w:val="20"/>
              </w:rPr>
            </w:pPr>
            <w:r w:rsidRPr="00F84AED">
              <w:rPr>
                <w:color w:val="auto"/>
                <w:sz w:val="20"/>
              </w:rPr>
              <w:lastRenderedPageBreak/>
              <w:t>１病院又は診療所</w:t>
            </w:r>
          </w:p>
          <w:p w14:paraId="4EB267CC" w14:textId="77777777" w:rsidR="00751807" w:rsidRPr="00F84AED" w:rsidRDefault="00751807" w:rsidP="00315BB3">
            <w:pPr>
              <w:spacing w:line="280" w:lineRule="exact"/>
              <w:ind w:firstLineChars="200" w:firstLine="402"/>
              <w:rPr>
                <w:rFonts w:hint="default"/>
                <w:color w:val="auto"/>
                <w:sz w:val="20"/>
              </w:rPr>
            </w:pPr>
          </w:p>
        </w:tc>
        <w:tc>
          <w:tcPr>
            <w:tcW w:w="6242" w:type="dxa"/>
          </w:tcPr>
          <w:p w14:paraId="2D44D8EF" w14:textId="56F5AC99" w:rsidR="00751807" w:rsidRPr="00F84AED" w:rsidRDefault="00751807" w:rsidP="00315BB3">
            <w:pPr>
              <w:spacing w:line="280" w:lineRule="exact"/>
              <w:ind w:firstLineChars="100" w:firstLine="201"/>
              <w:jc w:val="left"/>
              <w:rPr>
                <w:rFonts w:hint="default"/>
                <w:color w:val="auto"/>
                <w:sz w:val="20"/>
              </w:rPr>
            </w:pPr>
            <w:r w:rsidRPr="00F84AED">
              <w:rPr>
                <w:color w:val="auto"/>
                <w:sz w:val="20"/>
              </w:rPr>
              <w:t>令和７年12月１日から令和８年</w:t>
            </w:r>
            <w:r w:rsidR="00432865" w:rsidRPr="00F84AED">
              <w:rPr>
                <w:color w:val="auto"/>
                <w:sz w:val="20"/>
              </w:rPr>
              <w:t>１</w:t>
            </w:r>
            <w:r w:rsidRPr="00F84AED">
              <w:rPr>
                <w:color w:val="auto"/>
                <w:sz w:val="20"/>
              </w:rPr>
              <w:t>月31日までの期間において、継続して京都府内に所在し、保険医療機関として指定を受けている病院又は診療所を運営する者</w:t>
            </w:r>
          </w:p>
          <w:p w14:paraId="4543267C" w14:textId="77777777" w:rsidR="00751807" w:rsidRPr="00F84AED" w:rsidRDefault="00751807" w:rsidP="00315BB3">
            <w:pPr>
              <w:spacing w:line="280" w:lineRule="exact"/>
              <w:ind w:firstLineChars="100" w:firstLine="201"/>
              <w:jc w:val="left"/>
              <w:rPr>
                <w:rFonts w:hint="default"/>
                <w:color w:val="auto"/>
                <w:sz w:val="20"/>
              </w:rPr>
            </w:pPr>
            <w:r w:rsidRPr="00F84AED">
              <w:rPr>
                <w:color w:val="auto"/>
                <w:sz w:val="20"/>
              </w:rPr>
              <w:lastRenderedPageBreak/>
              <w:t>ただし、地方公共団体の一般会計で直接運営する施設を除く。</w:t>
            </w:r>
          </w:p>
        </w:tc>
        <w:tc>
          <w:tcPr>
            <w:tcW w:w="2977" w:type="dxa"/>
          </w:tcPr>
          <w:p w14:paraId="3C283ED6" w14:textId="77777777" w:rsidR="00751807" w:rsidRPr="00F84AED" w:rsidRDefault="00751807" w:rsidP="00315BB3">
            <w:pPr>
              <w:spacing w:line="280" w:lineRule="exact"/>
              <w:rPr>
                <w:rFonts w:hint="default"/>
                <w:strike/>
                <w:color w:val="auto"/>
                <w:sz w:val="22"/>
              </w:rPr>
            </w:pPr>
            <w:r w:rsidRPr="00F84AED">
              <w:rPr>
                <w:color w:val="auto"/>
                <w:sz w:val="20"/>
              </w:rPr>
              <w:lastRenderedPageBreak/>
              <w:t xml:space="preserve">１病床　</w:t>
            </w:r>
            <w:r w:rsidRPr="00F84AED">
              <w:rPr>
                <w:rFonts w:hint="default"/>
                <w:color w:val="auto"/>
                <w:sz w:val="20"/>
              </w:rPr>
              <w:t>18,000</w:t>
            </w:r>
            <w:r w:rsidRPr="00F84AED">
              <w:rPr>
                <w:color w:val="auto"/>
                <w:sz w:val="20"/>
              </w:rPr>
              <w:t>円</w:t>
            </w:r>
          </w:p>
        </w:tc>
      </w:tr>
      <w:tr w:rsidR="00F04F1C" w:rsidRPr="00F84AED" w14:paraId="3A2FBF7B" w14:textId="77777777" w:rsidTr="00315B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76"/>
        </w:trPr>
        <w:tc>
          <w:tcPr>
            <w:tcW w:w="1129" w:type="dxa"/>
            <w:vMerge/>
            <w:tcBorders>
              <w:left w:val="single" w:sz="4" w:space="0" w:color="auto"/>
              <w:right w:val="single" w:sz="4" w:space="0" w:color="auto"/>
            </w:tcBorders>
          </w:tcPr>
          <w:p w14:paraId="55E3B343" w14:textId="77777777" w:rsidR="00751807" w:rsidRPr="00F84AED" w:rsidRDefault="00751807" w:rsidP="00315BB3">
            <w:pPr>
              <w:widowControl/>
              <w:overflowPunct/>
              <w:spacing w:line="280" w:lineRule="exact"/>
              <w:jc w:val="left"/>
              <w:textAlignment w:val="auto"/>
              <w:rPr>
                <w:rFonts w:hint="default"/>
                <w:color w:val="auto"/>
                <w:sz w:val="20"/>
              </w:rPr>
            </w:pPr>
          </w:p>
        </w:tc>
        <w:tc>
          <w:tcPr>
            <w:tcW w:w="709" w:type="dxa"/>
            <w:vMerge/>
            <w:tcBorders>
              <w:left w:val="single" w:sz="4" w:space="0" w:color="auto"/>
            </w:tcBorders>
          </w:tcPr>
          <w:p w14:paraId="1B60E962" w14:textId="77777777" w:rsidR="00751807" w:rsidRPr="00F84AED" w:rsidRDefault="00751807" w:rsidP="00315BB3">
            <w:pPr>
              <w:widowControl/>
              <w:overflowPunct/>
              <w:spacing w:line="280" w:lineRule="exact"/>
              <w:jc w:val="left"/>
              <w:textAlignment w:val="auto"/>
              <w:rPr>
                <w:rFonts w:hint="default"/>
                <w:color w:val="auto"/>
                <w:sz w:val="20"/>
              </w:rPr>
            </w:pPr>
          </w:p>
        </w:tc>
        <w:tc>
          <w:tcPr>
            <w:tcW w:w="1843" w:type="dxa"/>
            <w:vMerge/>
          </w:tcPr>
          <w:p w14:paraId="6FE6187C" w14:textId="77777777" w:rsidR="00751807" w:rsidRPr="00F84AED" w:rsidRDefault="00751807" w:rsidP="00315BB3">
            <w:pPr>
              <w:widowControl/>
              <w:overflowPunct/>
              <w:spacing w:line="280" w:lineRule="exact"/>
              <w:jc w:val="left"/>
              <w:textAlignment w:val="auto"/>
              <w:rPr>
                <w:rFonts w:hint="default"/>
                <w:color w:val="auto"/>
                <w:sz w:val="20"/>
              </w:rPr>
            </w:pPr>
          </w:p>
        </w:tc>
        <w:tc>
          <w:tcPr>
            <w:tcW w:w="1984" w:type="dxa"/>
          </w:tcPr>
          <w:p w14:paraId="69463C9D" w14:textId="77777777" w:rsidR="00751807" w:rsidRPr="00F84AED" w:rsidRDefault="00751807" w:rsidP="00315BB3">
            <w:pPr>
              <w:spacing w:line="280" w:lineRule="exact"/>
              <w:jc w:val="left"/>
              <w:rPr>
                <w:rFonts w:hint="default"/>
                <w:color w:val="auto"/>
                <w:sz w:val="20"/>
              </w:rPr>
            </w:pPr>
            <w:r w:rsidRPr="00F84AED">
              <w:rPr>
                <w:color w:val="auto"/>
                <w:sz w:val="20"/>
              </w:rPr>
              <w:t>２ 介護サービス事</w:t>
            </w:r>
          </w:p>
          <w:p w14:paraId="46903EB5" w14:textId="77777777" w:rsidR="00751807" w:rsidRPr="00F84AED" w:rsidRDefault="00751807" w:rsidP="00315BB3">
            <w:pPr>
              <w:spacing w:line="280" w:lineRule="exact"/>
              <w:ind w:firstLineChars="150" w:firstLine="302"/>
              <w:jc w:val="left"/>
              <w:rPr>
                <w:rFonts w:hint="default"/>
                <w:color w:val="auto"/>
                <w:sz w:val="20"/>
              </w:rPr>
            </w:pPr>
            <w:r w:rsidRPr="00F84AED">
              <w:rPr>
                <w:color w:val="auto"/>
                <w:sz w:val="20"/>
              </w:rPr>
              <w:t>業所等</w:t>
            </w:r>
          </w:p>
        </w:tc>
        <w:tc>
          <w:tcPr>
            <w:tcW w:w="6242" w:type="dxa"/>
          </w:tcPr>
          <w:p w14:paraId="679FAC3B" w14:textId="1190A076" w:rsidR="00751807" w:rsidRPr="00F84AED" w:rsidRDefault="00751807" w:rsidP="00235717">
            <w:pPr>
              <w:spacing w:line="280" w:lineRule="exact"/>
              <w:ind w:firstLineChars="100" w:firstLine="201"/>
              <w:jc w:val="left"/>
              <w:rPr>
                <w:rFonts w:hint="default"/>
                <w:color w:val="auto"/>
                <w:sz w:val="20"/>
                <w:u w:val="single"/>
              </w:rPr>
            </w:pPr>
            <w:r w:rsidRPr="00F84AED">
              <w:rPr>
                <w:color w:val="auto"/>
                <w:sz w:val="20"/>
              </w:rPr>
              <w:t>令和７年12月１日から令和８年１月31日までの期間において、継続して</w:t>
            </w:r>
            <w:r w:rsidRPr="00F84AED">
              <w:rPr>
                <w:rFonts w:hint="default"/>
                <w:color w:val="auto"/>
                <w:sz w:val="20"/>
              </w:rPr>
              <w:t>京都府</w:t>
            </w:r>
            <w:r w:rsidRPr="00F84AED">
              <w:rPr>
                <w:color w:val="auto"/>
                <w:sz w:val="20"/>
              </w:rPr>
              <w:t>内に所在し、</w:t>
            </w:r>
            <w:r w:rsidR="00776D52" w:rsidRPr="00F84AED">
              <w:rPr>
                <w:color w:val="auto"/>
                <w:sz w:val="20"/>
              </w:rPr>
              <w:t>サービス提供の一環で食事を提供し、介護報酬の請求を行う介護サービス事業所等（軽費老人ホーム、養護老人ホーム及び生活支援ハウスにあっては、令和７年12月１日から令和８年１月31日までの期間において、継続して京都府内に所在し、サービス提供の一環で食事の提供を行う介護サービス事業所等）を運営する者</w:t>
            </w:r>
          </w:p>
        </w:tc>
        <w:tc>
          <w:tcPr>
            <w:tcW w:w="2977" w:type="dxa"/>
          </w:tcPr>
          <w:p w14:paraId="5BFBA5FD" w14:textId="32344354" w:rsidR="003509FD" w:rsidRPr="00F84AED" w:rsidRDefault="00751807" w:rsidP="00315BB3">
            <w:pPr>
              <w:spacing w:line="280" w:lineRule="exact"/>
              <w:rPr>
                <w:rFonts w:hint="default"/>
                <w:color w:val="auto"/>
                <w:sz w:val="20"/>
              </w:rPr>
            </w:pPr>
            <w:r w:rsidRPr="00F84AED">
              <w:rPr>
                <w:color w:val="auto"/>
                <w:sz w:val="20"/>
              </w:rPr>
              <w:t>入所系</w:t>
            </w:r>
            <w:r w:rsidR="00776D52" w:rsidRPr="00F84AED">
              <w:rPr>
                <w:color w:val="auto"/>
                <w:sz w:val="20"/>
              </w:rPr>
              <w:t>※１</w:t>
            </w:r>
            <w:r w:rsidR="00065D12" w:rsidRPr="00F84AED">
              <w:rPr>
                <w:color w:val="auto"/>
                <w:sz w:val="20"/>
              </w:rPr>
              <w:t>（（介護予防）認知症対応型共同生活介護及び生活支援ハウスにあっては、京都市内を除く。）</w:t>
            </w:r>
            <w:r w:rsidRPr="00F84AED">
              <w:rPr>
                <w:color w:val="auto"/>
                <w:sz w:val="20"/>
              </w:rPr>
              <w:t xml:space="preserve">　</w:t>
            </w:r>
          </w:p>
          <w:p w14:paraId="739F4B64" w14:textId="6549D19F" w:rsidR="00751807" w:rsidRPr="00F84AED" w:rsidRDefault="00751807" w:rsidP="00315BB3">
            <w:pPr>
              <w:spacing w:line="280" w:lineRule="exact"/>
              <w:rPr>
                <w:rFonts w:hint="default"/>
                <w:color w:val="auto"/>
                <w:sz w:val="20"/>
              </w:rPr>
            </w:pPr>
            <w:r w:rsidRPr="00F84AED">
              <w:rPr>
                <w:color w:val="auto"/>
                <w:sz w:val="20"/>
              </w:rPr>
              <w:t xml:space="preserve">定員１人当たり </w:t>
            </w:r>
            <w:r w:rsidRPr="00F84AED">
              <w:rPr>
                <w:rFonts w:hint="default"/>
                <w:color w:val="auto"/>
                <w:sz w:val="20"/>
              </w:rPr>
              <w:t>18,000</w:t>
            </w:r>
            <w:r w:rsidRPr="00F84AED">
              <w:rPr>
                <w:color w:val="auto"/>
                <w:sz w:val="20"/>
              </w:rPr>
              <w:t>円</w:t>
            </w:r>
          </w:p>
          <w:p w14:paraId="2439812C" w14:textId="0B363D62" w:rsidR="003509FD" w:rsidRPr="00F84AED" w:rsidRDefault="00751807" w:rsidP="00315BB3">
            <w:pPr>
              <w:spacing w:line="280" w:lineRule="exact"/>
              <w:rPr>
                <w:rFonts w:hint="default"/>
                <w:color w:val="auto"/>
                <w:sz w:val="20"/>
              </w:rPr>
            </w:pPr>
            <w:r w:rsidRPr="00F84AED">
              <w:rPr>
                <w:color w:val="auto"/>
                <w:sz w:val="20"/>
              </w:rPr>
              <w:t>通所系</w:t>
            </w:r>
            <w:r w:rsidR="00776D52" w:rsidRPr="00F84AED">
              <w:rPr>
                <w:color w:val="auto"/>
                <w:sz w:val="20"/>
              </w:rPr>
              <w:t xml:space="preserve">※２（京都市内を除く。）　</w:t>
            </w:r>
            <w:r w:rsidRPr="00F84AED">
              <w:rPr>
                <w:color w:val="auto"/>
                <w:sz w:val="20"/>
              </w:rPr>
              <w:t xml:space="preserve">　</w:t>
            </w:r>
          </w:p>
          <w:p w14:paraId="72080EE1" w14:textId="7B9BFEFC" w:rsidR="00751807" w:rsidRPr="00F84AED" w:rsidRDefault="00751807" w:rsidP="00315BB3">
            <w:pPr>
              <w:spacing w:line="280" w:lineRule="exact"/>
              <w:rPr>
                <w:rFonts w:hint="default"/>
                <w:color w:val="auto"/>
                <w:sz w:val="20"/>
              </w:rPr>
            </w:pPr>
            <w:r w:rsidRPr="00F84AED">
              <w:rPr>
                <w:color w:val="auto"/>
                <w:sz w:val="20"/>
              </w:rPr>
              <w:t>定員１人当たり  6</w:t>
            </w:r>
            <w:r w:rsidRPr="00F84AED">
              <w:rPr>
                <w:rFonts w:hint="default"/>
                <w:color w:val="auto"/>
                <w:sz w:val="20"/>
              </w:rPr>
              <w:t>,000</w:t>
            </w:r>
            <w:r w:rsidRPr="00F84AED">
              <w:rPr>
                <w:color w:val="auto"/>
                <w:sz w:val="20"/>
              </w:rPr>
              <w:t>円</w:t>
            </w:r>
            <w:r w:rsidR="00235717" w:rsidRPr="00F84AED">
              <w:rPr>
                <w:color w:val="auto"/>
                <w:sz w:val="20"/>
              </w:rPr>
              <w:t>（ただし、地方公共団体の一般会計で直接運営する事業所は、定員１人当たり3,000円とする。）</w:t>
            </w:r>
          </w:p>
        </w:tc>
      </w:tr>
      <w:tr w:rsidR="00F04F1C" w:rsidRPr="00F84AED" w14:paraId="6CDF1D26" w14:textId="77777777" w:rsidTr="00315B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80"/>
        </w:trPr>
        <w:tc>
          <w:tcPr>
            <w:tcW w:w="1129" w:type="dxa"/>
            <w:vMerge/>
            <w:tcBorders>
              <w:left w:val="single" w:sz="4" w:space="0" w:color="auto"/>
              <w:right w:val="single" w:sz="4" w:space="0" w:color="auto"/>
            </w:tcBorders>
          </w:tcPr>
          <w:p w14:paraId="54D1A155" w14:textId="77777777" w:rsidR="00751807" w:rsidRPr="00F84AED" w:rsidRDefault="00751807" w:rsidP="00315BB3">
            <w:pPr>
              <w:widowControl/>
              <w:overflowPunct/>
              <w:spacing w:line="280" w:lineRule="exact"/>
              <w:jc w:val="left"/>
              <w:textAlignment w:val="auto"/>
              <w:rPr>
                <w:rFonts w:hint="default"/>
                <w:color w:val="auto"/>
                <w:sz w:val="20"/>
              </w:rPr>
            </w:pPr>
          </w:p>
        </w:tc>
        <w:tc>
          <w:tcPr>
            <w:tcW w:w="709" w:type="dxa"/>
            <w:vMerge/>
            <w:tcBorders>
              <w:left w:val="single" w:sz="4" w:space="0" w:color="auto"/>
            </w:tcBorders>
          </w:tcPr>
          <w:p w14:paraId="092716F2" w14:textId="77777777" w:rsidR="00751807" w:rsidRPr="00F84AED" w:rsidRDefault="00751807" w:rsidP="00315BB3">
            <w:pPr>
              <w:widowControl/>
              <w:overflowPunct/>
              <w:spacing w:line="280" w:lineRule="exact"/>
              <w:jc w:val="left"/>
              <w:textAlignment w:val="auto"/>
              <w:rPr>
                <w:rFonts w:hint="default"/>
                <w:color w:val="auto"/>
                <w:sz w:val="20"/>
              </w:rPr>
            </w:pPr>
          </w:p>
        </w:tc>
        <w:tc>
          <w:tcPr>
            <w:tcW w:w="1843" w:type="dxa"/>
            <w:vMerge/>
          </w:tcPr>
          <w:p w14:paraId="3BA7E5F5" w14:textId="77777777" w:rsidR="00751807" w:rsidRPr="00F84AED" w:rsidRDefault="00751807" w:rsidP="00315BB3">
            <w:pPr>
              <w:widowControl/>
              <w:overflowPunct/>
              <w:spacing w:line="280" w:lineRule="exact"/>
              <w:jc w:val="left"/>
              <w:textAlignment w:val="auto"/>
              <w:rPr>
                <w:rFonts w:hint="default"/>
                <w:color w:val="auto"/>
                <w:sz w:val="20"/>
              </w:rPr>
            </w:pPr>
          </w:p>
        </w:tc>
        <w:tc>
          <w:tcPr>
            <w:tcW w:w="1984" w:type="dxa"/>
          </w:tcPr>
          <w:p w14:paraId="332DA9A4" w14:textId="77777777" w:rsidR="00751807" w:rsidRPr="00F84AED" w:rsidRDefault="00751807" w:rsidP="00315BB3">
            <w:pPr>
              <w:spacing w:line="280" w:lineRule="exact"/>
              <w:jc w:val="left"/>
              <w:rPr>
                <w:rFonts w:hint="default"/>
                <w:color w:val="auto"/>
                <w:sz w:val="20"/>
              </w:rPr>
            </w:pPr>
            <w:r w:rsidRPr="00F84AED">
              <w:rPr>
                <w:color w:val="auto"/>
                <w:sz w:val="20"/>
              </w:rPr>
              <w:t>３　障害者施設等</w:t>
            </w:r>
          </w:p>
        </w:tc>
        <w:tc>
          <w:tcPr>
            <w:tcW w:w="6242" w:type="dxa"/>
          </w:tcPr>
          <w:p w14:paraId="633CEE73" w14:textId="77777777" w:rsidR="008F1B73" w:rsidRPr="00F84AED" w:rsidRDefault="008F1B73" w:rsidP="008F1B73">
            <w:pPr>
              <w:spacing w:line="280" w:lineRule="exact"/>
              <w:ind w:firstLineChars="100" w:firstLine="201"/>
              <w:rPr>
                <w:rFonts w:hint="default"/>
                <w:color w:val="auto"/>
                <w:sz w:val="20"/>
              </w:rPr>
            </w:pPr>
            <w:r w:rsidRPr="00F84AED">
              <w:rPr>
                <w:color w:val="auto"/>
                <w:sz w:val="20"/>
              </w:rPr>
              <w:t>令和７年12月１日から令和８年１月31日までの期間において、継続して京都府内（京都市内を除く。）に所在し、サービス提供の一環で食事を提供し、障害福祉サービス等報酬の請求を行う障害者支援施設等（訪問系、児童発達支援センター以外の児童発達支援、放課後等デイサービスを除く。）を運営する者</w:t>
            </w:r>
          </w:p>
          <w:p w14:paraId="022E9CCA" w14:textId="339492BC" w:rsidR="00751807" w:rsidRPr="00F84AED" w:rsidRDefault="008F1B73" w:rsidP="008F1B73">
            <w:pPr>
              <w:spacing w:line="280" w:lineRule="exact"/>
              <w:ind w:firstLineChars="100" w:firstLine="201"/>
              <w:jc w:val="left"/>
              <w:rPr>
                <w:rFonts w:hint="default"/>
                <w:color w:val="auto"/>
                <w:sz w:val="20"/>
              </w:rPr>
            </w:pPr>
            <w:r w:rsidRPr="00F84AED">
              <w:rPr>
                <w:color w:val="auto"/>
                <w:sz w:val="20"/>
              </w:rPr>
              <w:t>ただし、地方公共団体の一般会計で直接運営する施設を除く。</w:t>
            </w:r>
          </w:p>
        </w:tc>
        <w:tc>
          <w:tcPr>
            <w:tcW w:w="2977" w:type="dxa"/>
          </w:tcPr>
          <w:p w14:paraId="69D5B2A5" w14:textId="77777777" w:rsidR="00643731" w:rsidRPr="00F84AED" w:rsidRDefault="00751807" w:rsidP="00315BB3">
            <w:pPr>
              <w:spacing w:line="280" w:lineRule="exact"/>
              <w:rPr>
                <w:rFonts w:hint="default"/>
                <w:color w:val="auto"/>
                <w:sz w:val="20"/>
              </w:rPr>
            </w:pPr>
            <w:r w:rsidRPr="00F84AED">
              <w:rPr>
                <w:color w:val="auto"/>
                <w:sz w:val="20"/>
              </w:rPr>
              <w:t xml:space="preserve">入所系　</w:t>
            </w:r>
          </w:p>
          <w:p w14:paraId="51419379" w14:textId="1FFA8BE6" w:rsidR="00751807" w:rsidRPr="00F84AED" w:rsidRDefault="00751807" w:rsidP="00315BB3">
            <w:pPr>
              <w:spacing w:line="280" w:lineRule="exact"/>
              <w:rPr>
                <w:rFonts w:hint="default"/>
                <w:color w:val="auto"/>
                <w:sz w:val="20"/>
              </w:rPr>
            </w:pPr>
            <w:r w:rsidRPr="00F84AED">
              <w:rPr>
                <w:color w:val="auto"/>
                <w:sz w:val="20"/>
              </w:rPr>
              <w:t xml:space="preserve">定員１人当たり </w:t>
            </w:r>
            <w:r w:rsidRPr="00F84AED">
              <w:rPr>
                <w:rFonts w:hint="default"/>
                <w:color w:val="auto"/>
                <w:sz w:val="20"/>
              </w:rPr>
              <w:t>18,000</w:t>
            </w:r>
            <w:r w:rsidRPr="00F84AED">
              <w:rPr>
                <w:color w:val="auto"/>
                <w:sz w:val="20"/>
              </w:rPr>
              <w:t>円</w:t>
            </w:r>
          </w:p>
          <w:p w14:paraId="3AB88695" w14:textId="77777777" w:rsidR="00643731" w:rsidRPr="00F84AED" w:rsidRDefault="00751807" w:rsidP="00315BB3">
            <w:pPr>
              <w:spacing w:line="280" w:lineRule="exact"/>
              <w:rPr>
                <w:rFonts w:hint="default"/>
                <w:color w:val="auto"/>
                <w:sz w:val="20"/>
              </w:rPr>
            </w:pPr>
            <w:r w:rsidRPr="00F84AED">
              <w:rPr>
                <w:color w:val="auto"/>
                <w:sz w:val="20"/>
              </w:rPr>
              <w:t xml:space="preserve">通所系　</w:t>
            </w:r>
          </w:p>
          <w:p w14:paraId="5BC37B99" w14:textId="463357B5" w:rsidR="00751807" w:rsidRPr="00F84AED" w:rsidRDefault="00751807" w:rsidP="00315BB3">
            <w:pPr>
              <w:spacing w:line="280" w:lineRule="exact"/>
              <w:rPr>
                <w:rFonts w:hint="default"/>
                <w:color w:val="auto"/>
                <w:sz w:val="20"/>
              </w:rPr>
            </w:pPr>
            <w:r w:rsidRPr="00F84AED">
              <w:rPr>
                <w:color w:val="auto"/>
                <w:sz w:val="20"/>
              </w:rPr>
              <w:t>定員１人当たり  6</w:t>
            </w:r>
            <w:r w:rsidRPr="00F84AED">
              <w:rPr>
                <w:rFonts w:hint="default"/>
                <w:color w:val="auto"/>
                <w:sz w:val="20"/>
              </w:rPr>
              <w:t>,000</w:t>
            </w:r>
            <w:r w:rsidRPr="00F84AED">
              <w:rPr>
                <w:color w:val="auto"/>
                <w:sz w:val="20"/>
              </w:rPr>
              <w:t>円</w:t>
            </w:r>
          </w:p>
          <w:p w14:paraId="756989F9" w14:textId="77777777" w:rsidR="00751807" w:rsidRPr="00F84AED" w:rsidRDefault="00751807" w:rsidP="00315BB3">
            <w:pPr>
              <w:spacing w:line="280" w:lineRule="exact"/>
              <w:rPr>
                <w:rFonts w:hint="default"/>
                <w:color w:val="auto"/>
                <w:sz w:val="22"/>
              </w:rPr>
            </w:pPr>
          </w:p>
        </w:tc>
      </w:tr>
      <w:tr w:rsidR="00F04F1C" w:rsidRPr="00F84AED" w14:paraId="69D00C70" w14:textId="77777777" w:rsidTr="00315B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24"/>
        </w:trPr>
        <w:tc>
          <w:tcPr>
            <w:tcW w:w="1129" w:type="dxa"/>
            <w:vMerge/>
            <w:tcBorders>
              <w:left w:val="single" w:sz="4" w:space="0" w:color="auto"/>
              <w:right w:val="single" w:sz="4" w:space="0" w:color="auto"/>
            </w:tcBorders>
          </w:tcPr>
          <w:p w14:paraId="466E3935" w14:textId="77777777" w:rsidR="00751807" w:rsidRPr="00F84AED" w:rsidRDefault="00751807" w:rsidP="00315BB3">
            <w:pPr>
              <w:widowControl/>
              <w:overflowPunct/>
              <w:spacing w:line="280" w:lineRule="exact"/>
              <w:jc w:val="left"/>
              <w:textAlignment w:val="auto"/>
              <w:rPr>
                <w:rFonts w:hint="default"/>
                <w:color w:val="auto"/>
                <w:sz w:val="20"/>
              </w:rPr>
            </w:pPr>
          </w:p>
        </w:tc>
        <w:tc>
          <w:tcPr>
            <w:tcW w:w="709" w:type="dxa"/>
            <w:vMerge/>
            <w:tcBorders>
              <w:left w:val="single" w:sz="4" w:space="0" w:color="auto"/>
            </w:tcBorders>
          </w:tcPr>
          <w:p w14:paraId="0D959095" w14:textId="77777777" w:rsidR="00751807" w:rsidRPr="00F84AED" w:rsidRDefault="00751807" w:rsidP="00315BB3">
            <w:pPr>
              <w:widowControl/>
              <w:overflowPunct/>
              <w:spacing w:line="280" w:lineRule="exact"/>
              <w:jc w:val="left"/>
              <w:textAlignment w:val="auto"/>
              <w:rPr>
                <w:rFonts w:hint="default"/>
                <w:color w:val="auto"/>
                <w:sz w:val="20"/>
              </w:rPr>
            </w:pPr>
          </w:p>
        </w:tc>
        <w:tc>
          <w:tcPr>
            <w:tcW w:w="1843" w:type="dxa"/>
            <w:vMerge/>
          </w:tcPr>
          <w:p w14:paraId="3DD84DF0" w14:textId="77777777" w:rsidR="00751807" w:rsidRPr="00F84AED" w:rsidRDefault="00751807" w:rsidP="00315BB3">
            <w:pPr>
              <w:widowControl/>
              <w:overflowPunct/>
              <w:spacing w:line="280" w:lineRule="exact"/>
              <w:jc w:val="left"/>
              <w:textAlignment w:val="auto"/>
              <w:rPr>
                <w:rFonts w:hint="default"/>
                <w:color w:val="auto"/>
                <w:sz w:val="20"/>
              </w:rPr>
            </w:pPr>
          </w:p>
        </w:tc>
        <w:tc>
          <w:tcPr>
            <w:tcW w:w="1984" w:type="dxa"/>
          </w:tcPr>
          <w:p w14:paraId="2E32D7AA" w14:textId="77777777" w:rsidR="00751807" w:rsidRPr="00F84AED" w:rsidRDefault="00751807" w:rsidP="00315BB3">
            <w:pPr>
              <w:spacing w:line="280" w:lineRule="exact"/>
              <w:jc w:val="left"/>
              <w:rPr>
                <w:rFonts w:hint="default"/>
                <w:color w:val="auto"/>
                <w:sz w:val="20"/>
              </w:rPr>
            </w:pPr>
            <w:r w:rsidRPr="00F84AED">
              <w:rPr>
                <w:color w:val="auto"/>
                <w:sz w:val="20"/>
              </w:rPr>
              <w:t>４　保育所等</w:t>
            </w:r>
          </w:p>
        </w:tc>
        <w:tc>
          <w:tcPr>
            <w:tcW w:w="6242" w:type="dxa"/>
          </w:tcPr>
          <w:p w14:paraId="6F8868AD" w14:textId="72FD7B0A" w:rsidR="00751807" w:rsidRPr="00F84AED" w:rsidRDefault="00751807" w:rsidP="00315BB3">
            <w:pPr>
              <w:spacing w:line="280" w:lineRule="exact"/>
              <w:ind w:firstLineChars="100" w:firstLine="201"/>
              <w:rPr>
                <w:rFonts w:hint="default"/>
                <w:color w:val="auto"/>
                <w:sz w:val="20"/>
              </w:rPr>
            </w:pPr>
            <w:r w:rsidRPr="00F84AED">
              <w:rPr>
                <w:color w:val="auto"/>
                <w:sz w:val="20"/>
              </w:rPr>
              <w:t>令和７年12月１日から令和８年</w:t>
            </w:r>
            <w:r w:rsidR="00432865" w:rsidRPr="00F84AED">
              <w:rPr>
                <w:color w:val="auto"/>
                <w:sz w:val="20"/>
              </w:rPr>
              <w:t>１</w:t>
            </w:r>
            <w:r w:rsidRPr="00F84AED">
              <w:rPr>
                <w:color w:val="auto"/>
                <w:sz w:val="20"/>
              </w:rPr>
              <w:t>月31日までの期間において、継続して京都府内に所在する私立の保育所等を運営する者</w:t>
            </w:r>
          </w:p>
        </w:tc>
        <w:tc>
          <w:tcPr>
            <w:tcW w:w="2977" w:type="dxa"/>
          </w:tcPr>
          <w:p w14:paraId="5F249F78" w14:textId="77777777" w:rsidR="00751807" w:rsidRPr="00F84AED" w:rsidRDefault="00751807" w:rsidP="00315BB3">
            <w:pPr>
              <w:spacing w:line="280" w:lineRule="exact"/>
              <w:rPr>
                <w:rFonts w:hint="default"/>
                <w:color w:val="auto"/>
                <w:sz w:val="20"/>
              </w:rPr>
            </w:pPr>
            <w:r w:rsidRPr="00F84AED">
              <w:rPr>
                <w:color w:val="auto"/>
                <w:sz w:val="20"/>
              </w:rPr>
              <w:t xml:space="preserve">定員１人当たり </w:t>
            </w:r>
            <w:r w:rsidRPr="00F84AED">
              <w:rPr>
                <w:rFonts w:hint="default"/>
                <w:color w:val="auto"/>
                <w:sz w:val="20"/>
              </w:rPr>
              <w:t>1,380</w:t>
            </w:r>
            <w:r w:rsidRPr="00F84AED">
              <w:rPr>
                <w:color w:val="auto"/>
                <w:sz w:val="20"/>
              </w:rPr>
              <w:t>円</w:t>
            </w:r>
          </w:p>
          <w:p w14:paraId="1B06AAB8" w14:textId="77777777" w:rsidR="00751807" w:rsidRPr="00F84AED" w:rsidRDefault="00751807" w:rsidP="00315BB3">
            <w:pPr>
              <w:spacing w:line="280" w:lineRule="exact"/>
              <w:rPr>
                <w:rFonts w:hint="default"/>
                <w:color w:val="auto"/>
                <w:sz w:val="20"/>
              </w:rPr>
            </w:pPr>
          </w:p>
        </w:tc>
      </w:tr>
      <w:tr w:rsidR="00F04F1C" w:rsidRPr="00F84AED" w14:paraId="6302BA51" w14:textId="77777777" w:rsidTr="00315B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80"/>
        </w:trPr>
        <w:tc>
          <w:tcPr>
            <w:tcW w:w="1129" w:type="dxa"/>
            <w:vMerge/>
            <w:tcBorders>
              <w:left w:val="single" w:sz="4" w:space="0" w:color="auto"/>
              <w:right w:val="single" w:sz="4" w:space="0" w:color="auto"/>
            </w:tcBorders>
          </w:tcPr>
          <w:p w14:paraId="6D7A1C58" w14:textId="77777777" w:rsidR="00751807" w:rsidRPr="00F84AED" w:rsidRDefault="00751807" w:rsidP="00315BB3">
            <w:pPr>
              <w:widowControl/>
              <w:overflowPunct/>
              <w:spacing w:line="280" w:lineRule="exact"/>
              <w:jc w:val="left"/>
              <w:textAlignment w:val="auto"/>
              <w:rPr>
                <w:rFonts w:hint="default"/>
                <w:color w:val="auto"/>
                <w:sz w:val="20"/>
              </w:rPr>
            </w:pPr>
          </w:p>
        </w:tc>
        <w:tc>
          <w:tcPr>
            <w:tcW w:w="709" w:type="dxa"/>
            <w:vMerge w:val="restart"/>
            <w:tcBorders>
              <w:top w:val="single" w:sz="4" w:space="0" w:color="auto"/>
              <w:left w:val="single" w:sz="4" w:space="0" w:color="auto"/>
              <w:right w:val="single" w:sz="4" w:space="0" w:color="auto"/>
            </w:tcBorders>
          </w:tcPr>
          <w:p w14:paraId="009E5F3F" w14:textId="0E475D6E" w:rsidR="00751807" w:rsidRPr="00F84AED" w:rsidRDefault="00751807" w:rsidP="00315BB3">
            <w:pPr>
              <w:widowControl/>
              <w:overflowPunct/>
              <w:spacing w:line="280" w:lineRule="exact"/>
              <w:jc w:val="left"/>
              <w:textAlignment w:val="auto"/>
              <w:rPr>
                <w:rFonts w:hint="default"/>
                <w:color w:val="auto"/>
                <w:sz w:val="20"/>
              </w:rPr>
            </w:pPr>
            <w:r w:rsidRPr="00F84AED">
              <w:rPr>
                <w:color w:val="auto"/>
                <w:sz w:val="20"/>
              </w:rPr>
              <w:t>医療材料費</w:t>
            </w:r>
            <w:r w:rsidR="00E80E66" w:rsidRPr="00F84AED">
              <w:rPr>
                <w:color w:val="auto"/>
                <w:sz w:val="20"/>
              </w:rPr>
              <w:t>支援事業</w:t>
            </w:r>
          </w:p>
        </w:tc>
        <w:tc>
          <w:tcPr>
            <w:tcW w:w="1843" w:type="dxa"/>
            <w:vMerge w:val="restart"/>
            <w:tcBorders>
              <w:top w:val="single" w:sz="4" w:space="0" w:color="auto"/>
              <w:left w:val="single" w:sz="4" w:space="0" w:color="auto"/>
              <w:right w:val="single" w:sz="4" w:space="0" w:color="auto"/>
            </w:tcBorders>
          </w:tcPr>
          <w:p w14:paraId="56B8B05A" w14:textId="5EA17F52" w:rsidR="00751807" w:rsidRPr="00F84AED" w:rsidRDefault="000A68CE" w:rsidP="00315BB3">
            <w:pPr>
              <w:widowControl/>
              <w:overflowPunct/>
              <w:spacing w:line="280" w:lineRule="exact"/>
              <w:jc w:val="left"/>
              <w:textAlignment w:val="auto"/>
              <w:rPr>
                <w:rFonts w:hint="default"/>
                <w:color w:val="auto"/>
                <w:sz w:val="20"/>
              </w:rPr>
            </w:pPr>
            <w:r w:rsidRPr="00F84AED">
              <w:rPr>
                <w:color w:val="auto"/>
                <w:sz w:val="20"/>
              </w:rPr>
              <w:t>施設等で利用する医療材料費の高騰に対応するため、各施設の利用者数の規模等に応じて交付金を交付する。</w:t>
            </w:r>
          </w:p>
        </w:tc>
        <w:tc>
          <w:tcPr>
            <w:tcW w:w="1984" w:type="dxa"/>
            <w:tcBorders>
              <w:left w:val="single" w:sz="4" w:space="0" w:color="auto"/>
            </w:tcBorders>
          </w:tcPr>
          <w:p w14:paraId="06525CF1" w14:textId="77777777" w:rsidR="00751807" w:rsidRPr="00F84AED" w:rsidRDefault="00751807" w:rsidP="00315BB3">
            <w:pPr>
              <w:spacing w:line="280" w:lineRule="exact"/>
              <w:jc w:val="left"/>
              <w:rPr>
                <w:rFonts w:hint="default"/>
                <w:color w:val="auto"/>
                <w:sz w:val="20"/>
              </w:rPr>
            </w:pPr>
            <w:r w:rsidRPr="00F84AED">
              <w:rPr>
                <w:color w:val="auto"/>
                <w:sz w:val="20"/>
              </w:rPr>
              <w:t>１　診療所</w:t>
            </w:r>
          </w:p>
          <w:p w14:paraId="20C44C3D" w14:textId="77777777" w:rsidR="00751807" w:rsidRPr="00F84AED" w:rsidRDefault="00751807" w:rsidP="00315BB3">
            <w:pPr>
              <w:spacing w:line="280" w:lineRule="exact"/>
              <w:jc w:val="left"/>
              <w:rPr>
                <w:rFonts w:hint="default"/>
                <w:color w:val="auto"/>
                <w:sz w:val="20"/>
              </w:rPr>
            </w:pPr>
            <w:r w:rsidRPr="00F84AED">
              <w:rPr>
                <w:color w:val="auto"/>
                <w:sz w:val="20"/>
              </w:rPr>
              <w:t>（医科・歯科）</w:t>
            </w:r>
          </w:p>
        </w:tc>
        <w:tc>
          <w:tcPr>
            <w:tcW w:w="6242" w:type="dxa"/>
          </w:tcPr>
          <w:p w14:paraId="0E059A2E" w14:textId="53B79F04" w:rsidR="00751807" w:rsidRPr="00F84AED" w:rsidRDefault="00751807" w:rsidP="00432865">
            <w:pPr>
              <w:spacing w:line="280" w:lineRule="exact"/>
              <w:ind w:firstLineChars="100" w:firstLine="201"/>
              <w:jc w:val="left"/>
              <w:rPr>
                <w:rFonts w:hint="default"/>
                <w:color w:val="auto"/>
                <w:sz w:val="20"/>
              </w:rPr>
            </w:pPr>
            <w:r w:rsidRPr="00F84AED">
              <w:rPr>
                <w:color w:val="auto"/>
                <w:sz w:val="20"/>
              </w:rPr>
              <w:t>令和７年</w:t>
            </w:r>
            <w:r w:rsidRPr="00F84AED">
              <w:rPr>
                <w:rFonts w:hint="default"/>
                <w:color w:val="auto"/>
                <w:sz w:val="20"/>
              </w:rPr>
              <w:t>12</w:t>
            </w:r>
            <w:r w:rsidRPr="00F84AED">
              <w:rPr>
                <w:color w:val="auto"/>
                <w:sz w:val="20"/>
              </w:rPr>
              <w:t>月１日から令和８年</w:t>
            </w:r>
            <w:r w:rsidR="00432865" w:rsidRPr="00F84AED">
              <w:rPr>
                <w:color w:val="auto"/>
                <w:sz w:val="20"/>
              </w:rPr>
              <w:t>１</w:t>
            </w:r>
            <w:r w:rsidRPr="00F84AED">
              <w:rPr>
                <w:color w:val="auto"/>
                <w:sz w:val="20"/>
              </w:rPr>
              <w:t>月31日までの期間において、継続して京都府内に所在し、保険医療機関として指定を受けている診療所を運営する者</w:t>
            </w:r>
            <w:r w:rsidR="00422310" w:rsidRPr="00F84AED">
              <w:rPr>
                <w:color w:val="auto"/>
                <w:sz w:val="20"/>
              </w:rPr>
              <w:t xml:space="preserve">　</w:t>
            </w:r>
          </w:p>
        </w:tc>
        <w:tc>
          <w:tcPr>
            <w:tcW w:w="2977" w:type="dxa"/>
          </w:tcPr>
          <w:p w14:paraId="28B716F8" w14:textId="77777777" w:rsidR="00432865" w:rsidRPr="00F84AED" w:rsidRDefault="00432865" w:rsidP="00432865">
            <w:pPr>
              <w:spacing w:line="280" w:lineRule="exact"/>
              <w:rPr>
                <w:rFonts w:hint="default"/>
                <w:color w:val="auto"/>
                <w:sz w:val="20"/>
              </w:rPr>
            </w:pPr>
            <w:r w:rsidRPr="00F84AED">
              <w:rPr>
                <w:color w:val="auto"/>
                <w:sz w:val="20"/>
              </w:rPr>
              <w:t>有床診療所（</w:t>
            </w:r>
            <w:r w:rsidRPr="00F84AED">
              <w:rPr>
                <w:rFonts w:hint="default"/>
                <w:color w:val="auto"/>
                <w:sz w:val="20"/>
              </w:rPr>
              <w:t>14</w:t>
            </w:r>
            <w:r w:rsidRPr="00F84AED">
              <w:rPr>
                <w:color w:val="auto"/>
                <w:sz w:val="20"/>
              </w:rPr>
              <w:t xml:space="preserve">床以上）　</w:t>
            </w:r>
          </w:p>
          <w:p w14:paraId="12F8DF3E" w14:textId="77777777" w:rsidR="00432865" w:rsidRPr="00F84AED" w:rsidRDefault="00432865" w:rsidP="00432865">
            <w:pPr>
              <w:spacing w:line="280" w:lineRule="exact"/>
              <w:ind w:firstLineChars="100" w:firstLine="201"/>
              <w:rPr>
                <w:rFonts w:hint="default"/>
                <w:color w:val="auto"/>
                <w:sz w:val="20"/>
              </w:rPr>
            </w:pPr>
            <w:r w:rsidRPr="00F84AED">
              <w:rPr>
                <w:color w:val="auto"/>
                <w:sz w:val="20"/>
              </w:rPr>
              <w:t xml:space="preserve">１病床　</w:t>
            </w:r>
            <w:r w:rsidRPr="00F84AED">
              <w:rPr>
                <w:rFonts w:hint="default"/>
                <w:color w:val="auto"/>
                <w:sz w:val="20"/>
              </w:rPr>
              <w:t xml:space="preserve"> 13,000</w:t>
            </w:r>
            <w:r w:rsidRPr="00F84AED">
              <w:rPr>
                <w:color w:val="auto"/>
                <w:sz w:val="20"/>
              </w:rPr>
              <w:t>円</w:t>
            </w:r>
          </w:p>
          <w:p w14:paraId="70991B5F" w14:textId="77777777" w:rsidR="00432865" w:rsidRPr="00F84AED" w:rsidRDefault="00432865" w:rsidP="00432865">
            <w:pPr>
              <w:spacing w:line="280" w:lineRule="exact"/>
              <w:rPr>
                <w:rFonts w:hint="default"/>
                <w:color w:val="auto"/>
                <w:sz w:val="20"/>
              </w:rPr>
            </w:pPr>
            <w:r w:rsidRPr="00F84AED">
              <w:rPr>
                <w:color w:val="auto"/>
                <w:sz w:val="20"/>
              </w:rPr>
              <w:t>有床診療所（１～</w:t>
            </w:r>
            <w:r w:rsidRPr="00F84AED">
              <w:rPr>
                <w:rFonts w:hint="default"/>
                <w:color w:val="auto"/>
                <w:sz w:val="20"/>
              </w:rPr>
              <w:t>13</w:t>
            </w:r>
            <w:r w:rsidRPr="00F84AED">
              <w:rPr>
                <w:color w:val="auto"/>
                <w:sz w:val="20"/>
              </w:rPr>
              <w:t>床）</w:t>
            </w:r>
          </w:p>
          <w:p w14:paraId="3CBC0126" w14:textId="77777777" w:rsidR="00432865" w:rsidRPr="00F84AED" w:rsidRDefault="00432865" w:rsidP="00432865">
            <w:pPr>
              <w:spacing w:line="280" w:lineRule="exact"/>
              <w:rPr>
                <w:rFonts w:hint="default"/>
                <w:color w:val="auto"/>
                <w:sz w:val="20"/>
              </w:rPr>
            </w:pPr>
            <w:r w:rsidRPr="00F84AED">
              <w:rPr>
                <w:color w:val="auto"/>
                <w:sz w:val="20"/>
              </w:rPr>
              <w:t xml:space="preserve">　１施設　</w:t>
            </w:r>
            <w:r w:rsidRPr="00F84AED">
              <w:rPr>
                <w:rFonts w:hint="default"/>
                <w:color w:val="auto"/>
                <w:sz w:val="20"/>
              </w:rPr>
              <w:t>170,000</w:t>
            </w:r>
            <w:r w:rsidRPr="00F84AED">
              <w:rPr>
                <w:color w:val="auto"/>
                <w:sz w:val="20"/>
              </w:rPr>
              <w:t>円</w:t>
            </w:r>
          </w:p>
          <w:p w14:paraId="1384EF8A" w14:textId="77777777" w:rsidR="00432865" w:rsidRPr="00F84AED" w:rsidRDefault="00432865" w:rsidP="00432865">
            <w:pPr>
              <w:spacing w:line="280" w:lineRule="exact"/>
              <w:rPr>
                <w:rFonts w:hint="default"/>
                <w:color w:val="auto"/>
                <w:sz w:val="20"/>
              </w:rPr>
            </w:pPr>
            <w:r w:rsidRPr="00F84AED">
              <w:rPr>
                <w:color w:val="auto"/>
                <w:sz w:val="20"/>
              </w:rPr>
              <w:t>無床診療所</w:t>
            </w:r>
          </w:p>
          <w:p w14:paraId="07F87DE7" w14:textId="6DE647B6" w:rsidR="00751807" w:rsidRPr="00F84AED" w:rsidRDefault="00432865" w:rsidP="00422310">
            <w:pPr>
              <w:spacing w:line="280" w:lineRule="exact"/>
              <w:ind w:firstLineChars="100" w:firstLine="201"/>
              <w:rPr>
                <w:rFonts w:hint="default"/>
                <w:color w:val="auto"/>
                <w:sz w:val="20"/>
              </w:rPr>
            </w:pPr>
            <w:r w:rsidRPr="00F84AED">
              <w:rPr>
                <w:color w:val="auto"/>
                <w:sz w:val="20"/>
              </w:rPr>
              <w:t xml:space="preserve">１施設　</w:t>
            </w:r>
            <w:r w:rsidRPr="00F84AED">
              <w:rPr>
                <w:rFonts w:hint="default"/>
                <w:color w:val="auto"/>
                <w:sz w:val="20"/>
              </w:rPr>
              <w:t>170,000</w:t>
            </w:r>
            <w:r w:rsidRPr="00F84AED">
              <w:rPr>
                <w:color w:val="auto"/>
                <w:sz w:val="20"/>
              </w:rPr>
              <w:t>円</w:t>
            </w:r>
          </w:p>
        </w:tc>
      </w:tr>
      <w:tr w:rsidR="00984D34" w:rsidRPr="00F84AED" w14:paraId="6521D5A3" w14:textId="77777777" w:rsidTr="00315B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80"/>
        </w:trPr>
        <w:tc>
          <w:tcPr>
            <w:tcW w:w="1129" w:type="dxa"/>
            <w:vMerge/>
            <w:tcBorders>
              <w:left w:val="single" w:sz="4" w:space="0" w:color="auto"/>
              <w:right w:val="single" w:sz="4" w:space="0" w:color="auto"/>
            </w:tcBorders>
          </w:tcPr>
          <w:p w14:paraId="7AB2A67D" w14:textId="77777777" w:rsidR="00984D34" w:rsidRPr="00F84AED" w:rsidRDefault="00984D34" w:rsidP="00432865">
            <w:pPr>
              <w:widowControl/>
              <w:overflowPunct/>
              <w:spacing w:line="280" w:lineRule="exact"/>
              <w:jc w:val="left"/>
              <w:textAlignment w:val="auto"/>
              <w:rPr>
                <w:rFonts w:hint="default"/>
                <w:color w:val="auto"/>
                <w:sz w:val="20"/>
              </w:rPr>
            </w:pPr>
          </w:p>
        </w:tc>
        <w:tc>
          <w:tcPr>
            <w:tcW w:w="709" w:type="dxa"/>
            <w:vMerge/>
            <w:tcBorders>
              <w:left w:val="single" w:sz="4" w:space="0" w:color="auto"/>
              <w:right w:val="single" w:sz="4" w:space="0" w:color="auto"/>
            </w:tcBorders>
          </w:tcPr>
          <w:p w14:paraId="32AA0D49" w14:textId="77777777" w:rsidR="00984D34" w:rsidRPr="00F84AED" w:rsidRDefault="00984D34" w:rsidP="00432865">
            <w:pPr>
              <w:widowControl/>
              <w:overflowPunct/>
              <w:spacing w:line="280" w:lineRule="exact"/>
              <w:jc w:val="left"/>
              <w:textAlignment w:val="auto"/>
              <w:rPr>
                <w:rFonts w:hint="default"/>
                <w:color w:val="auto"/>
                <w:sz w:val="20"/>
              </w:rPr>
            </w:pPr>
          </w:p>
        </w:tc>
        <w:tc>
          <w:tcPr>
            <w:tcW w:w="1843" w:type="dxa"/>
            <w:vMerge/>
            <w:tcBorders>
              <w:left w:val="single" w:sz="4" w:space="0" w:color="auto"/>
              <w:right w:val="single" w:sz="4" w:space="0" w:color="auto"/>
            </w:tcBorders>
          </w:tcPr>
          <w:p w14:paraId="40CC775F" w14:textId="77777777" w:rsidR="00984D34" w:rsidRPr="00F84AED" w:rsidRDefault="00984D34" w:rsidP="00432865">
            <w:pPr>
              <w:widowControl/>
              <w:overflowPunct/>
              <w:spacing w:line="280" w:lineRule="exact"/>
              <w:jc w:val="left"/>
              <w:textAlignment w:val="auto"/>
              <w:rPr>
                <w:rFonts w:hint="default"/>
                <w:color w:val="auto"/>
                <w:sz w:val="20"/>
              </w:rPr>
            </w:pPr>
          </w:p>
        </w:tc>
        <w:tc>
          <w:tcPr>
            <w:tcW w:w="1984" w:type="dxa"/>
            <w:tcBorders>
              <w:left w:val="single" w:sz="4" w:space="0" w:color="auto"/>
            </w:tcBorders>
          </w:tcPr>
          <w:p w14:paraId="7F0C46C8" w14:textId="7AEF7DBD" w:rsidR="00984D34" w:rsidRPr="00F84AED" w:rsidRDefault="00DD3754" w:rsidP="00432865">
            <w:pPr>
              <w:spacing w:line="280" w:lineRule="exact"/>
              <w:jc w:val="left"/>
              <w:rPr>
                <w:rFonts w:hint="default"/>
                <w:color w:val="auto"/>
                <w:sz w:val="20"/>
              </w:rPr>
            </w:pPr>
            <w:r w:rsidRPr="00F84AED">
              <w:rPr>
                <w:color w:val="auto"/>
                <w:sz w:val="20"/>
              </w:rPr>
              <w:t>２</w:t>
            </w:r>
            <w:r w:rsidR="00984D34" w:rsidRPr="00F84AED">
              <w:rPr>
                <w:color w:val="auto"/>
                <w:sz w:val="20"/>
              </w:rPr>
              <w:t xml:space="preserve">　助産所</w:t>
            </w:r>
          </w:p>
        </w:tc>
        <w:tc>
          <w:tcPr>
            <w:tcW w:w="6242" w:type="dxa"/>
          </w:tcPr>
          <w:p w14:paraId="15046D9B" w14:textId="18AC7556" w:rsidR="00984D34" w:rsidRPr="00F84AED" w:rsidRDefault="00984D34" w:rsidP="00432865">
            <w:pPr>
              <w:spacing w:line="280" w:lineRule="exact"/>
              <w:ind w:firstLineChars="100" w:firstLine="201"/>
              <w:rPr>
                <w:rFonts w:hint="default"/>
                <w:color w:val="auto"/>
                <w:sz w:val="20"/>
              </w:rPr>
            </w:pPr>
            <w:r w:rsidRPr="00F84AED">
              <w:rPr>
                <w:color w:val="auto"/>
                <w:sz w:val="20"/>
              </w:rPr>
              <w:t>令和７年12月１日から令和８年１月31日までの期間において、継続して京都府内で開設している助産所を運営する者</w:t>
            </w:r>
          </w:p>
        </w:tc>
        <w:tc>
          <w:tcPr>
            <w:tcW w:w="2977" w:type="dxa"/>
            <w:vMerge w:val="restart"/>
          </w:tcPr>
          <w:p w14:paraId="267E4978" w14:textId="77777777" w:rsidR="00984D34" w:rsidRPr="00F84AED" w:rsidRDefault="00984D34" w:rsidP="008F42C4">
            <w:pPr>
              <w:spacing w:line="280" w:lineRule="exact"/>
              <w:rPr>
                <w:rFonts w:hint="default"/>
                <w:color w:val="auto"/>
                <w:sz w:val="20"/>
              </w:rPr>
            </w:pPr>
            <w:r w:rsidRPr="00F84AED">
              <w:rPr>
                <w:color w:val="auto"/>
                <w:sz w:val="20"/>
              </w:rPr>
              <w:t xml:space="preserve">１施設　  </w:t>
            </w:r>
            <w:r w:rsidRPr="00F84AED">
              <w:rPr>
                <w:rFonts w:hint="default"/>
                <w:color w:val="auto"/>
                <w:sz w:val="20"/>
              </w:rPr>
              <w:t>170,000</w:t>
            </w:r>
            <w:r w:rsidRPr="00F84AED">
              <w:rPr>
                <w:color w:val="auto"/>
                <w:sz w:val="20"/>
              </w:rPr>
              <w:t>円</w:t>
            </w:r>
          </w:p>
          <w:p w14:paraId="65ED8C07" w14:textId="77777777" w:rsidR="00984D34" w:rsidRPr="00F84AED" w:rsidRDefault="00984D34" w:rsidP="00432865">
            <w:pPr>
              <w:spacing w:line="280" w:lineRule="exact"/>
              <w:rPr>
                <w:rFonts w:hint="default"/>
                <w:color w:val="auto"/>
                <w:sz w:val="20"/>
              </w:rPr>
            </w:pPr>
          </w:p>
        </w:tc>
      </w:tr>
      <w:tr w:rsidR="00984D34" w:rsidRPr="00F84AED" w14:paraId="4E6DF6D5" w14:textId="77777777" w:rsidTr="00315B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80"/>
        </w:trPr>
        <w:tc>
          <w:tcPr>
            <w:tcW w:w="1129" w:type="dxa"/>
            <w:vMerge/>
            <w:tcBorders>
              <w:left w:val="single" w:sz="4" w:space="0" w:color="auto"/>
              <w:right w:val="single" w:sz="4" w:space="0" w:color="auto"/>
            </w:tcBorders>
          </w:tcPr>
          <w:p w14:paraId="5E0DBA09" w14:textId="77777777" w:rsidR="00984D34" w:rsidRPr="00F84AED" w:rsidRDefault="00984D34" w:rsidP="00432865">
            <w:pPr>
              <w:widowControl/>
              <w:overflowPunct/>
              <w:spacing w:line="280" w:lineRule="exact"/>
              <w:jc w:val="left"/>
              <w:textAlignment w:val="auto"/>
              <w:rPr>
                <w:rFonts w:hint="default"/>
                <w:color w:val="auto"/>
                <w:sz w:val="20"/>
              </w:rPr>
            </w:pPr>
          </w:p>
        </w:tc>
        <w:tc>
          <w:tcPr>
            <w:tcW w:w="709" w:type="dxa"/>
            <w:vMerge/>
            <w:tcBorders>
              <w:left w:val="single" w:sz="4" w:space="0" w:color="auto"/>
              <w:right w:val="single" w:sz="4" w:space="0" w:color="auto"/>
            </w:tcBorders>
          </w:tcPr>
          <w:p w14:paraId="4FA6D3B8" w14:textId="77777777" w:rsidR="00984D34" w:rsidRPr="00F84AED" w:rsidRDefault="00984D34" w:rsidP="00432865">
            <w:pPr>
              <w:widowControl/>
              <w:overflowPunct/>
              <w:spacing w:line="280" w:lineRule="exact"/>
              <w:jc w:val="left"/>
              <w:textAlignment w:val="auto"/>
              <w:rPr>
                <w:rFonts w:hint="default"/>
                <w:color w:val="auto"/>
                <w:sz w:val="20"/>
              </w:rPr>
            </w:pPr>
          </w:p>
        </w:tc>
        <w:tc>
          <w:tcPr>
            <w:tcW w:w="1843" w:type="dxa"/>
            <w:vMerge/>
            <w:tcBorders>
              <w:left w:val="single" w:sz="4" w:space="0" w:color="auto"/>
              <w:right w:val="single" w:sz="4" w:space="0" w:color="auto"/>
            </w:tcBorders>
          </w:tcPr>
          <w:p w14:paraId="4E151BA0" w14:textId="77777777" w:rsidR="00984D34" w:rsidRPr="00F84AED" w:rsidRDefault="00984D34" w:rsidP="00432865">
            <w:pPr>
              <w:widowControl/>
              <w:overflowPunct/>
              <w:spacing w:line="280" w:lineRule="exact"/>
              <w:jc w:val="left"/>
              <w:textAlignment w:val="auto"/>
              <w:rPr>
                <w:rFonts w:hint="default"/>
                <w:color w:val="auto"/>
                <w:sz w:val="20"/>
              </w:rPr>
            </w:pPr>
          </w:p>
        </w:tc>
        <w:tc>
          <w:tcPr>
            <w:tcW w:w="1984" w:type="dxa"/>
            <w:tcBorders>
              <w:left w:val="single" w:sz="4" w:space="0" w:color="auto"/>
            </w:tcBorders>
          </w:tcPr>
          <w:p w14:paraId="1AD1A48A" w14:textId="556FC7F3" w:rsidR="00984D34" w:rsidRPr="00F84AED" w:rsidRDefault="00DD3754" w:rsidP="00432865">
            <w:pPr>
              <w:spacing w:line="280" w:lineRule="exact"/>
              <w:jc w:val="left"/>
              <w:rPr>
                <w:rFonts w:hint="default"/>
                <w:color w:val="auto"/>
                <w:sz w:val="20"/>
              </w:rPr>
            </w:pPr>
            <w:r w:rsidRPr="00F84AED">
              <w:rPr>
                <w:color w:val="auto"/>
                <w:sz w:val="20"/>
              </w:rPr>
              <w:t>３</w:t>
            </w:r>
            <w:r w:rsidR="00984D34" w:rsidRPr="00F84AED">
              <w:rPr>
                <w:color w:val="auto"/>
                <w:sz w:val="20"/>
              </w:rPr>
              <w:t xml:space="preserve">　施術所</w:t>
            </w:r>
          </w:p>
        </w:tc>
        <w:tc>
          <w:tcPr>
            <w:tcW w:w="6242" w:type="dxa"/>
          </w:tcPr>
          <w:p w14:paraId="77A20CAF" w14:textId="341F3FF2" w:rsidR="00984D34" w:rsidRPr="00F84AED" w:rsidRDefault="00984D34" w:rsidP="00432865">
            <w:pPr>
              <w:spacing w:line="280" w:lineRule="exact"/>
              <w:ind w:firstLineChars="100" w:firstLine="201"/>
              <w:rPr>
                <w:rFonts w:hint="default"/>
                <w:color w:val="auto"/>
                <w:sz w:val="20"/>
              </w:rPr>
            </w:pPr>
            <w:r w:rsidRPr="00F84AED">
              <w:rPr>
                <w:color w:val="auto"/>
                <w:sz w:val="20"/>
              </w:rPr>
              <w:t>令和７年12月１日から令和８年１月31日までの期間において、継続して京都府内で開設し、保険診療を行う施術所を運営する者</w:t>
            </w:r>
          </w:p>
        </w:tc>
        <w:tc>
          <w:tcPr>
            <w:tcW w:w="2977" w:type="dxa"/>
            <w:vMerge/>
          </w:tcPr>
          <w:p w14:paraId="1ECD8B84" w14:textId="77777777" w:rsidR="00984D34" w:rsidRPr="00F84AED" w:rsidRDefault="00984D34" w:rsidP="00432865">
            <w:pPr>
              <w:spacing w:line="280" w:lineRule="exact"/>
              <w:rPr>
                <w:rFonts w:hint="default"/>
                <w:color w:val="auto"/>
                <w:sz w:val="20"/>
              </w:rPr>
            </w:pPr>
          </w:p>
        </w:tc>
      </w:tr>
      <w:tr w:rsidR="00F04F1C" w:rsidRPr="00F84AED" w14:paraId="2C5C1796" w14:textId="77777777" w:rsidTr="00315B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80"/>
        </w:trPr>
        <w:tc>
          <w:tcPr>
            <w:tcW w:w="1129" w:type="dxa"/>
            <w:vMerge/>
            <w:tcBorders>
              <w:left w:val="single" w:sz="4" w:space="0" w:color="auto"/>
              <w:right w:val="single" w:sz="4" w:space="0" w:color="auto"/>
            </w:tcBorders>
          </w:tcPr>
          <w:p w14:paraId="6BA325D7" w14:textId="77777777" w:rsidR="00432865" w:rsidRPr="00F84AED" w:rsidRDefault="00432865" w:rsidP="00432865">
            <w:pPr>
              <w:widowControl/>
              <w:overflowPunct/>
              <w:spacing w:line="280" w:lineRule="exact"/>
              <w:jc w:val="left"/>
              <w:textAlignment w:val="auto"/>
              <w:rPr>
                <w:rFonts w:hint="default"/>
                <w:color w:val="auto"/>
                <w:sz w:val="20"/>
              </w:rPr>
            </w:pPr>
          </w:p>
        </w:tc>
        <w:tc>
          <w:tcPr>
            <w:tcW w:w="709" w:type="dxa"/>
            <w:vMerge/>
            <w:tcBorders>
              <w:left w:val="single" w:sz="4" w:space="0" w:color="auto"/>
              <w:right w:val="single" w:sz="4" w:space="0" w:color="auto"/>
            </w:tcBorders>
          </w:tcPr>
          <w:p w14:paraId="6CEF887D" w14:textId="77777777" w:rsidR="00432865" w:rsidRPr="00F84AED" w:rsidRDefault="00432865" w:rsidP="00432865">
            <w:pPr>
              <w:widowControl/>
              <w:overflowPunct/>
              <w:spacing w:line="280" w:lineRule="exact"/>
              <w:jc w:val="left"/>
              <w:textAlignment w:val="auto"/>
              <w:rPr>
                <w:rFonts w:hint="default"/>
                <w:color w:val="auto"/>
                <w:sz w:val="20"/>
              </w:rPr>
            </w:pPr>
          </w:p>
        </w:tc>
        <w:tc>
          <w:tcPr>
            <w:tcW w:w="1843" w:type="dxa"/>
            <w:vMerge/>
            <w:tcBorders>
              <w:left w:val="single" w:sz="4" w:space="0" w:color="auto"/>
              <w:right w:val="single" w:sz="4" w:space="0" w:color="auto"/>
            </w:tcBorders>
          </w:tcPr>
          <w:p w14:paraId="3C540617" w14:textId="77777777" w:rsidR="00432865" w:rsidRPr="00F84AED" w:rsidRDefault="00432865" w:rsidP="00432865">
            <w:pPr>
              <w:widowControl/>
              <w:overflowPunct/>
              <w:spacing w:line="280" w:lineRule="exact"/>
              <w:jc w:val="left"/>
              <w:textAlignment w:val="auto"/>
              <w:rPr>
                <w:rFonts w:hint="default"/>
                <w:color w:val="auto"/>
                <w:sz w:val="20"/>
              </w:rPr>
            </w:pPr>
          </w:p>
        </w:tc>
        <w:tc>
          <w:tcPr>
            <w:tcW w:w="1984" w:type="dxa"/>
            <w:tcBorders>
              <w:left w:val="single" w:sz="4" w:space="0" w:color="auto"/>
            </w:tcBorders>
          </w:tcPr>
          <w:p w14:paraId="2DF85A92" w14:textId="77777777" w:rsidR="00432865" w:rsidRPr="00F84AED" w:rsidRDefault="00432865" w:rsidP="00432865">
            <w:pPr>
              <w:spacing w:line="280" w:lineRule="exact"/>
              <w:jc w:val="left"/>
              <w:rPr>
                <w:rFonts w:hint="default"/>
                <w:color w:val="auto"/>
                <w:sz w:val="20"/>
              </w:rPr>
            </w:pPr>
            <w:r w:rsidRPr="00F84AED">
              <w:rPr>
                <w:color w:val="auto"/>
                <w:sz w:val="20"/>
              </w:rPr>
              <w:t>４　歯科技工所</w:t>
            </w:r>
          </w:p>
          <w:p w14:paraId="3CF65318" w14:textId="46EA84E0" w:rsidR="00432865" w:rsidRPr="00F84AED" w:rsidRDefault="00432865" w:rsidP="00432865">
            <w:pPr>
              <w:spacing w:line="280" w:lineRule="exact"/>
              <w:jc w:val="left"/>
              <w:rPr>
                <w:rFonts w:hint="default"/>
                <w:color w:val="auto"/>
                <w:sz w:val="20"/>
              </w:rPr>
            </w:pPr>
          </w:p>
        </w:tc>
        <w:tc>
          <w:tcPr>
            <w:tcW w:w="6242" w:type="dxa"/>
          </w:tcPr>
          <w:p w14:paraId="50DE8FAB" w14:textId="341E44D6" w:rsidR="00432865" w:rsidRPr="00F84AED" w:rsidRDefault="00432865" w:rsidP="00432865">
            <w:pPr>
              <w:spacing w:line="280" w:lineRule="exact"/>
              <w:ind w:firstLineChars="100" w:firstLine="201"/>
              <w:rPr>
                <w:rFonts w:hint="default"/>
                <w:color w:val="auto"/>
                <w:sz w:val="20"/>
              </w:rPr>
            </w:pPr>
            <w:r w:rsidRPr="00F84AED">
              <w:rPr>
                <w:color w:val="auto"/>
                <w:sz w:val="20"/>
              </w:rPr>
              <w:t>令和７年12月１日から令和８年１月</w:t>
            </w:r>
            <w:r w:rsidRPr="00F84AED">
              <w:rPr>
                <w:rFonts w:hint="default"/>
                <w:color w:val="auto"/>
                <w:sz w:val="20"/>
              </w:rPr>
              <w:t>31日まで</w:t>
            </w:r>
            <w:r w:rsidRPr="00F84AED">
              <w:rPr>
                <w:color w:val="auto"/>
                <w:sz w:val="20"/>
              </w:rPr>
              <w:t>の期間</w:t>
            </w:r>
            <w:r w:rsidRPr="00F84AED">
              <w:rPr>
                <w:rFonts w:hint="default"/>
                <w:color w:val="auto"/>
                <w:sz w:val="20"/>
              </w:rPr>
              <w:t>に</w:t>
            </w:r>
            <w:r w:rsidRPr="00F84AED">
              <w:rPr>
                <w:color w:val="auto"/>
                <w:sz w:val="20"/>
              </w:rPr>
              <w:t>おいて</w:t>
            </w:r>
            <w:r w:rsidRPr="00F84AED">
              <w:rPr>
                <w:rFonts w:hint="default"/>
                <w:color w:val="auto"/>
                <w:sz w:val="20"/>
              </w:rPr>
              <w:t>、</w:t>
            </w:r>
            <w:r w:rsidRPr="00F84AED">
              <w:rPr>
                <w:color w:val="auto"/>
                <w:sz w:val="20"/>
              </w:rPr>
              <w:t>継続して京都府内で開設し、歯科技工士法第</w:t>
            </w:r>
            <w:r w:rsidRPr="00F84AED">
              <w:rPr>
                <w:rFonts w:hint="default"/>
                <w:color w:val="auto"/>
                <w:sz w:val="20"/>
              </w:rPr>
              <w:t>21</w:t>
            </w:r>
            <w:r w:rsidRPr="00F84AED">
              <w:rPr>
                <w:color w:val="auto"/>
                <w:sz w:val="20"/>
              </w:rPr>
              <w:t>条第１項の規定による届出をした歯科技工所を運営する者</w:t>
            </w:r>
          </w:p>
        </w:tc>
        <w:tc>
          <w:tcPr>
            <w:tcW w:w="2977" w:type="dxa"/>
          </w:tcPr>
          <w:p w14:paraId="053A65B2" w14:textId="7DE7FB06" w:rsidR="00432865" w:rsidRPr="00F84AED" w:rsidRDefault="00984D34" w:rsidP="00432865">
            <w:pPr>
              <w:spacing w:line="280" w:lineRule="exact"/>
              <w:rPr>
                <w:rFonts w:hint="default"/>
                <w:color w:val="auto"/>
                <w:sz w:val="20"/>
              </w:rPr>
            </w:pPr>
            <w:r w:rsidRPr="00F84AED">
              <w:rPr>
                <w:color w:val="auto"/>
                <w:sz w:val="20"/>
              </w:rPr>
              <w:t>１施設　   85</w:t>
            </w:r>
            <w:r w:rsidRPr="00F84AED">
              <w:rPr>
                <w:rFonts w:hint="default"/>
                <w:color w:val="auto"/>
                <w:sz w:val="20"/>
              </w:rPr>
              <w:t>,000</w:t>
            </w:r>
            <w:r w:rsidRPr="00F84AED">
              <w:rPr>
                <w:color w:val="auto"/>
                <w:sz w:val="20"/>
              </w:rPr>
              <w:t>円</w:t>
            </w:r>
          </w:p>
        </w:tc>
      </w:tr>
      <w:tr w:rsidR="00F04F1C" w:rsidRPr="00F84AED" w14:paraId="074E4502" w14:textId="77777777" w:rsidTr="00315B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80"/>
        </w:trPr>
        <w:tc>
          <w:tcPr>
            <w:tcW w:w="1129" w:type="dxa"/>
            <w:vMerge/>
            <w:tcBorders>
              <w:left w:val="single" w:sz="4" w:space="0" w:color="auto"/>
              <w:right w:val="single" w:sz="4" w:space="0" w:color="auto"/>
            </w:tcBorders>
          </w:tcPr>
          <w:p w14:paraId="640198A0" w14:textId="77777777" w:rsidR="00751807" w:rsidRPr="00F84AED" w:rsidRDefault="00751807" w:rsidP="00315BB3">
            <w:pPr>
              <w:widowControl/>
              <w:overflowPunct/>
              <w:spacing w:line="280" w:lineRule="exact"/>
              <w:jc w:val="left"/>
              <w:textAlignment w:val="auto"/>
              <w:rPr>
                <w:rFonts w:hint="default"/>
                <w:color w:val="auto"/>
                <w:sz w:val="20"/>
              </w:rPr>
            </w:pPr>
          </w:p>
        </w:tc>
        <w:tc>
          <w:tcPr>
            <w:tcW w:w="709" w:type="dxa"/>
            <w:vMerge/>
            <w:tcBorders>
              <w:left w:val="single" w:sz="4" w:space="0" w:color="auto"/>
              <w:bottom w:val="single" w:sz="4" w:space="0" w:color="auto"/>
              <w:right w:val="single" w:sz="4" w:space="0" w:color="auto"/>
            </w:tcBorders>
          </w:tcPr>
          <w:p w14:paraId="2C4928BD" w14:textId="77777777" w:rsidR="00751807" w:rsidRPr="00F84AED" w:rsidRDefault="00751807" w:rsidP="00315BB3">
            <w:pPr>
              <w:widowControl/>
              <w:overflowPunct/>
              <w:spacing w:line="280" w:lineRule="exact"/>
              <w:jc w:val="left"/>
              <w:textAlignment w:val="auto"/>
              <w:rPr>
                <w:rFonts w:hint="default"/>
                <w:color w:val="auto"/>
                <w:sz w:val="20"/>
              </w:rPr>
            </w:pPr>
          </w:p>
        </w:tc>
        <w:tc>
          <w:tcPr>
            <w:tcW w:w="1843" w:type="dxa"/>
            <w:vMerge/>
            <w:tcBorders>
              <w:left w:val="single" w:sz="4" w:space="0" w:color="auto"/>
              <w:bottom w:val="single" w:sz="4" w:space="0" w:color="auto"/>
              <w:right w:val="single" w:sz="4" w:space="0" w:color="auto"/>
            </w:tcBorders>
          </w:tcPr>
          <w:p w14:paraId="0DACA2BF" w14:textId="77777777" w:rsidR="00751807" w:rsidRPr="00F84AED" w:rsidRDefault="00751807" w:rsidP="00315BB3">
            <w:pPr>
              <w:widowControl/>
              <w:overflowPunct/>
              <w:spacing w:line="280" w:lineRule="exact"/>
              <w:jc w:val="left"/>
              <w:textAlignment w:val="auto"/>
              <w:rPr>
                <w:rFonts w:hint="default"/>
                <w:color w:val="auto"/>
                <w:sz w:val="20"/>
              </w:rPr>
            </w:pPr>
          </w:p>
        </w:tc>
        <w:tc>
          <w:tcPr>
            <w:tcW w:w="1984" w:type="dxa"/>
            <w:tcBorders>
              <w:left w:val="single" w:sz="4" w:space="0" w:color="auto"/>
            </w:tcBorders>
          </w:tcPr>
          <w:p w14:paraId="32EC22D3" w14:textId="6A095368" w:rsidR="00751807" w:rsidRPr="00F84AED" w:rsidRDefault="00751807" w:rsidP="00315BB3">
            <w:pPr>
              <w:spacing w:line="280" w:lineRule="exact"/>
              <w:jc w:val="left"/>
              <w:rPr>
                <w:rFonts w:hint="default"/>
                <w:color w:val="auto"/>
                <w:sz w:val="20"/>
              </w:rPr>
            </w:pPr>
            <w:r w:rsidRPr="00F84AED">
              <w:rPr>
                <w:color w:val="auto"/>
                <w:sz w:val="20"/>
              </w:rPr>
              <w:t>５　薬局</w:t>
            </w:r>
          </w:p>
        </w:tc>
        <w:tc>
          <w:tcPr>
            <w:tcW w:w="6242" w:type="dxa"/>
          </w:tcPr>
          <w:p w14:paraId="2800BD4A" w14:textId="23CFBCD4" w:rsidR="00751807" w:rsidRPr="00F84AED" w:rsidRDefault="00751807" w:rsidP="00315BB3">
            <w:pPr>
              <w:spacing w:line="280" w:lineRule="exact"/>
              <w:ind w:firstLineChars="100" w:firstLine="201"/>
              <w:rPr>
                <w:rFonts w:hint="default"/>
                <w:color w:val="auto"/>
                <w:sz w:val="20"/>
              </w:rPr>
            </w:pPr>
            <w:r w:rsidRPr="00F84AED">
              <w:rPr>
                <w:color w:val="auto"/>
                <w:sz w:val="20"/>
              </w:rPr>
              <w:t>令和７年12月１日から令和８年</w:t>
            </w:r>
            <w:r w:rsidR="00432865" w:rsidRPr="00F84AED">
              <w:rPr>
                <w:color w:val="auto"/>
                <w:sz w:val="20"/>
              </w:rPr>
              <w:t>１</w:t>
            </w:r>
            <w:r w:rsidRPr="00F84AED">
              <w:rPr>
                <w:color w:val="auto"/>
                <w:sz w:val="20"/>
              </w:rPr>
              <w:t>月31日までの期間において、継続して京都府内に所在し、保険薬局として指定を受けている薬局を運営する者</w:t>
            </w:r>
          </w:p>
        </w:tc>
        <w:tc>
          <w:tcPr>
            <w:tcW w:w="2977" w:type="dxa"/>
          </w:tcPr>
          <w:p w14:paraId="1B5DB502" w14:textId="77777777" w:rsidR="007112ED" w:rsidRPr="00F84AED" w:rsidRDefault="007112ED" w:rsidP="007112ED">
            <w:pPr>
              <w:spacing w:line="280" w:lineRule="exact"/>
              <w:rPr>
                <w:rFonts w:hint="default"/>
                <w:color w:val="auto"/>
                <w:sz w:val="20"/>
              </w:rPr>
            </w:pPr>
            <w:r w:rsidRPr="00F84AED">
              <w:rPr>
                <w:color w:val="auto"/>
                <w:sz w:val="20"/>
              </w:rPr>
              <w:t>所属する同一グループ内の保険薬局の数に応じて支給</w:t>
            </w:r>
          </w:p>
          <w:p w14:paraId="74F5BC67" w14:textId="77777777" w:rsidR="007112ED" w:rsidRPr="00F84AED" w:rsidRDefault="007112ED" w:rsidP="007112ED">
            <w:pPr>
              <w:spacing w:line="280" w:lineRule="exact"/>
              <w:rPr>
                <w:rFonts w:hint="default"/>
                <w:color w:val="auto"/>
                <w:sz w:val="20"/>
              </w:rPr>
            </w:pPr>
            <w:r w:rsidRPr="00F84AED">
              <w:rPr>
                <w:color w:val="auto"/>
                <w:sz w:val="20"/>
                <w:fitText w:val="1005" w:id="-595857920"/>
              </w:rPr>
              <w:t>１～５店舗</w:t>
            </w:r>
            <w:r w:rsidRPr="00F84AED">
              <w:rPr>
                <w:color w:val="auto"/>
                <w:sz w:val="20"/>
              </w:rPr>
              <w:t>：１店舗当たり85千円</w:t>
            </w:r>
          </w:p>
          <w:p w14:paraId="1249C1D8" w14:textId="77777777" w:rsidR="007112ED" w:rsidRPr="00F84AED" w:rsidRDefault="007112ED" w:rsidP="007112ED">
            <w:pPr>
              <w:spacing w:line="280" w:lineRule="exact"/>
              <w:rPr>
                <w:rFonts w:hint="default"/>
                <w:color w:val="auto"/>
                <w:sz w:val="20"/>
              </w:rPr>
            </w:pPr>
            <w:r w:rsidRPr="00F84AED">
              <w:rPr>
                <w:color w:val="auto"/>
                <w:spacing w:val="2"/>
                <w:w w:val="95"/>
                <w:sz w:val="20"/>
                <w:fitText w:val="1005" w:id="-595857919"/>
              </w:rPr>
              <w:t>６～19店</w:t>
            </w:r>
            <w:r w:rsidRPr="00F84AED">
              <w:rPr>
                <w:color w:val="auto"/>
                <w:spacing w:val="-2"/>
                <w:w w:val="95"/>
                <w:sz w:val="20"/>
                <w:fitText w:val="1005" w:id="-595857919"/>
              </w:rPr>
              <w:t>舗</w:t>
            </w:r>
            <w:r w:rsidRPr="00F84AED">
              <w:rPr>
                <w:color w:val="auto"/>
                <w:sz w:val="20"/>
              </w:rPr>
              <w:t>：１店舗当たり75千円</w:t>
            </w:r>
          </w:p>
          <w:p w14:paraId="28A2C437" w14:textId="329E29DA" w:rsidR="00751807" w:rsidRPr="00F84AED" w:rsidRDefault="007112ED" w:rsidP="007112ED">
            <w:pPr>
              <w:spacing w:line="280" w:lineRule="exact"/>
              <w:rPr>
                <w:rFonts w:hint="default"/>
                <w:i/>
                <w:iCs/>
                <w:color w:val="auto"/>
                <w:sz w:val="20"/>
              </w:rPr>
            </w:pPr>
            <w:r w:rsidRPr="00F84AED">
              <w:rPr>
                <w:color w:val="auto"/>
                <w:spacing w:val="24"/>
                <w:sz w:val="20"/>
                <w:fitText w:val="1005" w:id="-595857918"/>
              </w:rPr>
              <w:t>20店舗</w:t>
            </w:r>
            <w:r w:rsidRPr="00F84AED">
              <w:rPr>
                <w:color w:val="auto"/>
                <w:sz w:val="20"/>
                <w:fitText w:val="1005" w:id="-595857918"/>
              </w:rPr>
              <w:t>～</w:t>
            </w:r>
            <w:r w:rsidRPr="00F84AED">
              <w:rPr>
                <w:color w:val="auto"/>
                <w:sz w:val="20"/>
              </w:rPr>
              <w:t>：１店舗当たり50千円</w:t>
            </w:r>
          </w:p>
        </w:tc>
      </w:tr>
      <w:tr w:rsidR="002D14E9" w:rsidRPr="00F84AED" w14:paraId="1629EEE4" w14:textId="77777777" w:rsidTr="00315B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80"/>
        </w:trPr>
        <w:tc>
          <w:tcPr>
            <w:tcW w:w="1129" w:type="dxa"/>
            <w:vMerge/>
            <w:tcBorders>
              <w:left w:val="single" w:sz="4" w:space="0" w:color="auto"/>
              <w:right w:val="single" w:sz="4" w:space="0" w:color="auto"/>
            </w:tcBorders>
          </w:tcPr>
          <w:p w14:paraId="60BA0BBB" w14:textId="77777777" w:rsidR="002D14E9" w:rsidRPr="00F84AED" w:rsidRDefault="002D14E9" w:rsidP="00315BB3">
            <w:pPr>
              <w:widowControl/>
              <w:overflowPunct/>
              <w:spacing w:line="280" w:lineRule="exact"/>
              <w:jc w:val="left"/>
              <w:textAlignment w:val="auto"/>
              <w:rPr>
                <w:rFonts w:hint="default"/>
                <w:color w:val="auto"/>
                <w:sz w:val="20"/>
              </w:rPr>
            </w:pPr>
          </w:p>
        </w:tc>
        <w:tc>
          <w:tcPr>
            <w:tcW w:w="709" w:type="dxa"/>
            <w:vMerge w:val="restart"/>
            <w:tcBorders>
              <w:top w:val="single" w:sz="4" w:space="0" w:color="auto"/>
              <w:left w:val="single" w:sz="4" w:space="0" w:color="auto"/>
              <w:right w:val="single" w:sz="4" w:space="0" w:color="auto"/>
            </w:tcBorders>
          </w:tcPr>
          <w:p w14:paraId="5C60F300" w14:textId="4123DB6D" w:rsidR="002D14E9" w:rsidRPr="00F84AED" w:rsidRDefault="002D14E9" w:rsidP="00315BB3">
            <w:pPr>
              <w:widowControl/>
              <w:overflowPunct/>
              <w:spacing w:line="280" w:lineRule="exact"/>
              <w:jc w:val="left"/>
              <w:textAlignment w:val="auto"/>
              <w:rPr>
                <w:rFonts w:hint="default"/>
                <w:color w:val="auto"/>
                <w:sz w:val="20"/>
              </w:rPr>
            </w:pPr>
            <w:r w:rsidRPr="00F84AED">
              <w:rPr>
                <w:color w:val="auto"/>
                <w:sz w:val="20"/>
              </w:rPr>
              <w:t>燃料費支援事業</w:t>
            </w:r>
          </w:p>
        </w:tc>
        <w:tc>
          <w:tcPr>
            <w:tcW w:w="1843" w:type="dxa"/>
            <w:vMerge w:val="restart"/>
            <w:tcBorders>
              <w:top w:val="single" w:sz="4" w:space="0" w:color="auto"/>
              <w:left w:val="single" w:sz="4" w:space="0" w:color="auto"/>
              <w:right w:val="single" w:sz="4" w:space="0" w:color="auto"/>
            </w:tcBorders>
          </w:tcPr>
          <w:p w14:paraId="0E5740B0" w14:textId="76D0465E" w:rsidR="002D14E9" w:rsidRPr="00F84AED" w:rsidRDefault="002D14E9" w:rsidP="00315BB3">
            <w:pPr>
              <w:widowControl/>
              <w:overflowPunct/>
              <w:spacing w:line="280" w:lineRule="exact"/>
              <w:jc w:val="left"/>
              <w:textAlignment w:val="auto"/>
              <w:rPr>
                <w:rFonts w:hint="default"/>
                <w:color w:val="auto"/>
                <w:sz w:val="20"/>
              </w:rPr>
            </w:pPr>
            <w:bookmarkStart w:id="3" w:name="_Hlk217050949"/>
            <w:r w:rsidRPr="00F84AED">
              <w:rPr>
                <w:color w:val="auto"/>
                <w:sz w:val="20"/>
              </w:rPr>
              <w:t>燃料費の高騰による府民の生活に必要な施設等の維持管理費の増額に対応するため、各施設のサービスを提供する車両数に応じて交付金を交付する。</w:t>
            </w:r>
            <w:bookmarkEnd w:id="3"/>
          </w:p>
        </w:tc>
        <w:tc>
          <w:tcPr>
            <w:tcW w:w="1984" w:type="dxa"/>
            <w:tcBorders>
              <w:left w:val="single" w:sz="4" w:space="0" w:color="auto"/>
            </w:tcBorders>
          </w:tcPr>
          <w:p w14:paraId="445952D0" w14:textId="2C970E02" w:rsidR="002D14E9" w:rsidRPr="00F84AED" w:rsidRDefault="002D14E9" w:rsidP="00315BB3">
            <w:pPr>
              <w:spacing w:line="280" w:lineRule="exact"/>
              <w:jc w:val="left"/>
              <w:rPr>
                <w:rFonts w:hint="default"/>
                <w:color w:val="auto"/>
                <w:sz w:val="20"/>
              </w:rPr>
            </w:pPr>
            <w:r w:rsidRPr="00F84AED">
              <w:rPr>
                <w:color w:val="auto"/>
                <w:sz w:val="20"/>
              </w:rPr>
              <w:t>１　障害者施設</w:t>
            </w:r>
          </w:p>
        </w:tc>
        <w:tc>
          <w:tcPr>
            <w:tcW w:w="6242" w:type="dxa"/>
          </w:tcPr>
          <w:p w14:paraId="5B9AB603" w14:textId="534B6BFA" w:rsidR="002D14E9" w:rsidRPr="00F84AED" w:rsidRDefault="002D14E9" w:rsidP="00315BB3">
            <w:pPr>
              <w:spacing w:line="280" w:lineRule="exact"/>
              <w:ind w:firstLineChars="100" w:firstLine="201"/>
              <w:rPr>
                <w:rFonts w:hint="default"/>
                <w:color w:val="auto"/>
                <w:sz w:val="20"/>
              </w:rPr>
            </w:pPr>
            <w:r w:rsidRPr="00F84AED">
              <w:rPr>
                <w:color w:val="auto"/>
                <w:sz w:val="20"/>
              </w:rPr>
              <w:t>令和７年12月１日から令和８年１月31日までの期間において、継続して京都府内（京都市内を除く。）に所在し、サービスを提供し、障害福祉サービス等報酬の請求を行う障害者施設等を運営する者</w:t>
            </w:r>
          </w:p>
          <w:p w14:paraId="31CADC37" w14:textId="59457C76" w:rsidR="002D14E9" w:rsidRPr="00F84AED" w:rsidRDefault="002D14E9" w:rsidP="00315BB3">
            <w:pPr>
              <w:spacing w:line="280" w:lineRule="exact"/>
              <w:ind w:firstLineChars="100" w:firstLine="201"/>
              <w:rPr>
                <w:rFonts w:hint="default"/>
                <w:i/>
                <w:iCs/>
                <w:color w:val="auto"/>
                <w:sz w:val="20"/>
              </w:rPr>
            </w:pPr>
            <w:r w:rsidRPr="00F84AED">
              <w:rPr>
                <w:color w:val="auto"/>
                <w:sz w:val="20"/>
              </w:rPr>
              <w:t>ただし、地方公共団体の一般会計で直接運営する施設を除く。</w:t>
            </w:r>
          </w:p>
        </w:tc>
        <w:tc>
          <w:tcPr>
            <w:tcW w:w="2977" w:type="dxa"/>
          </w:tcPr>
          <w:p w14:paraId="75A97691" w14:textId="77777777" w:rsidR="002D14E9" w:rsidRPr="00F84AED" w:rsidRDefault="002D14E9" w:rsidP="002D14E9">
            <w:pPr>
              <w:spacing w:line="280" w:lineRule="exact"/>
              <w:rPr>
                <w:rFonts w:hint="default"/>
                <w:color w:val="auto"/>
                <w:sz w:val="20"/>
              </w:rPr>
            </w:pPr>
            <w:r w:rsidRPr="00F84AED">
              <w:rPr>
                <w:color w:val="auto"/>
                <w:sz w:val="20"/>
              </w:rPr>
              <w:t>自動車１台当たり　18,000円</w:t>
            </w:r>
          </w:p>
          <w:p w14:paraId="3B0A5349" w14:textId="013695BD" w:rsidR="002D14E9" w:rsidRPr="00F84AED" w:rsidRDefault="002D14E9" w:rsidP="002D14E9">
            <w:pPr>
              <w:spacing w:line="280" w:lineRule="exact"/>
              <w:rPr>
                <w:rFonts w:hint="default"/>
                <w:color w:val="auto"/>
                <w:sz w:val="20"/>
              </w:rPr>
            </w:pPr>
            <w:r w:rsidRPr="00F84AED">
              <w:rPr>
                <w:color w:val="auto"/>
                <w:sz w:val="20"/>
              </w:rPr>
              <w:t>自動二輪車及び原動機付自転車１台当たり　　　 3,000円</w:t>
            </w:r>
          </w:p>
        </w:tc>
      </w:tr>
      <w:tr w:rsidR="002D14E9" w:rsidRPr="00F84AED" w14:paraId="2B138FF5" w14:textId="77777777" w:rsidTr="00315B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80"/>
        </w:trPr>
        <w:tc>
          <w:tcPr>
            <w:tcW w:w="1129" w:type="dxa"/>
            <w:vMerge/>
            <w:tcBorders>
              <w:left w:val="single" w:sz="4" w:space="0" w:color="auto"/>
              <w:right w:val="single" w:sz="4" w:space="0" w:color="auto"/>
            </w:tcBorders>
          </w:tcPr>
          <w:p w14:paraId="61BE4C5C" w14:textId="77777777" w:rsidR="002D14E9" w:rsidRPr="00F84AED" w:rsidRDefault="002D14E9" w:rsidP="00315BB3">
            <w:pPr>
              <w:widowControl/>
              <w:overflowPunct/>
              <w:spacing w:line="280" w:lineRule="exact"/>
              <w:jc w:val="left"/>
              <w:textAlignment w:val="auto"/>
              <w:rPr>
                <w:rFonts w:hint="default"/>
                <w:color w:val="auto"/>
                <w:sz w:val="20"/>
              </w:rPr>
            </w:pPr>
          </w:p>
        </w:tc>
        <w:tc>
          <w:tcPr>
            <w:tcW w:w="709" w:type="dxa"/>
            <w:vMerge/>
            <w:tcBorders>
              <w:left w:val="single" w:sz="4" w:space="0" w:color="auto"/>
              <w:right w:val="single" w:sz="4" w:space="0" w:color="auto"/>
            </w:tcBorders>
          </w:tcPr>
          <w:p w14:paraId="5C8453B7" w14:textId="77777777" w:rsidR="002D14E9" w:rsidRPr="00F84AED" w:rsidRDefault="002D14E9" w:rsidP="00315BB3">
            <w:pPr>
              <w:widowControl/>
              <w:overflowPunct/>
              <w:spacing w:line="280" w:lineRule="exact"/>
              <w:jc w:val="left"/>
              <w:textAlignment w:val="auto"/>
              <w:rPr>
                <w:rFonts w:hint="default"/>
                <w:color w:val="auto"/>
                <w:sz w:val="20"/>
              </w:rPr>
            </w:pPr>
          </w:p>
        </w:tc>
        <w:tc>
          <w:tcPr>
            <w:tcW w:w="1843" w:type="dxa"/>
            <w:vMerge/>
            <w:tcBorders>
              <w:left w:val="single" w:sz="4" w:space="0" w:color="auto"/>
              <w:right w:val="single" w:sz="4" w:space="0" w:color="auto"/>
            </w:tcBorders>
          </w:tcPr>
          <w:p w14:paraId="5B8C7BB4" w14:textId="77777777" w:rsidR="002D14E9" w:rsidRPr="00F84AED" w:rsidRDefault="002D14E9" w:rsidP="00315BB3">
            <w:pPr>
              <w:widowControl/>
              <w:overflowPunct/>
              <w:spacing w:line="280" w:lineRule="exact"/>
              <w:jc w:val="left"/>
              <w:textAlignment w:val="auto"/>
              <w:rPr>
                <w:rFonts w:hint="default"/>
                <w:color w:val="auto"/>
                <w:sz w:val="20"/>
              </w:rPr>
            </w:pPr>
          </w:p>
        </w:tc>
        <w:tc>
          <w:tcPr>
            <w:tcW w:w="1984" w:type="dxa"/>
            <w:tcBorders>
              <w:left w:val="single" w:sz="4" w:space="0" w:color="auto"/>
            </w:tcBorders>
          </w:tcPr>
          <w:p w14:paraId="37729BA2" w14:textId="5CC35EE9" w:rsidR="002D14E9" w:rsidRPr="00F84AED" w:rsidRDefault="002D14E9" w:rsidP="00315BB3">
            <w:pPr>
              <w:spacing w:line="280" w:lineRule="exact"/>
              <w:jc w:val="left"/>
              <w:rPr>
                <w:rFonts w:hint="default"/>
                <w:color w:val="auto"/>
                <w:sz w:val="20"/>
              </w:rPr>
            </w:pPr>
            <w:r w:rsidRPr="00F84AED">
              <w:rPr>
                <w:color w:val="auto"/>
                <w:sz w:val="20"/>
              </w:rPr>
              <w:t>２　保育所等</w:t>
            </w:r>
          </w:p>
        </w:tc>
        <w:tc>
          <w:tcPr>
            <w:tcW w:w="6242" w:type="dxa"/>
          </w:tcPr>
          <w:p w14:paraId="41259522" w14:textId="7093338F" w:rsidR="002D14E9" w:rsidRPr="00F84AED" w:rsidRDefault="002D14E9" w:rsidP="00315BB3">
            <w:pPr>
              <w:spacing w:line="280" w:lineRule="exact"/>
              <w:ind w:firstLineChars="100" w:firstLine="201"/>
              <w:rPr>
                <w:rFonts w:hint="default"/>
                <w:color w:val="auto"/>
                <w:sz w:val="20"/>
              </w:rPr>
            </w:pPr>
            <w:r w:rsidRPr="00F84AED">
              <w:rPr>
                <w:color w:val="auto"/>
                <w:sz w:val="20"/>
              </w:rPr>
              <w:t>令和７年12月１日から令和８年１月31日までの期間において、継続して京都府内に所在する私立の保育所等を運営する者</w:t>
            </w:r>
          </w:p>
        </w:tc>
        <w:tc>
          <w:tcPr>
            <w:tcW w:w="2977" w:type="dxa"/>
          </w:tcPr>
          <w:p w14:paraId="59D7137D" w14:textId="6BDFB086" w:rsidR="002D14E9" w:rsidRPr="00F84AED" w:rsidRDefault="002D14E9" w:rsidP="00315BB3">
            <w:pPr>
              <w:spacing w:line="280" w:lineRule="exact"/>
              <w:rPr>
                <w:rFonts w:hint="default"/>
                <w:color w:val="auto"/>
                <w:sz w:val="20"/>
              </w:rPr>
            </w:pPr>
            <w:r w:rsidRPr="00F84AED">
              <w:rPr>
                <w:color w:val="auto"/>
                <w:sz w:val="20"/>
              </w:rPr>
              <w:t>自動車１台当たり　18,000円</w:t>
            </w:r>
          </w:p>
        </w:tc>
      </w:tr>
      <w:tr w:rsidR="00F04F1C" w:rsidRPr="00F84AED" w14:paraId="62FBC56E" w14:textId="77777777" w:rsidTr="00315B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80"/>
        </w:trPr>
        <w:tc>
          <w:tcPr>
            <w:tcW w:w="1129" w:type="dxa"/>
            <w:vMerge/>
            <w:tcBorders>
              <w:left w:val="single" w:sz="4" w:space="0" w:color="auto"/>
              <w:right w:val="single" w:sz="4" w:space="0" w:color="auto"/>
            </w:tcBorders>
          </w:tcPr>
          <w:p w14:paraId="288672E9" w14:textId="77777777" w:rsidR="00432865" w:rsidRPr="00F84AED" w:rsidRDefault="00432865" w:rsidP="00315BB3">
            <w:pPr>
              <w:widowControl/>
              <w:overflowPunct/>
              <w:spacing w:line="280" w:lineRule="exact"/>
              <w:jc w:val="left"/>
              <w:textAlignment w:val="auto"/>
              <w:rPr>
                <w:rFonts w:hint="default"/>
                <w:color w:val="auto"/>
                <w:sz w:val="20"/>
              </w:rPr>
            </w:pPr>
          </w:p>
        </w:tc>
        <w:tc>
          <w:tcPr>
            <w:tcW w:w="709" w:type="dxa"/>
            <w:vMerge/>
            <w:tcBorders>
              <w:left w:val="single" w:sz="4" w:space="0" w:color="auto"/>
              <w:right w:val="single" w:sz="4" w:space="0" w:color="auto"/>
            </w:tcBorders>
          </w:tcPr>
          <w:p w14:paraId="48F3245E" w14:textId="77777777" w:rsidR="00432865" w:rsidRPr="00F84AED" w:rsidRDefault="00432865" w:rsidP="00315BB3">
            <w:pPr>
              <w:widowControl/>
              <w:overflowPunct/>
              <w:spacing w:line="280" w:lineRule="exact"/>
              <w:jc w:val="left"/>
              <w:textAlignment w:val="auto"/>
              <w:rPr>
                <w:rFonts w:hint="default"/>
                <w:color w:val="auto"/>
                <w:sz w:val="20"/>
              </w:rPr>
            </w:pPr>
          </w:p>
        </w:tc>
        <w:tc>
          <w:tcPr>
            <w:tcW w:w="1843" w:type="dxa"/>
            <w:vMerge/>
            <w:tcBorders>
              <w:left w:val="single" w:sz="4" w:space="0" w:color="auto"/>
              <w:right w:val="single" w:sz="4" w:space="0" w:color="auto"/>
            </w:tcBorders>
          </w:tcPr>
          <w:p w14:paraId="32C70E2E" w14:textId="77777777" w:rsidR="00432865" w:rsidRPr="00F84AED" w:rsidRDefault="00432865" w:rsidP="00315BB3">
            <w:pPr>
              <w:widowControl/>
              <w:overflowPunct/>
              <w:spacing w:line="280" w:lineRule="exact"/>
              <w:jc w:val="left"/>
              <w:textAlignment w:val="auto"/>
              <w:rPr>
                <w:rFonts w:hint="default"/>
                <w:color w:val="auto"/>
                <w:sz w:val="20"/>
              </w:rPr>
            </w:pPr>
          </w:p>
        </w:tc>
        <w:tc>
          <w:tcPr>
            <w:tcW w:w="1984" w:type="dxa"/>
            <w:tcBorders>
              <w:left w:val="single" w:sz="4" w:space="0" w:color="auto"/>
            </w:tcBorders>
          </w:tcPr>
          <w:p w14:paraId="1977C0FF" w14:textId="5BD6F4E8" w:rsidR="00432865" w:rsidRPr="00F84AED" w:rsidRDefault="00432865" w:rsidP="00315BB3">
            <w:pPr>
              <w:spacing w:line="280" w:lineRule="exact"/>
              <w:jc w:val="left"/>
              <w:rPr>
                <w:rFonts w:hint="default"/>
                <w:color w:val="auto"/>
                <w:sz w:val="20"/>
              </w:rPr>
            </w:pPr>
            <w:bookmarkStart w:id="4" w:name="_Hlk216354536"/>
            <w:r w:rsidRPr="00F84AED">
              <w:rPr>
                <w:color w:val="auto"/>
                <w:sz w:val="20"/>
              </w:rPr>
              <w:t>３　児童養護施設等又は里親等</w:t>
            </w:r>
            <w:bookmarkEnd w:id="4"/>
          </w:p>
        </w:tc>
        <w:tc>
          <w:tcPr>
            <w:tcW w:w="6242" w:type="dxa"/>
          </w:tcPr>
          <w:p w14:paraId="5493381A" w14:textId="539BC865" w:rsidR="00432865" w:rsidRPr="00F84AED" w:rsidRDefault="00432865" w:rsidP="00315BB3">
            <w:pPr>
              <w:spacing w:line="280" w:lineRule="exact"/>
              <w:ind w:firstLineChars="100" w:firstLine="201"/>
              <w:rPr>
                <w:rFonts w:hint="default"/>
                <w:color w:val="auto"/>
                <w:sz w:val="20"/>
              </w:rPr>
            </w:pPr>
            <w:r w:rsidRPr="00F84AED">
              <w:rPr>
                <w:color w:val="auto"/>
                <w:sz w:val="20"/>
              </w:rPr>
              <w:t>令和７年12月１日から令和８年１月31日</w:t>
            </w:r>
            <w:r w:rsidRPr="00F84AED">
              <w:rPr>
                <w:rFonts w:hint="default"/>
                <w:color w:val="auto"/>
                <w:sz w:val="20"/>
              </w:rPr>
              <w:t>までの期間において、京都府内に所在する</w:t>
            </w:r>
            <w:r w:rsidRPr="00F84AED">
              <w:rPr>
                <w:color w:val="auto"/>
                <w:sz w:val="20"/>
              </w:rPr>
              <w:t>児童養護施設等を運営する者又は里親等</w:t>
            </w:r>
          </w:p>
          <w:p w14:paraId="2233B8A7" w14:textId="2EDC2F43" w:rsidR="00432865" w:rsidRPr="00F84AED" w:rsidRDefault="00432865" w:rsidP="00315BB3">
            <w:pPr>
              <w:spacing w:line="280" w:lineRule="exact"/>
              <w:ind w:firstLineChars="100" w:firstLine="201"/>
              <w:rPr>
                <w:rFonts w:hint="default"/>
                <w:color w:val="auto"/>
                <w:sz w:val="20"/>
              </w:rPr>
            </w:pPr>
            <w:r w:rsidRPr="00F84AED">
              <w:rPr>
                <w:color w:val="auto"/>
                <w:sz w:val="20"/>
              </w:rPr>
              <w:t>ただし、上記期間内において被措置児童のいない施設等、地方自治体の一般会計で直接運営する施設及び京都市所管の施設等を除く。</w:t>
            </w:r>
          </w:p>
        </w:tc>
        <w:tc>
          <w:tcPr>
            <w:tcW w:w="2977" w:type="dxa"/>
          </w:tcPr>
          <w:p w14:paraId="6756BAD3" w14:textId="77777777" w:rsidR="002D14E9" w:rsidRPr="00F84AED" w:rsidRDefault="002D14E9" w:rsidP="002D14E9">
            <w:pPr>
              <w:spacing w:line="280" w:lineRule="exact"/>
              <w:rPr>
                <w:rFonts w:hint="default"/>
                <w:color w:val="auto"/>
                <w:sz w:val="20"/>
              </w:rPr>
            </w:pPr>
            <w:r w:rsidRPr="00F84AED">
              <w:rPr>
                <w:color w:val="auto"/>
                <w:sz w:val="20"/>
              </w:rPr>
              <w:t>自動車１台当たり　18,000円</w:t>
            </w:r>
          </w:p>
          <w:p w14:paraId="761AA68B" w14:textId="77777777" w:rsidR="00432865" w:rsidRPr="00F84AED" w:rsidRDefault="002D14E9" w:rsidP="002D14E9">
            <w:pPr>
              <w:spacing w:line="280" w:lineRule="exact"/>
              <w:rPr>
                <w:rFonts w:hint="default"/>
                <w:color w:val="auto"/>
                <w:sz w:val="20"/>
              </w:rPr>
            </w:pPr>
            <w:r w:rsidRPr="00F84AED">
              <w:rPr>
                <w:color w:val="auto"/>
                <w:sz w:val="20"/>
              </w:rPr>
              <w:t>自動二輪車及び原動機付自転車１台当たり　　　 3,000円</w:t>
            </w:r>
          </w:p>
          <w:p w14:paraId="353F931E" w14:textId="054A23D2" w:rsidR="00940C19" w:rsidRPr="00F84AED" w:rsidRDefault="00940C19" w:rsidP="002D14E9">
            <w:pPr>
              <w:spacing w:line="280" w:lineRule="exact"/>
              <w:rPr>
                <w:rFonts w:hint="default"/>
                <w:color w:val="auto"/>
                <w:sz w:val="20"/>
              </w:rPr>
            </w:pPr>
          </w:p>
        </w:tc>
      </w:tr>
      <w:tr w:rsidR="00F04F1C" w:rsidRPr="00F84AED" w14:paraId="0227546F" w14:textId="77777777" w:rsidTr="00AF0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267"/>
        </w:trPr>
        <w:tc>
          <w:tcPr>
            <w:tcW w:w="1129" w:type="dxa"/>
          </w:tcPr>
          <w:p w14:paraId="3D17A03F" w14:textId="742DD093" w:rsidR="00432865" w:rsidRPr="00F84AED" w:rsidRDefault="00432865" w:rsidP="00432865">
            <w:pPr>
              <w:widowControl/>
              <w:overflowPunct/>
              <w:spacing w:line="280" w:lineRule="exact"/>
              <w:jc w:val="left"/>
              <w:textAlignment w:val="auto"/>
              <w:rPr>
                <w:rFonts w:hint="default"/>
                <w:color w:val="auto"/>
                <w:sz w:val="20"/>
              </w:rPr>
            </w:pPr>
            <w:r w:rsidRPr="00F84AED">
              <w:rPr>
                <w:color w:val="auto"/>
                <w:sz w:val="20"/>
              </w:rPr>
              <w:t>きょうとこどもの城等特別支援事業費交付金</w:t>
            </w:r>
          </w:p>
          <w:p w14:paraId="4E6B6FBF" w14:textId="77777777" w:rsidR="00432865" w:rsidRPr="00F84AED" w:rsidRDefault="00432865" w:rsidP="00432865">
            <w:pPr>
              <w:widowControl/>
              <w:overflowPunct/>
              <w:spacing w:line="280" w:lineRule="exact"/>
              <w:jc w:val="left"/>
              <w:textAlignment w:val="auto"/>
              <w:rPr>
                <w:rFonts w:hint="default"/>
                <w:color w:val="auto"/>
                <w:sz w:val="20"/>
              </w:rPr>
            </w:pPr>
            <w:r w:rsidRPr="00F84AED">
              <w:rPr>
                <w:color w:val="auto"/>
                <w:sz w:val="20"/>
              </w:rPr>
              <w:t>（児童養護施設等分）</w:t>
            </w:r>
          </w:p>
        </w:tc>
        <w:tc>
          <w:tcPr>
            <w:tcW w:w="709" w:type="dxa"/>
            <w:tcBorders>
              <w:left w:val="single" w:sz="4" w:space="0" w:color="auto"/>
              <w:bottom w:val="single" w:sz="4" w:space="0" w:color="auto"/>
              <w:right w:val="single" w:sz="4" w:space="0" w:color="auto"/>
            </w:tcBorders>
          </w:tcPr>
          <w:p w14:paraId="0AAACA95" w14:textId="77777777" w:rsidR="00432865" w:rsidRPr="00F84AED" w:rsidRDefault="00432865" w:rsidP="00432865">
            <w:pPr>
              <w:widowControl/>
              <w:overflowPunct/>
              <w:spacing w:line="280" w:lineRule="exact"/>
              <w:jc w:val="left"/>
              <w:textAlignment w:val="auto"/>
              <w:rPr>
                <w:rFonts w:hint="default"/>
                <w:color w:val="auto"/>
                <w:sz w:val="20"/>
              </w:rPr>
            </w:pPr>
            <w:r w:rsidRPr="00F84AED">
              <w:rPr>
                <w:color w:val="auto"/>
                <w:sz w:val="20"/>
              </w:rPr>
              <w:t>食材費支</w:t>
            </w:r>
          </w:p>
          <w:p w14:paraId="552A6196" w14:textId="77777777" w:rsidR="00432865" w:rsidRPr="00F84AED" w:rsidRDefault="00432865" w:rsidP="00432865">
            <w:pPr>
              <w:widowControl/>
              <w:overflowPunct/>
              <w:spacing w:line="280" w:lineRule="exact"/>
              <w:jc w:val="left"/>
              <w:textAlignment w:val="auto"/>
              <w:rPr>
                <w:rFonts w:hint="default"/>
                <w:color w:val="auto"/>
                <w:sz w:val="20"/>
              </w:rPr>
            </w:pPr>
            <w:r w:rsidRPr="00F84AED">
              <w:rPr>
                <w:color w:val="auto"/>
                <w:sz w:val="20"/>
              </w:rPr>
              <w:t>援事業</w:t>
            </w:r>
          </w:p>
        </w:tc>
        <w:tc>
          <w:tcPr>
            <w:tcW w:w="1843" w:type="dxa"/>
            <w:tcBorders>
              <w:left w:val="single" w:sz="4" w:space="0" w:color="auto"/>
              <w:bottom w:val="single" w:sz="4" w:space="0" w:color="auto"/>
              <w:right w:val="single" w:sz="4" w:space="0" w:color="auto"/>
            </w:tcBorders>
          </w:tcPr>
          <w:p w14:paraId="30E887CE" w14:textId="77777777" w:rsidR="00175A93" w:rsidRPr="00F84AED" w:rsidRDefault="00175A93" w:rsidP="00175A93">
            <w:pPr>
              <w:widowControl/>
              <w:overflowPunct/>
              <w:spacing w:line="280" w:lineRule="exact"/>
              <w:jc w:val="left"/>
              <w:textAlignment w:val="auto"/>
              <w:rPr>
                <w:rFonts w:hint="default"/>
                <w:color w:val="auto"/>
                <w:sz w:val="20"/>
              </w:rPr>
            </w:pPr>
            <w:bookmarkStart w:id="5" w:name="_Hlk217052348"/>
            <w:r w:rsidRPr="00F84AED">
              <w:rPr>
                <w:color w:val="auto"/>
                <w:sz w:val="20"/>
              </w:rPr>
              <w:t>施設等の利用者へ提供する食事</w:t>
            </w:r>
          </w:p>
          <w:p w14:paraId="105DDDEF" w14:textId="0A1F37E7" w:rsidR="00432865" w:rsidRPr="00F84AED" w:rsidRDefault="00175A93" w:rsidP="00432865">
            <w:pPr>
              <w:widowControl/>
              <w:overflowPunct/>
              <w:spacing w:line="280" w:lineRule="exact"/>
              <w:jc w:val="left"/>
              <w:textAlignment w:val="auto"/>
              <w:rPr>
                <w:rFonts w:hint="default"/>
                <w:color w:val="auto"/>
                <w:sz w:val="20"/>
              </w:rPr>
            </w:pPr>
            <w:r w:rsidRPr="00F84AED">
              <w:rPr>
                <w:color w:val="auto"/>
                <w:sz w:val="20"/>
              </w:rPr>
              <w:t>の材料費の高騰に対応するため、各施設の利用者数に応じて交付金を交付する。</w:t>
            </w:r>
            <w:bookmarkEnd w:id="5"/>
          </w:p>
        </w:tc>
        <w:tc>
          <w:tcPr>
            <w:tcW w:w="1984" w:type="dxa"/>
            <w:tcBorders>
              <w:left w:val="single" w:sz="4" w:space="0" w:color="auto"/>
            </w:tcBorders>
          </w:tcPr>
          <w:p w14:paraId="7C17DEC1" w14:textId="79770219" w:rsidR="00432865" w:rsidRPr="00F84AED" w:rsidRDefault="00432865" w:rsidP="00432865">
            <w:pPr>
              <w:spacing w:line="280" w:lineRule="exact"/>
              <w:ind w:firstLineChars="100" w:firstLine="201"/>
              <w:jc w:val="left"/>
              <w:rPr>
                <w:rFonts w:hint="default"/>
                <w:color w:val="auto"/>
                <w:sz w:val="20"/>
              </w:rPr>
            </w:pPr>
            <w:r w:rsidRPr="00F84AED">
              <w:rPr>
                <w:color w:val="auto"/>
                <w:sz w:val="20"/>
              </w:rPr>
              <w:t>児童養護施設等又は里親等</w:t>
            </w:r>
          </w:p>
        </w:tc>
        <w:tc>
          <w:tcPr>
            <w:tcW w:w="6242" w:type="dxa"/>
          </w:tcPr>
          <w:p w14:paraId="537182B2" w14:textId="77777777" w:rsidR="00432865" w:rsidRPr="00F84AED" w:rsidRDefault="00432865" w:rsidP="00432865">
            <w:pPr>
              <w:spacing w:line="280" w:lineRule="exact"/>
              <w:ind w:firstLineChars="100" w:firstLine="201"/>
              <w:rPr>
                <w:rFonts w:hint="default"/>
                <w:color w:val="auto"/>
                <w:sz w:val="20"/>
              </w:rPr>
            </w:pPr>
            <w:r w:rsidRPr="00F84AED">
              <w:rPr>
                <w:color w:val="auto"/>
                <w:sz w:val="20"/>
              </w:rPr>
              <w:t>令和７年12月１日から令和８年１月31日</w:t>
            </w:r>
            <w:r w:rsidRPr="00F84AED">
              <w:rPr>
                <w:rFonts w:hint="default"/>
                <w:color w:val="auto"/>
                <w:sz w:val="20"/>
              </w:rPr>
              <w:t>までの期間において、京都府内に所在する</w:t>
            </w:r>
            <w:r w:rsidRPr="00F84AED">
              <w:rPr>
                <w:color w:val="auto"/>
                <w:sz w:val="20"/>
              </w:rPr>
              <w:t>児童養護施設等を運営する者又は里親等</w:t>
            </w:r>
          </w:p>
          <w:p w14:paraId="629FF7EE" w14:textId="44AFCAD8" w:rsidR="00432865" w:rsidRPr="00F84AED" w:rsidRDefault="00432865" w:rsidP="00432865">
            <w:pPr>
              <w:spacing w:line="280" w:lineRule="exact"/>
              <w:ind w:firstLineChars="100" w:firstLine="201"/>
              <w:rPr>
                <w:rFonts w:hint="default"/>
                <w:color w:val="auto"/>
                <w:sz w:val="20"/>
              </w:rPr>
            </w:pPr>
            <w:r w:rsidRPr="00F84AED">
              <w:rPr>
                <w:color w:val="auto"/>
                <w:sz w:val="20"/>
              </w:rPr>
              <w:t>ただし、上記期間内において被措置児童のいない施設等、地方自治体の一般会計で直接運営する施設及び京都市所管の施設等を除く。</w:t>
            </w:r>
          </w:p>
        </w:tc>
        <w:tc>
          <w:tcPr>
            <w:tcW w:w="2977" w:type="dxa"/>
          </w:tcPr>
          <w:p w14:paraId="2DF74539" w14:textId="1E82BCE2" w:rsidR="00432865" w:rsidRPr="00F84AED" w:rsidRDefault="00AF0AE7" w:rsidP="00432865">
            <w:pPr>
              <w:spacing w:line="280" w:lineRule="exact"/>
              <w:rPr>
                <w:rFonts w:hint="default"/>
                <w:color w:val="auto"/>
                <w:sz w:val="20"/>
              </w:rPr>
            </w:pPr>
            <w:r w:rsidRPr="00F84AED">
              <w:rPr>
                <w:color w:val="auto"/>
                <w:sz w:val="20"/>
              </w:rPr>
              <w:t>定員１人当たり　18,000円</w:t>
            </w:r>
          </w:p>
        </w:tc>
      </w:tr>
    </w:tbl>
    <w:p w14:paraId="06BE69BB" w14:textId="75EC812A" w:rsidR="00432865" w:rsidRPr="00F84AED" w:rsidRDefault="00432865" w:rsidP="00441F09">
      <w:pPr>
        <w:widowControl/>
        <w:overflowPunct/>
        <w:spacing w:line="280" w:lineRule="exact"/>
        <w:ind w:leftChars="100" w:left="583" w:hangingChars="200" w:hanging="402"/>
        <w:jc w:val="left"/>
        <w:textAlignment w:val="auto"/>
        <w:rPr>
          <w:rFonts w:hint="default"/>
          <w:color w:val="auto"/>
          <w:sz w:val="20"/>
        </w:rPr>
      </w:pPr>
      <w:r w:rsidRPr="00F84AED">
        <w:rPr>
          <w:color w:val="auto"/>
          <w:sz w:val="20"/>
        </w:rPr>
        <w:t>備考　光熱費支援事業１、５、６及び７並びに食材費支援事業１</w:t>
      </w:r>
      <w:r w:rsidR="00193B20" w:rsidRPr="00F84AED">
        <w:rPr>
          <w:color w:val="auto"/>
          <w:sz w:val="20"/>
        </w:rPr>
        <w:t>及び</w:t>
      </w:r>
      <w:r w:rsidRPr="00F84AED">
        <w:rPr>
          <w:color w:val="auto"/>
          <w:sz w:val="20"/>
        </w:rPr>
        <w:t>３について、国、地方公共団体その他の公的機関が運営する施設へ交付する場合は、基準額に１/２を乗じて得た額を基準額とする。</w:t>
      </w:r>
    </w:p>
    <w:p w14:paraId="4FEAD880" w14:textId="328D3780" w:rsidR="007172B0" w:rsidRPr="00F84AED" w:rsidRDefault="00D4149B" w:rsidP="007172B0">
      <w:pPr>
        <w:widowControl/>
        <w:overflowPunct/>
        <w:spacing w:line="280" w:lineRule="exact"/>
        <w:ind w:leftChars="100" w:left="583" w:hangingChars="200" w:hanging="402"/>
        <w:jc w:val="left"/>
        <w:textAlignment w:val="auto"/>
        <w:rPr>
          <w:rFonts w:hint="default"/>
          <w:color w:val="auto"/>
          <w:sz w:val="20"/>
        </w:rPr>
      </w:pPr>
      <w:r w:rsidRPr="00F84AED">
        <w:rPr>
          <w:color w:val="auto"/>
          <w:sz w:val="20"/>
        </w:rPr>
        <w:t xml:space="preserve">　　　燃料費支援事業について、事業所所有以外の車両は、サービス提供の用に供し、かつ、車両の使用状況を反映した対価を事業者が負担している場合に交付対象とする。</w:t>
      </w:r>
      <w:r w:rsidR="007172B0" w:rsidRPr="00F84AED">
        <w:rPr>
          <w:color w:val="auto"/>
          <w:sz w:val="20"/>
        </w:rPr>
        <w:t>また、国、地方公共団体その他の公的機関が運営する施設へ交付する場合は、基準額に１/２を乗じて得た額を基準額とする。</w:t>
      </w:r>
    </w:p>
    <w:p w14:paraId="0ED37A4C" w14:textId="2E4D0937" w:rsidR="000E6BEA" w:rsidRPr="000E6BEA" w:rsidRDefault="000E6BEA" w:rsidP="007172B0">
      <w:pPr>
        <w:widowControl/>
        <w:overflowPunct/>
        <w:spacing w:line="280" w:lineRule="exact"/>
        <w:ind w:leftChars="100" w:left="583" w:hangingChars="200" w:hanging="402"/>
        <w:jc w:val="left"/>
        <w:textAlignment w:val="auto"/>
        <w:rPr>
          <w:rFonts w:hint="default"/>
          <w:color w:val="auto"/>
          <w:sz w:val="20"/>
        </w:rPr>
      </w:pPr>
      <w:r w:rsidRPr="00F84AED">
        <w:rPr>
          <w:color w:val="auto"/>
          <w:sz w:val="20"/>
        </w:rPr>
        <w:t xml:space="preserve">　　　きょうとこどもの城等特別支援事業費交付金について、国、地方公共団体その他の公的機関が運営する施設へ交付する場合は、基準額に１/２を乗じて得た額を基準額とする。</w:t>
      </w:r>
    </w:p>
    <w:p w14:paraId="2E19946F" w14:textId="536AB5B8" w:rsidR="00751807" w:rsidRPr="00D4149B" w:rsidRDefault="00751807" w:rsidP="007D39C0">
      <w:pPr>
        <w:widowControl/>
        <w:overflowPunct/>
        <w:spacing w:line="280" w:lineRule="exact"/>
        <w:jc w:val="left"/>
        <w:textAlignment w:val="auto"/>
        <w:rPr>
          <w:rFonts w:hint="default"/>
          <w:color w:val="auto"/>
          <w:sz w:val="20"/>
        </w:rPr>
      </w:pPr>
    </w:p>
    <w:sectPr w:rsidR="00751807" w:rsidRPr="00D4149B" w:rsidSect="00341E6C">
      <w:footerReference w:type="even" r:id="rId8"/>
      <w:footnotePr>
        <w:numRestart w:val="eachPage"/>
      </w:footnotePr>
      <w:endnotePr>
        <w:numFmt w:val="decimal"/>
      </w:endnotePr>
      <w:pgSz w:w="16838" w:h="11906" w:orient="landscape" w:code="9"/>
      <w:pgMar w:top="851" w:right="907" w:bottom="680" w:left="907" w:header="1134" w:footer="919" w:gutter="0"/>
      <w:cols w:space="720"/>
      <w:docGrid w:type="linesAndChars" w:linePitch="247" w:charSpace="2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5D90" w14:textId="77777777" w:rsidR="003F1A9D" w:rsidRDefault="003F1A9D">
      <w:pPr>
        <w:spacing w:before="387"/>
        <w:rPr>
          <w:rFonts w:hint="default"/>
        </w:rPr>
      </w:pPr>
      <w:r>
        <w:continuationSeparator/>
      </w:r>
    </w:p>
  </w:endnote>
  <w:endnote w:type="continuationSeparator" w:id="0">
    <w:p w14:paraId="17E8B47A" w14:textId="77777777" w:rsidR="003F1A9D" w:rsidRDefault="003F1A9D">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E353" w14:textId="77777777" w:rsidR="000B58B2" w:rsidRDefault="000B58B2">
    <w:pPr>
      <w:framePr w:wrap="auto" w:vAnchor="page" w:hAnchor="margin" w:xAlign="center" w:y="10772"/>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378B800" w14:textId="77777777" w:rsidR="000B58B2" w:rsidRDefault="000B58B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725CF" w14:textId="77777777" w:rsidR="003F1A9D" w:rsidRDefault="003F1A9D">
      <w:pPr>
        <w:spacing w:before="387"/>
        <w:rPr>
          <w:rFonts w:hint="default"/>
        </w:rPr>
      </w:pPr>
      <w:r>
        <w:continuationSeparator/>
      </w:r>
    </w:p>
  </w:footnote>
  <w:footnote w:type="continuationSeparator" w:id="0">
    <w:p w14:paraId="000C8788" w14:textId="77777777" w:rsidR="003F1A9D" w:rsidRDefault="003F1A9D">
      <w:pPr>
        <w:spacing w:before="3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362"/>
        </w:tabs>
        <w:ind w:left="362" w:hanging="362"/>
      </w:pPr>
      <w:rPr>
        <w:em w:val="none"/>
      </w:rPr>
    </w:lvl>
  </w:abstractNum>
  <w:abstractNum w:abstractNumId="1" w15:restartNumberingAfterBreak="0">
    <w:nsid w:val="121D0700"/>
    <w:multiLevelType w:val="hybridMultilevel"/>
    <w:tmpl w:val="0AC21CD0"/>
    <w:lvl w:ilvl="0" w:tplc="E51E603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907225083">
    <w:abstractNumId w:val="0"/>
  </w:num>
  <w:num w:numId="2" w16cid:durableId="962658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4"/>
  <w:hyphenationZone w:val="0"/>
  <w:drawingGridHorizontalSpacing w:val="320"/>
  <w:drawingGridVerticalSpacing w:val="24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7E"/>
    <w:rsid w:val="00011D06"/>
    <w:rsid w:val="00027821"/>
    <w:rsid w:val="00032259"/>
    <w:rsid w:val="00032CBA"/>
    <w:rsid w:val="00035109"/>
    <w:rsid w:val="00035A0E"/>
    <w:rsid w:val="00045AE9"/>
    <w:rsid w:val="00055971"/>
    <w:rsid w:val="00057887"/>
    <w:rsid w:val="00065D12"/>
    <w:rsid w:val="0007307B"/>
    <w:rsid w:val="000941AE"/>
    <w:rsid w:val="000A371C"/>
    <w:rsid w:val="000A4204"/>
    <w:rsid w:val="000A68CE"/>
    <w:rsid w:val="000B58B2"/>
    <w:rsid w:val="000D4E70"/>
    <w:rsid w:val="000E54D8"/>
    <w:rsid w:val="000E6BEA"/>
    <w:rsid w:val="000F5D7D"/>
    <w:rsid w:val="00113994"/>
    <w:rsid w:val="00114C77"/>
    <w:rsid w:val="00115FDA"/>
    <w:rsid w:val="001330ED"/>
    <w:rsid w:val="00141B8C"/>
    <w:rsid w:val="00144C08"/>
    <w:rsid w:val="00152C7A"/>
    <w:rsid w:val="00156CE5"/>
    <w:rsid w:val="00156E00"/>
    <w:rsid w:val="00160DE1"/>
    <w:rsid w:val="001613D4"/>
    <w:rsid w:val="00163997"/>
    <w:rsid w:val="00175A93"/>
    <w:rsid w:val="001909E0"/>
    <w:rsid w:val="00193B20"/>
    <w:rsid w:val="001A0A53"/>
    <w:rsid w:val="001D330D"/>
    <w:rsid w:val="001D3B07"/>
    <w:rsid w:val="001D7295"/>
    <w:rsid w:val="001D72E8"/>
    <w:rsid w:val="001E1FC0"/>
    <w:rsid w:val="001E364D"/>
    <w:rsid w:val="001E3E3B"/>
    <w:rsid w:val="001E4ED8"/>
    <w:rsid w:val="001F18B5"/>
    <w:rsid w:val="001F276C"/>
    <w:rsid w:val="001F2C0B"/>
    <w:rsid w:val="001F428B"/>
    <w:rsid w:val="001F5E16"/>
    <w:rsid w:val="001F702E"/>
    <w:rsid w:val="0020655B"/>
    <w:rsid w:val="00210829"/>
    <w:rsid w:val="002158BA"/>
    <w:rsid w:val="00217AFA"/>
    <w:rsid w:val="00221C68"/>
    <w:rsid w:val="00224DE8"/>
    <w:rsid w:val="00225752"/>
    <w:rsid w:val="00227B97"/>
    <w:rsid w:val="00230C9E"/>
    <w:rsid w:val="00232673"/>
    <w:rsid w:val="00235717"/>
    <w:rsid w:val="0023643E"/>
    <w:rsid w:val="00236784"/>
    <w:rsid w:val="00240FF0"/>
    <w:rsid w:val="002437E2"/>
    <w:rsid w:val="00247A41"/>
    <w:rsid w:val="00274281"/>
    <w:rsid w:val="00277743"/>
    <w:rsid w:val="002877E4"/>
    <w:rsid w:val="00291B18"/>
    <w:rsid w:val="002A6AD8"/>
    <w:rsid w:val="002B391B"/>
    <w:rsid w:val="002B63D4"/>
    <w:rsid w:val="002C0FB4"/>
    <w:rsid w:val="002D14E9"/>
    <w:rsid w:val="002D315A"/>
    <w:rsid w:val="002E669A"/>
    <w:rsid w:val="002F4784"/>
    <w:rsid w:val="0030106A"/>
    <w:rsid w:val="00311217"/>
    <w:rsid w:val="00312428"/>
    <w:rsid w:val="003133AD"/>
    <w:rsid w:val="00326A76"/>
    <w:rsid w:val="003370EA"/>
    <w:rsid w:val="00341E6C"/>
    <w:rsid w:val="0034287A"/>
    <w:rsid w:val="0034613C"/>
    <w:rsid w:val="003509FD"/>
    <w:rsid w:val="00360976"/>
    <w:rsid w:val="00366F56"/>
    <w:rsid w:val="00367F12"/>
    <w:rsid w:val="00373A3B"/>
    <w:rsid w:val="00373B30"/>
    <w:rsid w:val="003A0E4A"/>
    <w:rsid w:val="003A31EA"/>
    <w:rsid w:val="003A6F04"/>
    <w:rsid w:val="003A7F9F"/>
    <w:rsid w:val="003B3C5B"/>
    <w:rsid w:val="003C1A72"/>
    <w:rsid w:val="003C1CC7"/>
    <w:rsid w:val="003E169E"/>
    <w:rsid w:val="003E2E32"/>
    <w:rsid w:val="003E762E"/>
    <w:rsid w:val="003F1A9D"/>
    <w:rsid w:val="003F3867"/>
    <w:rsid w:val="003F4086"/>
    <w:rsid w:val="003F5BD9"/>
    <w:rsid w:val="003F7AE7"/>
    <w:rsid w:val="003F7DFF"/>
    <w:rsid w:val="004039C4"/>
    <w:rsid w:val="00406082"/>
    <w:rsid w:val="00406BD0"/>
    <w:rsid w:val="00417F5D"/>
    <w:rsid w:val="00422310"/>
    <w:rsid w:val="00432865"/>
    <w:rsid w:val="00437C94"/>
    <w:rsid w:val="00441F09"/>
    <w:rsid w:val="00465E2D"/>
    <w:rsid w:val="004711F2"/>
    <w:rsid w:val="0049080E"/>
    <w:rsid w:val="004937BC"/>
    <w:rsid w:val="004A0DEF"/>
    <w:rsid w:val="004A552E"/>
    <w:rsid w:val="004C2E05"/>
    <w:rsid w:val="004D2BE3"/>
    <w:rsid w:val="004D68AF"/>
    <w:rsid w:val="004E17EC"/>
    <w:rsid w:val="004E3DC5"/>
    <w:rsid w:val="004E45FC"/>
    <w:rsid w:val="004F7813"/>
    <w:rsid w:val="004F7E62"/>
    <w:rsid w:val="005133A9"/>
    <w:rsid w:val="005154AF"/>
    <w:rsid w:val="00524E2F"/>
    <w:rsid w:val="00532EF6"/>
    <w:rsid w:val="00537F55"/>
    <w:rsid w:val="00540B3C"/>
    <w:rsid w:val="005515AE"/>
    <w:rsid w:val="00555E3A"/>
    <w:rsid w:val="00562E4B"/>
    <w:rsid w:val="005667C4"/>
    <w:rsid w:val="005821FC"/>
    <w:rsid w:val="005871C4"/>
    <w:rsid w:val="00591FFE"/>
    <w:rsid w:val="005A61D1"/>
    <w:rsid w:val="005B3B90"/>
    <w:rsid w:val="005D3119"/>
    <w:rsid w:val="005E5409"/>
    <w:rsid w:val="00601C11"/>
    <w:rsid w:val="006057C8"/>
    <w:rsid w:val="0060589D"/>
    <w:rsid w:val="006067F2"/>
    <w:rsid w:val="006129BE"/>
    <w:rsid w:val="006310DA"/>
    <w:rsid w:val="00633AA2"/>
    <w:rsid w:val="00643731"/>
    <w:rsid w:val="006567E5"/>
    <w:rsid w:val="006608CB"/>
    <w:rsid w:val="006640A6"/>
    <w:rsid w:val="00665311"/>
    <w:rsid w:val="00675D8A"/>
    <w:rsid w:val="00677ADE"/>
    <w:rsid w:val="006839FB"/>
    <w:rsid w:val="00687A21"/>
    <w:rsid w:val="006902FE"/>
    <w:rsid w:val="006A28B5"/>
    <w:rsid w:val="006A3A84"/>
    <w:rsid w:val="006B1278"/>
    <w:rsid w:val="006B1424"/>
    <w:rsid w:val="006B6205"/>
    <w:rsid w:val="006C1C98"/>
    <w:rsid w:val="006C4AF0"/>
    <w:rsid w:val="006D04F7"/>
    <w:rsid w:val="006D49EF"/>
    <w:rsid w:val="006D779B"/>
    <w:rsid w:val="006E0853"/>
    <w:rsid w:val="006F113D"/>
    <w:rsid w:val="00703FCD"/>
    <w:rsid w:val="00706355"/>
    <w:rsid w:val="007112ED"/>
    <w:rsid w:val="007172B0"/>
    <w:rsid w:val="00721DF5"/>
    <w:rsid w:val="0073747E"/>
    <w:rsid w:val="00737AE5"/>
    <w:rsid w:val="00751807"/>
    <w:rsid w:val="00776D52"/>
    <w:rsid w:val="00780B69"/>
    <w:rsid w:val="00780E67"/>
    <w:rsid w:val="00783D71"/>
    <w:rsid w:val="00795777"/>
    <w:rsid w:val="007A7E8C"/>
    <w:rsid w:val="007B56D2"/>
    <w:rsid w:val="007D39C0"/>
    <w:rsid w:val="007F1282"/>
    <w:rsid w:val="007F196B"/>
    <w:rsid w:val="007F753E"/>
    <w:rsid w:val="00801EE6"/>
    <w:rsid w:val="0081383E"/>
    <w:rsid w:val="00827E80"/>
    <w:rsid w:val="00833366"/>
    <w:rsid w:val="00835302"/>
    <w:rsid w:val="00844EE3"/>
    <w:rsid w:val="008504BE"/>
    <w:rsid w:val="008521AB"/>
    <w:rsid w:val="00856CAB"/>
    <w:rsid w:val="00857821"/>
    <w:rsid w:val="00857B7F"/>
    <w:rsid w:val="00862E00"/>
    <w:rsid w:val="0088266F"/>
    <w:rsid w:val="008829C3"/>
    <w:rsid w:val="008A1004"/>
    <w:rsid w:val="008B41A6"/>
    <w:rsid w:val="008B6348"/>
    <w:rsid w:val="008C33E9"/>
    <w:rsid w:val="008C4DFB"/>
    <w:rsid w:val="008C6276"/>
    <w:rsid w:val="008C6E11"/>
    <w:rsid w:val="008D242E"/>
    <w:rsid w:val="008D60FF"/>
    <w:rsid w:val="008E36A2"/>
    <w:rsid w:val="008F141E"/>
    <w:rsid w:val="008F1B73"/>
    <w:rsid w:val="008F42C4"/>
    <w:rsid w:val="00904A93"/>
    <w:rsid w:val="00907B11"/>
    <w:rsid w:val="00914184"/>
    <w:rsid w:val="00921D1A"/>
    <w:rsid w:val="009264A1"/>
    <w:rsid w:val="00930140"/>
    <w:rsid w:val="00934B9D"/>
    <w:rsid w:val="00940C19"/>
    <w:rsid w:val="00942029"/>
    <w:rsid w:val="00950CB8"/>
    <w:rsid w:val="009533AC"/>
    <w:rsid w:val="0095340F"/>
    <w:rsid w:val="00954D06"/>
    <w:rsid w:val="009570C7"/>
    <w:rsid w:val="0097006E"/>
    <w:rsid w:val="0098125B"/>
    <w:rsid w:val="00984D34"/>
    <w:rsid w:val="009900C1"/>
    <w:rsid w:val="009A0AF7"/>
    <w:rsid w:val="009A1130"/>
    <w:rsid w:val="009B160F"/>
    <w:rsid w:val="009D08D0"/>
    <w:rsid w:val="009D1435"/>
    <w:rsid w:val="009D315F"/>
    <w:rsid w:val="009E431B"/>
    <w:rsid w:val="009E433F"/>
    <w:rsid w:val="009F3396"/>
    <w:rsid w:val="00A04525"/>
    <w:rsid w:val="00A07DC8"/>
    <w:rsid w:val="00A11396"/>
    <w:rsid w:val="00A13325"/>
    <w:rsid w:val="00A16AEA"/>
    <w:rsid w:val="00A307C4"/>
    <w:rsid w:val="00A42DC7"/>
    <w:rsid w:val="00A54BEC"/>
    <w:rsid w:val="00A55BA2"/>
    <w:rsid w:val="00A65D24"/>
    <w:rsid w:val="00A73C8E"/>
    <w:rsid w:val="00A74350"/>
    <w:rsid w:val="00A750D9"/>
    <w:rsid w:val="00A80C62"/>
    <w:rsid w:val="00A879E1"/>
    <w:rsid w:val="00A94804"/>
    <w:rsid w:val="00A9540C"/>
    <w:rsid w:val="00AA1AC5"/>
    <w:rsid w:val="00AA7B3D"/>
    <w:rsid w:val="00AB1D4D"/>
    <w:rsid w:val="00AB749B"/>
    <w:rsid w:val="00AC7FBE"/>
    <w:rsid w:val="00AD49E0"/>
    <w:rsid w:val="00AF0AE7"/>
    <w:rsid w:val="00AF2E3D"/>
    <w:rsid w:val="00AF7E8D"/>
    <w:rsid w:val="00B157EA"/>
    <w:rsid w:val="00B2664E"/>
    <w:rsid w:val="00B3004B"/>
    <w:rsid w:val="00B41734"/>
    <w:rsid w:val="00B42627"/>
    <w:rsid w:val="00B45C13"/>
    <w:rsid w:val="00B4673F"/>
    <w:rsid w:val="00B5294E"/>
    <w:rsid w:val="00B53BDA"/>
    <w:rsid w:val="00B5497D"/>
    <w:rsid w:val="00B5708C"/>
    <w:rsid w:val="00B623B8"/>
    <w:rsid w:val="00B70C22"/>
    <w:rsid w:val="00B70F39"/>
    <w:rsid w:val="00B8152D"/>
    <w:rsid w:val="00B9270C"/>
    <w:rsid w:val="00B92C3C"/>
    <w:rsid w:val="00B95184"/>
    <w:rsid w:val="00B9567E"/>
    <w:rsid w:val="00B9628A"/>
    <w:rsid w:val="00BA0B39"/>
    <w:rsid w:val="00BD01B3"/>
    <w:rsid w:val="00BD35F3"/>
    <w:rsid w:val="00BE1155"/>
    <w:rsid w:val="00C030CA"/>
    <w:rsid w:val="00C04EBB"/>
    <w:rsid w:val="00C07BD6"/>
    <w:rsid w:val="00C11332"/>
    <w:rsid w:val="00C1755E"/>
    <w:rsid w:val="00C25097"/>
    <w:rsid w:val="00C362DA"/>
    <w:rsid w:val="00C407A7"/>
    <w:rsid w:val="00C42893"/>
    <w:rsid w:val="00C5154A"/>
    <w:rsid w:val="00C51917"/>
    <w:rsid w:val="00C632B0"/>
    <w:rsid w:val="00C72166"/>
    <w:rsid w:val="00C721AD"/>
    <w:rsid w:val="00C72A73"/>
    <w:rsid w:val="00C75EA1"/>
    <w:rsid w:val="00C80E05"/>
    <w:rsid w:val="00C8679A"/>
    <w:rsid w:val="00CA002A"/>
    <w:rsid w:val="00CA0E53"/>
    <w:rsid w:val="00CD0CF3"/>
    <w:rsid w:val="00CE5D4B"/>
    <w:rsid w:val="00D034ED"/>
    <w:rsid w:val="00D12809"/>
    <w:rsid w:val="00D138BF"/>
    <w:rsid w:val="00D166A2"/>
    <w:rsid w:val="00D4149B"/>
    <w:rsid w:val="00D62E15"/>
    <w:rsid w:val="00D65AFF"/>
    <w:rsid w:val="00D720CF"/>
    <w:rsid w:val="00D855B7"/>
    <w:rsid w:val="00D93DCD"/>
    <w:rsid w:val="00D93FE0"/>
    <w:rsid w:val="00D95E1B"/>
    <w:rsid w:val="00DA07C9"/>
    <w:rsid w:val="00DA1A72"/>
    <w:rsid w:val="00DA3F9C"/>
    <w:rsid w:val="00DA7618"/>
    <w:rsid w:val="00DB65EB"/>
    <w:rsid w:val="00DC77D5"/>
    <w:rsid w:val="00DD1B84"/>
    <w:rsid w:val="00DD3754"/>
    <w:rsid w:val="00DF40EC"/>
    <w:rsid w:val="00DF4B83"/>
    <w:rsid w:val="00DF6695"/>
    <w:rsid w:val="00E02437"/>
    <w:rsid w:val="00E11F50"/>
    <w:rsid w:val="00E218B6"/>
    <w:rsid w:val="00E241D9"/>
    <w:rsid w:val="00E37F13"/>
    <w:rsid w:val="00E41D9C"/>
    <w:rsid w:val="00E427CE"/>
    <w:rsid w:val="00E436B1"/>
    <w:rsid w:val="00E43EF4"/>
    <w:rsid w:val="00E45E2A"/>
    <w:rsid w:val="00E52D84"/>
    <w:rsid w:val="00E53C37"/>
    <w:rsid w:val="00E5631A"/>
    <w:rsid w:val="00E70753"/>
    <w:rsid w:val="00E779B2"/>
    <w:rsid w:val="00E80E66"/>
    <w:rsid w:val="00E8198B"/>
    <w:rsid w:val="00E8501A"/>
    <w:rsid w:val="00E85283"/>
    <w:rsid w:val="00E86667"/>
    <w:rsid w:val="00E86E49"/>
    <w:rsid w:val="00E9034A"/>
    <w:rsid w:val="00E904B1"/>
    <w:rsid w:val="00E918F7"/>
    <w:rsid w:val="00E972DF"/>
    <w:rsid w:val="00EA3792"/>
    <w:rsid w:val="00EA7B21"/>
    <w:rsid w:val="00EC41C6"/>
    <w:rsid w:val="00EC6046"/>
    <w:rsid w:val="00ED2030"/>
    <w:rsid w:val="00ED5FAA"/>
    <w:rsid w:val="00EE3FB1"/>
    <w:rsid w:val="00EE4441"/>
    <w:rsid w:val="00EE6CC8"/>
    <w:rsid w:val="00EF160C"/>
    <w:rsid w:val="00F02A84"/>
    <w:rsid w:val="00F04F1C"/>
    <w:rsid w:val="00F06958"/>
    <w:rsid w:val="00F20342"/>
    <w:rsid w:val="00F2569E"/>
    <w:rsid w:val="00F37F06"/>
    <w:rsid w:val="00F43ED7"/>
    <w:rsid w:val="00F4608C"/>
    <w:rsid w:val="00F50136"/>
    <w:rsid w:val="00F63018"/>
    <w:rsid w:val="00F84AED"/>
    <w:rsid w:val="00F93B48"/>
    <w:rsid w:val="00F95BC3"/>
    <w:rsid w:val="00FB1446"/>
    <w:rsid w:val="00FB1A91"/>
    <w:rsid w:val="00FB7B73"/>
    <w:rsid w:val="00FC6C18"/>
    <w:rsid w:val="00FC79C1"/>
    <w:rsid w:val="00FD7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AB0E63"/>
  <w15:chartTrackingRefBased/>
  <w15:docId w15:val="{7DAEC54B-CB28-40A1-B943-5A29B8AB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sz w:val="24"/>
    </w:rPr>
  </w:style>
  <w:style w:type="paragraph" w:styleId="a3">
    <w:name w:val="header"/>
    <w:basedOn w:val="a"/>
    <w:link w:val="a4"/>
    <w:uiPriority w:val="99"/>
    <w:unhideWhenUsed/>
    <w:rsid w:val="00E11F50"/>
    <w:pPr>
      <w:tabs>
        <w:tab w:val="center" w:pos="4252"/>
        <w:tab w:val="right" w:pos="8504"/>
      </w:tabs>
      <w:snapToGrid w:val="0"/>
    </w:pPr>
  </w:style>
  <w:style w:type="character" w:customStyle="1" w:styleId="a4">
    <w:name w:val="ヘッダー (文字)"/>
    <w:link w:val="a3"/>
    <w:uiPriority w:val="99"/>
    <w:rsid w:val="00E11F50"/>
    <w:rPr>
      <w:color w:val="000000"/>
      <w:sz w:val="18"/>
    </w:rPr>
  </w:style>
  <w:style w:type="paragraph" w:styleId="a5">
    <w:name w:val="footer"/>
    <w:basedOn w:val="a"/>
    <w:link w:val="a6"/>
    <w:uiPriority w:val="99"/>
    <w:unhideWhenUsed/>
    <w:rsid w:val="00E11F50"/>
    <w:pPr>
      <w:tabs>
        <w:tab w:val="center" w:pos="4252"/>
        <w:tab w:val="right" w:pos="8504"/>
      </w:tabs>
      <w:snapToGrid w:val="0"/>
    </w:pPr>
  </w:style>
  <w:style w:type="character" w:customStyle="1" w:styleId="a6">
    <w:name w:val="フッター (文字)"/>
    <w:link w:val="a5"/>
    <w:uiPriority w:val="99"/>
    <w:rsid w:val="00E11F50"/>
    <w:rPr>
      <w:color w:val="000000"/>
      <w:sz w:val="18"/>
    </w:rPr>
  </w:style>
  <w:style w:type="paragraph" w:styleId="a7">
    <w:name w:val="List Paragraph"/>
    <w:basedOn w:val="a"/>
    <w:uiPriority w:val="34"/>
    <w:qFormat/>
    <w:rsid w:val="00E918F7"/>
    <w:pPr>
      <w:ind w:leftChars="400" w:left="840"/>
    </w:pPr>
  </w:style>
  <w:style w:type="table" w:styleId="a8">
    <w:name w:val="Table Grid"/>
    <w:basedOn w:val="a1"/>
    <w:uiPriority w:val="39"/>
    <w:rsid w:val="004A0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42627"/>
    <w:rPr>
      <w:rFonts w:asciiTheme="majorHAnsi" w:eastAsiaTheme="majorEastAsia" w:hAnsiTheme="majorHAnsi" w:cstheme="majorBidi"/>
      <w:szCs w:val="18"/>
    </w:rPr>
  </w:style>
  <w:style w:type="character" w:customStyle="1" w:styleId="aa">
    <w:name w:val="吹き出し (文字)"/>
    <w:basedOn w:val="a0"/>
    <w:link w:val="a9"/>
    <w:uiPriority w:val="99"/>
    <w:semiHidden/>
    <w:rsid w:val="00B42627"/>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F93B48"/>
    <w:rPr>
      <w:sz w:val="18"/>
      <w:szCs w:val="18"/>
    </w:rPr>
  </w:style>
  <w:style w:type="paragraph" w:styleId="ac">
    <w:name w:val="annotation text"/>
    <w:basedOn w:val="a"/>
    <w:link w:val="ad"/>
    <w:uiPriority w:val="99"/>
    <w:semiHidden/>
    <w:unhideWhenUsed/>
    <w:rsid w:val="00F93B48"/>
    <w:pPr>
      <w:jc w:val="left"/>
    </w:pPr>
  </w:style>
  <w:style w:type="character" w:customStyle="1" w:styleId="ad">
    <w:name w:val="コメント文字列 (文字)"/>
    <w:basedOn w:val="a0"/>
    <w:link w:val="ac"/>
    <w:uiPriority w:val="99"/>
    <w:semiHidden/>
    <w:rsid w:val="00F93B48"/>
    <w:rPr>
      <w:color w:val="000000"/>
      <w:sz w:val="18"/>
    </w:rPr>
  </w:style>
  <w:style w:type="paragraph" w:styleId="ae">
    <w:name w:val="Revision"/>
    <w:hidden/>
    <w:uiPriority w:val="99"/>
    <w:semiHidden/>
    <w:rsid w:val="00312428"/>
    <w:rPr>
      <w:rFonts w:hint="eastAsi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3620">
      <w:bodyDiv w:val="1"/>
      <w:marLeft w:val="0"/>
      <w:marRight w:val="0"/>
      <w:marTop w:val="0"/>
      <w:marBottom w:val="0"/>
      <w:divBdr>
        <w:top w:val="none" w:sz="0" w:space="0" w:color="auto"/>
        <w:left w:val="none" w:sz="0" w:space="0" w:color="auto"/>
        <w:bottom w:val="none" w:sz="0" w:space="0" w:color="auto"/>
        <w:right w:val="none" w:sz="0" w:space="0" w:color="auto"/>
      </w:divBdr>
    </w:div>
    <w:div w:id="873420991">
      <w:bodyDiv w:val="1"/>
      <w:marLeft w:val="0"/>
      <w:marRight w:val="0"/>
      <w:marTop w:val="0"/>
      <w:marBottom w:val="0"/>
      <w:divBdr>
        <w:top w:val="none" w:sz="0" w:space="0" w:color="auto"/>
        <w:left w:val="none" w:sz="0" w:space="0" w:color="auto"/>
        <w:bottom w:val="none" w:sz="0" w:space="0" w:color="auto"/>
        <w:right w:val="none" w:sz="0" w:space="0" w:color="auto"/>
      </w:divBdr>
    </w:div>
    <w:div w:id="1217620587">
      <w:bodyDiv w:val="1"/>
      <w:marLeft w:val="0"/>
      <w:marRight w:val="0"/>
      <w:marTop w:val="0"/>
      <w:marBottom w:val="0"/>
      <w:divBdr>
        <w:top w:val="none" w:sz="0" w:space="0" w:color="auto"/>
        <w:left w:val="none" w:sz="0" w:space="0" w:color="auto"/>
        <w:bottom w:val="none" w:sz="0" w:space="0" w:color="auto"/>
        <w:right w:val="none" w:sz="0" w:space="0" w:color="auto"/>
      </w:divBdr>
    </w:div>
    <w:div w:id="165468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8076E7FDF0BC478815BF3C7B5FA51A" ma:contentTypeVersion="10" ma:contentTypeDescription="新しいドキュメントを作成します。" ma:contentTypeScope="" ma:versionID="0e9f325c6e1bd56e67fce09913d970ec">
  <xsd:schema xmlns:xsd="http://www.w3.org/2001/XMLSchema" xmlns:xs="http://www.w3.org/2001/XMLSchema" xmlns:p="http://schemas.microsoft.com/office/2006/metadata/properties" xmlns:ns2="a2d4abab-650d-4942-b336-f8ff383e3c74" xmlns:ns3="a6aa716e-ab68-443f-bf6c-96a1373b591b" targetNamespace="http://schemas.microsoft.com/office/2006/metadata/properties" ma:root="true" ma:fieldsID="c20e84849fbb9bb56a7824d691e25af4" ns2:_="" ns3:_="">
    <xsd:import namespace="a2d4abab-650d-4942-b336-f8ff383e3c74"/>
    <xsd:import namespace="a6aa716e-ab68-443f-bf6c-96a1373b5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abab-650d-4942-b336-f8ff383e3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412695-70da-4480-9c98-9f7101e494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716e-ab68-443f-bf6c-96a1373b59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9bff36-cc86-40d0-a8cb-d9b9a7c3e738}" ma:internalName="TaxCatchAll" ma:showField="CatchAllData" ma:web="a6aa716e-ab68-443f-bf6c-96a1373b5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d4abab-650d-4942-b336-f8ff383e3c74">
      <Terms xmlns="http://schemas.microsoft.com/office/infopath/2007/PartnerControls"/>
    </lcf76f155ced4ddcb4097134ff3c332f>
    <TaxCatchAll xmlns="a6aa716e-ab68-443f-bf6c-96a1373b591b" xsi:nil="true"/>
  </documentManagement>
</p:properties>
</file>

<file path=customXml/itemProps1.xml><?xml version="1.0" encoding="utf-8"?>
<ds:datastoreItem xmlns:ds="http://schemas.openxmlformats.org/officeDocument/2006/customXml" ds:itemID="{D4527658-4A1C-4CEB-AB18-192CAEF04B84}">
  <ds:schemaRefs>
    <ds:schemaRef ds:uri="http://schemas.openxmlformats.org/officeDocument/2006/bibliography"/>
  </ds:schemaRefs>
</ds:datastoreItem>
</file>

<file path=customXml/itemProps2.xml><?xml version="1.0" encoding="utf-8"?>
<ds:datastoreItem xmlns:ds="http://schemas.openxmlformats.org/officeDocument/2006/customXml" ds:itemID="{DDA6B2E9-42F6-475C-9802-D603D992DC6F}"/>
</file>

<file path=customXml/itemProps3.xml><?xml version="1.0" encoding="utf-8"?>
<ds:datastoreItem xmlns:ds="http://schemas.openxmlformats.org/officeDocument/2006/customXml" ds:itemID="{5EB19EF3-92A8-4775-B5DB-1D64208F1C78}"/>
</file>

<file path=customXml/itemProps4.xml><?xml version="1.0" encoding="utf-8"?>
<ds:datastoreItem xmlns:ds="http://schemas.openxmlformats.org/officeDocument/2006/customXml" ds:itemID="{DDC0B6A3-791B-4C23-B7BC-E5132D9E3536}"/>
</file>

<file path=docProps/app.xml><?xml version="1.0" encoding="utf-8"?>
<Properties xmlns="http://schemas.openxmlformats.org/officeDocument/2006/extended-properties" xmlns:vt="http://schemas.openxmlformats.org/officeDocument/2006/docPropsVTypes">
  <Template>Normal.dotm</Template>
  <TotalTime>446</TotalTime>
  <Pages>4</Pages>
  <Words>728</Words>
  <Characters>4154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宜昌</dc:creator>
  <cp:keywords/>
  <cp:lastModifiedBy>伊達　光輝</cp:lastModifiedBy>
  <cp:revision>70</cp:revision>
  <cp:lastPrinted>2026-01-20T07:30:00Z</cp:lastPrinted>
  <dcterms:created xsi:type="dcterms:W3CDTF">2025-03-18T00:56:00Z</dcterms:created>
  <dcterms:modified xsi:type="dcterms:W3CDTF">2026-01-26T07:02:00Z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0x010100C38076E7FDF0BC478815BF3C7B5FA51A</vt:lpwstr>
  </property>
</Properties>
</file>