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A17A22" w:rsidRDefault="007644E5" w:rsidP="00A17A22">
      <w:pPr>
        <w:rPr>
          <w:rFonts w:asciiTheme="majorEastAsia" w:eastAsiaTheme="majorEastAsia" w:hAnsiTheme="majorEastAsia"/>
        </w:rPr>
      </w:pPr>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 xml:space="preserve">京都の労働メールマガジン　</w:t>
      </w:r>
      <w:r w:rsidR="00313AE7" w:rsidRPr="00A17A22">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第</w:t>
      </w:r>
      <w:r w:rsidR="005F7B9E">
        <w:rPr>
          <w:rFonts w:asciiTheme="majorEastAsia" w:eastAsiaTheme="majorEastAsia" w:hAnsiTheme="majorEastAsia" w:hint="eastAsia"/>
        </w:rPr>
        <w:t>25</w:t>
      </w:r>
      <w:r w:rsidR="00FB4447" w:rsidRPr="00A17A22">
        <w:rPr>
          <w:rFonts w:asciiTheme="majorEastAsia" w:eastAsiaTheme="majorEastAsia" w:hAnsiTheme="majorEastAsia" w:hint="eastAsia"/>
        </w:rPr>
        <w:t>号</w:t>
      </w:r>
      <w:r w:rsidR="0002325C" w:rsidRPr="00A17A22">
        <w:rPr>
          <w:rFonts w:asciiTheme="majorEastAsia" w:eastAsiaTheme="majorEastAsia" w:hAnsiTheme="majorEastAsia" w:hint="eastAsia"/>
        </w:rPr>
        <w:t>◆</w:t>
      </w:r>
    </w:p>
    <w:p w:rsidR="003F3155" w:rsidRPr="00A17A22" w:rsidRDefault="00BA3445" w:rsidP="00846668">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933C50">
        <w:rPr>
          <w:rFonts w:asciiTheme="majorEastAsia" w:eastAsiaTheme="majorEastAsia" w:hAnsiTheme="majorEastAsia" w:hint="eastAsia"/>
        </w:rPr>
        <w:t>2020</w:t>
      </w:r>
      <w:r w:rsidRPr="00A17A22">
        <w:rPr>
          <w:rFonts w:asciiTheme="majorEastAsia" w:eastAsiaTheme="majorEastAsia" w:hAnsiTheme="majorEastAsia" w:hint="eastAsia"/>
        </w:rPr>
        <w:t>年</w:t>
      </w:r>
      <w:r w:rsidR="005F7B9E">
        <w:rPr>
          <w:rFonts w:asciiTheme="majorEastAsia" w:eastAsiaTheme="majorEastAsia" w:hAnsiTheme="majorEastAsia" w:hint="eastAsia"/>
        </w:rPr>
        <w:t>9</w:t>
      </w:r>
      <w:r w:rsidRPr="00A17A22">
        <w:rPr>
          <w:rFonts w:asciiTheme="majorEastAsia" w:eastAsiaTheme="majorEastAsia" w:hAnsiTheme="majorEastAsia" w:hint="eastAsia"/>
        </w:rPr>
        <w:t>月</w:t>
      </w:r>
      <w:r w:rsidR="00846668">
        <w:rPr>
          <w:rFonts w:asciiTheme="majorEastAsia" w:eastAsiaTheme="majorEastAsia" w:hAnsiTheme="majorEastAsia" w:hint="eastAsia"/>
        </w:rPr>
        <w:t>25</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430851" w:rsidRDefault="00BD37F7"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雇用調整助成金の申請をお手伝いする無料アドバイザー派遣を行っています</w:t>
      </w:r>
    </w:p>
    <w:p w:rsidR="009F59A6" w:rsidRPr="00D000E7" w:rsidRDefault="009F59A6"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9月は「障害者雇用支援月間」です</w:t>
      </w:r>
    </w:p>
    <w:p w:rsidR="0057459D" w:rsidRDefault="00BE3360" w:rsidP="0057459D">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szCs w:val="21"/>
        </w:rPr>
        <w:t>整理解雇の</w:t>
      </w:r>
      <w:r>
        <w:rPr>
          <w:rFonts w:asciiTheme="majorEastAsia" w:eastAsiaTheme="majorEastAsia" w:hAnsiTheme="majorEastAsia" w:hint="eastAsia"/>
          <w:szCs w:val="21"/>
        </w:rPr>
        <w:t>4要件って？</w:t>
      </w:r>
    </w:p>
    <w:p w:rsidR="0057459D" w:rsidRPr="00F54DC9" w:rsidRDefault="00530705" w:rsidP="0057459D">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szCs w:val="21"/>
        </w:rPr>
        <w:t>京都府立高等技術専門校　令和</w:t>
      </w:r>
      <w:r>
        <w:rPr>
          <w:rFonts w:asciiTheme="majorEastAsia" w:eastAsiaTheme="majorEastAsia" w:hAnsiTheme="majorEastAsia" w:hint="eastAsia"/>
          <w:szCs w:val="21"/>
        </w:rPr>
        <w:t>3年4月入校生募集！</w:t>
      </w:r>
    </w:p>
    <w:p w:rsidR="00430851" w:rsidRDefault="00177DA8"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szCs w:val="21"/>
        </w:rPr>
        <w:t>「第</w:t>
      </w:r>
      <w:r>
        <w:rPr>
          <w:rFonts w:asciiTheme="majorEastAsia" w:eastAsiaTheme="majorEastAsia" w:hAnsiTheme="majorEastAsia" w:hint="eastAsia"/>
          <w:szCs w:val="21"/>
        </w:rPr>
        <w:t>18回アビリンピック京都大会」協賛企業・参加選手を募集</w:t>
      </w:r>
    </w:p>
    <w:p w:rsidR="0057459D" w:rsidRPr="002A35D4" w:rsidRDefault="00BD37F7" w:rsidP="002A35D4">
      <w:pPr>
        <w:pStyle w:val="a9"/>
        <w:numPr>
          <w:ilvl w:val="0"/>
          <w:numId w:val="15"/>
        </w:numPr>
        <w:ind w:leftChars="0"/>
        <w:rPr>
          <w:rFonts w:asciiTheme="majorEastAsia" w:eastAsiaTheme="majorEastAsia" w:hAnsiTheme="majorEastAsia"/>
          <w:szCs w:val="21"/>
        </w:rPr>
      </w:pPr>
      <w:r w:rsidRPr="002A35D4">
        <w:rPr>
          <w:rFonts w:asciiTheme="majorEastAsia" w:eastAsiaTheme="majorEastAsia" w:hAnsiTheme="majorEastAsia" w:hint="eastAsia"/>
          <w:szCs w:val="21"/>
        </w:rPr>
        <w:t>雇用調整助成金の申請をお手伝いする無料アドバイザー派遣を</w:t>
      </w:r>
      <w:bookmarkStart w:id="0" w:name="_GoBack"/>
      <w:bookmarkEnd w:id="0"/>
      <w:r w:rsidRPr="002A35D4">
        <w:rPr>
          <w:rFonts w:asciiTheme="majorEastAsia" w:eastAsiaTheme="majorEastAsia" w:hAnsiTheme="majorEastAsia" w:hint="eastAsia"/>
          <w:szCs w:val="21"/>
        </w:rPr>
        <w:t>行っています</w:t>
      </w:r>
    </w:p>
    <w:p w:rsidR="002A35D4" w:rsidRPr="00F73AA2" w:rsidRDefault="002A35D4" w:rsidP="002A35D4">
      <w:pPr>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sidRPr="00DA0F60">
        <w:rPr>
          <w:rFonts w:asciiTheme="majorEastAsia" w:eastAsiaTheme="majorEastAsia" w:hAnsiTheme="majorEastAsia" w:hint="eastAsia"/>
          <w:szCs w:val="21"/>
        </w:rPr>
        <w:t>この度、雇用調整助成金（新型コロナウイルス感染</w:t>
      </w:r>
      <w:r w:rsidR="00012C6D" w:rsidRPr="00DA0F60">
        <w:rPr>
          <w:rFonts w:asciiTheme="majorEastAsia" w:eastAsiaTheme="majorEastAsia" w:hAnsiTheme="majorEastAsia" w:hint="eastAsia"/>
          <w:szCs w:val="21"/>
        </w:rPr>
        <w:t>症</w:t>
      </w:r>
      <w:r w:rsidRPr="00DA0F60">
        <w:rPr>
          <w:rFonts w:asciiTheme="majorEastAsia" w:eastAsiaTheme="majorEastAsia" w:hAnsiTheme="majorEastAsia" w:hint="eastAsia"/>
          <w:szCs w:val="21"/>
        </w:rPr>
        <w:t>の影響による特例措置）の実施期間が令和2年12月31日まで延長されました。</w:t>
      </w:r>
    </w:p>
    <w:p w:rsidR="00BD37F7" w:rsidRDefault="0057459D" w:rsidP="00BD37F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BD37F7">
        <w:rPr>
          <w:rFonts w:asciiTheme="majorEastAsia" w:eastAsiaTheme="majorEastAsia" w:hAnsiTheme="majorEastAsia" w:hint="eastAsia"/>
          <w:szCs w:val="21"/>
        </w:rPr>
        <w:t>京都府では、新型コロナウイルスの感染拡大の影響を受けた事業者が雇用調整助成金を申請される際の支援をするため、京都労働局と共同で京都テルサ内に「中小企業雇用継続緊急支援センター」を開設しています。この中において、雇用調整助成金の制度の仕組みや申請書の作成支援まで、専門家であるアドバイザー（社会保険労務士）から、</w:t>
      </w:r>
      <w:r w:rsidR="004D16F1">
        <w:rPr>
          <w:rFonts w:asciiTheme="majorEastAsia" w:eastAsiaTheme="majorEastAsia" w:hAnsiTheme="majorEastAsia" w:hint="eastAsia"/>
          <w:szCs w:val="21"/>
        </w:rPr>
        <w:t>1</w:t>
      </w:r>
      <w:r w:rsidR="00BD37F7">
        <w:rPr>
          <w:rFonts w:asciiTheme="majorEastAsia" w:eastAsiaTheme="majorEastAsia" w:hAnsiTheme="majorEastAsia" w:hint="eastAsia"/>
          <w:szCs w:val="21"/>
        </w:rPr>
        <w:t>対</w:t>
      </w:r>
      <w:r w:rsidR="004D16F1">
        <w:rPr>
          <w:rFonts w:asciiTheme="majorEastAsia" w:eastAsiaTheme="majorEastAsia" w:hAnsiTheme="majorEastAsia" w:hint="eastAsia"/>
          <w:szCs w:val="21"/>
        </w:rPr>
        <w:t>1</w:t>
      </w:r>
      <w:r w:rsidR="00BD37F7">
        <w:rPr>
          <w:rFonts w:asciiTheme="majorEastAsia" w:eastAsiaTheme="majorEastAsia" w:hAnsiTheme="majorEastAsia" w:hint="eastAsia"/>
          <w:szCs w:val="21"/>
        </w:rPr>
        <w:t>で分かり易くサポートが受けられる無料の派遣制度を行っていますので是非</w:t>
      </w:r>
      <w:r w:rsidR="00F73AA2">
        <w:rPr>
          <w:rFonts w:asciiTheme="majorEastAsia" w:eastAsiaTheme="majorEastAsia" w:hAnsiTheme="majorEastAsia" w:hint="eastAsia"/>
          <w:szCs w:val="21"/>
        </w:rPr>
        <w:t>御</w:t>
      </w:r>
      <w:r w:rsidR="00BD37F7">
        <w:rPr>
          <w:rFonts w:asciiTheme="majorEastAsia" w:eastAsiaTheme="majorEastAsia" w:hAnsiTheme="majorEastAsia" w:hint="eastAsia"/>
          <w:szCs w:val="21"/>
        </w:rPr>
        <w:t>活用ください。（なお、アドバイザーからのサポートはアドバイスのみであり、申請書の作成は行えませんのでご了承願います。）</w:t>
      </w:r>
    </w:p>
    <w:p w:rsidR="00BD37F7" w:rsidRDefault="00BD37F7" w:rsidP="00BD37F7">
      <w:pPr>
        <w:rPr>
          <w:rFonts w:asciiTheme="majorEastAsia" w:eastAsiaTheme="majorEastAsia" w:hAnsiTheme="majorEastAsia"/>
          <w:szCs w:val="21"/>
        </w:rPr>
      </w:pPr>
      <w:r>
        <w:rPr>
          <w:rFonts w:asciiTheme="majorEastAsia" w:eastAsiaTheme="majorEastAsia" w:hAnsiTheme="majorEastAsia" w:hint="eastAsia"/>
          <w:szCs w:val="21"/>
        </w:rPr>
        <w:t xml:space="preserve">　申込みは</w:t>
      </w:r>
      <w:r w:rsidRPr="00BE3360">
        <w:rPr>
          <w:rFonts w:asciiTheme="majorEastAsia" w:eastAsiaTheme="majorEastAsia" w:hAnsiTheme="majorEastAsia" w:hint="eastAsia"/>
          <w:szCs w:val="21"/>
          <w:u w:val="single"/>
        </w:rPr>
        <w:t>こちら</w:t>
      </w:r>
    </w:p>
    <w:p w:rsidR="00BD37F7" w:rsidRDefault="00DA0F60" w:rsidP="00BD37F7">
      <w:pPr>
        <w:pStyle w:val="ac"/>
        <w:ind w:firstLineChars="100" w:firstLine="200"/>
      </w:pPr>
      <w:hyperlink r:id="rId9" w:history="1">
        <w:r w:rsidR="00BD37F7" w:rsidRPr="002F0025">
          <w:rPr>
            <w:rStyle w:val="a3"/>
            <w:rFonts w:hint="eastAsia"/>
          </w:rPr>
          <w:t>http://www.pref.kyoto.jp/rosei/documents/hakenmoushikomi.xlsx</w:t>
        </w:r>
      </w:hyperlink>
    </w:p>
    <w:p w:rsidR="00BD37F7" w:rsidRDefault="00BD37F7" w:rsidP="00BD37F7">
      <w:pPr>
        <w:rPr>
          <w:rFonts w:asciiTheme="majorEastAsia" w:eastAsiaTheme="majorEastAsia" w:hAnsiTheme="majorEastAsia"/>
          <w:szCs w:val="21"/>
        </w:rPr>
      </w:pPr>
      <w:r>
        <w:rPr>
          <w:rFonts w:asciiTheme="majorEastAsia" w:eastAsiaTheme="majorEastAsia" w:hAnsiTheme="majorEastAsia" w:hint="eastAsia"/>
          <w:szCs w:val="21"/>
        </w:rPr>
        <w:t xml:space="preserve">　その他、「中小企業雇用継続緊急支援センター」では、雇用調整助成金のセミナーから申請書受理まで事業者の皆様をサポートしています。お気軽にご相談ください。</w:t>
      </w:r>
    </w:p>
    <w:p w:rsidR="00B90177" w:rsidRDefault="00BD37F7" w:rsidP="00CF5DDA">
      <w:pPr>
        <w:rPr>
          <w:rFonts w:asciiTheme="majorEastAsia" w:eastAsiaTheme="majorEastAsia" w:hAnsiTheme="majorEastAsia"/>
          <w:szCs w:val="21"/>
        </w:rPr>
      </w:pPr>
      <w:r>
        <w:rPr>
          <w:rFonts w:asciiTheme="majorEastAsia" w:eastAsiaTheme="majorEastAsia" w:hAnsiTheme="majorEastAsia"/>
          <w:szCs w:val="21"/>
        </w:rPr>
        <w:t xml:space="preserve">　</w:t>
      </w:r>
      <w:hyperlink r:id="rId10" w:history="1">
        <w:r w:rsidRPr="00F16FA3">
          <w:rPr>
            <w:rStyle w:val="a3"/>
            <w:rFonts w:asciiTheme="majorEastAsia" w:eastAsiaTheme="majorEastAsia" w:hAnsiTheme="majorEastAsia"/>
          </w:rPr>
          <w:t>http://www.pref.kyoto.jp/rosei/koyokeizokucenter.html</w:t>
        </w:r>
      </w:hyperlink>
    </w:p>
    <w:p w:rsidR="00F61596" w:rsidRDefault="00F61596" w:rsidP="00CF5DDA">
      <w:pPr>
        <w:rPr>
          <w:rFonts w:asciiTheme="majorEastAsia" w:eastAsiaTheme="majorEastAsia" w:hAnsiTheme="majorEastAsia"/>
          <w:szCs w:val="21"/>
        </w:rPr>
      </w:pPr>
    </w:p>
    <w:p w:rsidR="00B90177" w:rsidRDefault="00B90177" w:rsidP="00CF5DDA">
      <w:pPr>
        <w:rPr>
          <w:rFonts w:asciiTheme="majorEastAsia" w:eastAsiaTheme="majorEastAsia" w:hAnsiTheme="majorEastAsia"/>
          <w:szCs w:val="21"/>
        </w:rPr>
      </w:pPr>
      <w:r>
        <w:rPr>
          <w:rFonts w:asciiTheme="majorEastAsia" w:eastAsiaTheme="majorEastAsia" w:hAnsiTheme="majorEastAsia" w:hint="eastAsia"/>
          <w:szCs w:val="21"/>
        </w:rPr>
        <w:t xml:space="preserve">　お問合せ：</w:t>
      </w:r>
      <w:r w:rsidR="009054EF">
        <w:rPr>
          <w:rFonts w:asciiTheme="majorEastAsia" w:eastAsiaTheme="majorEastAsia" w:hAnsiTheme="majorEastAsia" w:hint="eastAsia"/>
        </w:rPr>
        <w:t xml:space="preserve">中小企業雇用継続緊急支援センター事務局　電話 </w:t>
      </w:r>
      <w:r w:rsidR="00BD37F7" w:rsidRPr="00C45FBE">
        <w:rPr>
          <w:rFonts w:asciiTheme="majorEastAsia" w:eastAsiaTheme="majorEastAsia" w:hAnsiTheme="majorEastAsia" w:hint="eastAsia"/>
        </w:rPr>
        <w:t>075-682-2233</w:t>
      </w:r>
    </w:p>
    <w:p w:rsidR="0057459D" w:rsidRDefault="0057459D" w:rsidP="00CF5DDA">
      <w:pPr>
        <w:rPr>
          <w:rFonts w:asciiTheme="majorEastAsia" w:eastAsiaTheme="majorEastAsia" w:hAnsiTheme="majorEastAsia"/>
          <w:szCs w:val="21"/>
        </w:rPr>
      </w:pPr>
    </w:p>
    <w:p w:rsidR="009F59A6" w:rsidRDefault="0057459D" w:rsidP="00CF5DDA">
      <w:pPr>
        <w:rPr>
          <w:rFonts w:asciiTheme="majorEastAsia" w:eastAsiaTheme="majorEastAsia" w:hAnsiTheme="majorEastAsia"/>
          <w:szCs w:val="21"/>
        </w:rPr>
      </w:pPr>
      <w:r>
        <w:rPr>
          <w:rFonts w:asciiTheme="majorEastAsia" w:eastAsiaTheme="majorEastAsia" w:hAnsiTheme="majorEastAsia" w:hint="eastAsia"/>
          <w:szCs w:val="21"/>
        </w:rPr>
        <w:t>【２】</w:t>
      </w:r>
      <w:r w:rsidR="009F59A6">
        <w:rPr>
          <w:rFonts w:asciiTheme="majorEastAsia" w:eastAsiaTheme="majorEastAsia" w:hAnsiTheme="majorEastAsia" w:hint="eastAsia"/>
          <w:szCs w:val="21"/>
        </w:rPr>
        <w:t>9月は「障害者雇用支援月間」です</w:t>
      </w:r>
    </w:p>
    <w:p w:rsidR="00394972" w:rsidRDefault="00394972" w:rsidP="00394972">
      <w:pPr>
        <w:rPr>
          <w:rFonts w:asciiTheme="majorEastAsia" w:eastAsiaTheme="majorEastAsia" w:hAnsiTheme="majorEastAsia"/>
          <w:szCs w:val="21"/>
        </w:rPr>
      </w:pPr>
      <w:r>
        <w:rPr>
          <w:rFonts w:asciiTheme="majorEastAsia" w:eastAsiaTheme="majorEastAsia" w:hAnsiTheme="majorEastAsia" w:hint="eastAsia"/>
          <w:szCs w:val="21"/>
        </w:rPr>
        <w:t xml:space="preserve">　京都府では、障害者雇用に関する理解を深め、障害のある方の職業的自立を支援するため、障害のある方の雇用促進に努めています。</w:t>
      </w:r>
    </w:p>
    <w:p w:rsidR="00394972" w:rsidRDefault="00394972" w:rsidP="00394972">
      <w:pPr>
        <w:rPr>
          <w:rFonts w:asciiTheme="majorEastAsia" w:eastAsiaTheme="majorEastAsia" w:hAnsiTheme="majorEastAsia"/>
          <w:szCs w:val="21"/>
        </w:rPr>
      </w:pPr>
      <w:r>
        <w:rPr>
          <w:rFonts w:asciiTheme="majorEastAsia" w:eastAsiaTheme="majorEastAsia" w:hAnsiTheme="majorEastAsia" w:hint="eastAsia"/>
          <w:szCs w:val="21"/>
        </w:rPr>
        <w:t>○企業視点で障害者雇用をバックアップする「京都障害者雇用企業サポートセンター」</w:t>
      </w:r>
    </w:p>
    <w:p w:rsidR="00394972" w:rsidRDefault="00394972" w:rsidP="00394972">
      <w:pPr>
        <w:rPr>
          <w:rFonts w:asciiTheme="majorEastAsia" w:eastAsiaTheme="majorEastAsia" w:hAnsiTheme="majorEastAsia"/>
          <w:szCs w:val="21"/>
        </w:rPr>
      </w:pPr>
      <w:r>
        <w:rPr>
          <w:rFonts w:asciiTheme="majorEastAsia" w:eastAsiaTheme="majorEastAsia" w:hAnsiTheme="majorEastAsia" w:hint="eastAsia"/>
          <w:szCs w:val="21"/>
        </w:rPr>
        <w:t xml:space="preserve">　障害のある方に適した仕事の創出、雇用管理、各種助成制度に関する提案やアドバイス等を総合的に行い、障害のある方の更なる雇用の拡大及び職場定着を促進しています。</w:t>
      </w:r>
    </w:p>
    <w:p w:rsidR="00394972" w:rsidRDefault="00394972" w:rsidP="00394972">
      <w:pPr>
        <w:rPr>
          <w:rFonts w:asciiTheme="majorEastAsia" w:eastAsiaTheme="majorEastAsia" w:hAnsiTheme="majorEastAsia"/>
          <w:szCs w:val="21"/>
        </w:rPr>
      </w:pPr>
      <w:r>
        <w:rPr>
          <w:rFonts w:asciiTheme="majorEastAsia" w:eastAsiaTheme="majorEastAsia" w:hAnsiTheme="majorEastAsia" w:hint="eastAsia"/>
          <w:szCs w:val="21"/>
        </w:rPr>
        <w:t xml:space="preserve">　詳しくは</w:t>
      </w:r>
      <w:r w:rsidRPr="009F59A6">
        <w:rPr>
          <w:rFonts w:asciiTheme="majorEastAsia" w:eastAsiaTheme="majorEastAsia" w:hAnsiTheme="majorEastAsia" w:hint="eastAsia"/>
          <w:szCs w:val="21"/>
          <w:u w:val="single"/>
        </w:rPr>
        <w:t>こちら</w:t>
      </w:r>
    </w:p>
    <w:p w:rsidR="00394972" w:rsidRDefault="00394972" w:rsidP="00394972">
      <w:pPr>
        <w:rPr>
          <w:rFonts w:asciiTheme="majorEastAsia" w:eastAsiaTheme="majorEastAsia" w:hAnsiTheme="majorEastAsia"/>
          <w:szCs w:val="21"/>
        </w:rPr>
      </w:pPr>
      <w:r>
        <w:rPr>
          <w:rFonts w:asciiTheme="majorEastAsia" w:eastAsiaTheme="majorEastAsia" w:hAnsiTheme="majorEastAsia" w:hint="eastAsia"/>
          <w:szCs w:val="21"/>
        </w:rPr>
        <w:t xml:space="preserve">　</w:t>
      </w:r>
      <w:hyperlink r:id="rId11" w:history="1">
        <w:r w:rsidRPr="0018397A">
          <w:rPr>
            <w:rStyle w:val="a3"/>
            <w:rFonts w:ascii="ＭＳ ゴシック" w:eastAsia="ＭＳ ゴシック" w:hAnsi="ＭＳ ゴシック"/>
            <w:szCs w:val="21"/>
          </w:rPr>
          <w:t>http://www.pref.kyoto.jp/jobpark/sksc.html</w:t>
        </w:r>
      </w:hyperlink>
    </w:p>
    <w:p w:rsidR="00394972" w:rsidRDefault="00394972" w:rsidP="00394972">
      <w:pPr>
        <w:rPr>
          <w:rFonts w:asciiTheme="majorEastAsia" w:eastAsiaTheme="majorEastAsia" w:hAnsiTheme="majorEastAsia"/>
          <w:szCs w:val="21"/>
        </w:rPr>
      </w:pPr>
    </w:p>
    <w:p w:rsidR="00394972" w:rsidRDefault="00394972" w:rsidP="00394972">
      <w:pPr>
        <w:rPr>
          <w:rFonts w:asciiTheme="majorEastAsia" w:eastAsiaTheme="majorEastAsia" w:hAnsiTheme="majorEastAsia"/>
          <w:szCs w:val="21"/>
        </w:rPr>
      </w:pPr>
      <w:r>
        <w:rPr>
          <w:rFonts w:asciiTheme="majorEastAsia" w:eastAsiaTheme="majorEastAsia" w:hAnsiTheme="majorEastAsia" w:hint="eastAsia"/>
          <w:szCs w:val="21"/>
        </w:rPr>
        <w:t>○障害のある方の「働きたい」を応援する「京都ジョブパークはあとふるコーナー」</w:t>
      </w:r>
    </w:p>
    <w:p w:rsidR="00394972" w:rsidRDefault="00394972" w:rsidP="00394972">
      <w:pPr>
        <w:rPr>
          <w:rFonts w:asciiTheme="majorEastAsia" w:eastAsiaTheme="majorEastAsia" w:hAnsiTheme="majorEastAsia"/>
          <w:szCs w:val="21"/>
        </w:rPr>
      </w:pPr>
      <w:r>
        <w:rPr>
          <w:rFonts w:asciiTheme="majorEastAsia" w:eastAsiaTheme="majorEastAsia" w:hAnsiTheme="majorEastAsia" w:hint="eastAsia"/>
          <w:szCs w:val="21"/>
        </w:rPr>
        <w:t xml:space="preserve">　ハローワークなど関係機関と連携して総合的な就職支援を行っています。就職に向けたご相談から、企業体験・実習を経て就職、その後の定着までサポートします。</w:t>
      </w:r>
    </w:p>
    <w:p w:rsidR="00394972" w:rsidRDefault="00394972" w:rsidP="00394972">
      <w:pPr>
        <w:rPr>
          <w:rFonts w:asciiTheme="majorEastAsia" w:eastAsiaTheme="majorEastAsia" w:hAnsiTheme="majorEastAsia"/>
          <w:szCs w:val="21"/>
        </w:rPr>
      </w:pPr>
      <w:r>
        <w:rPr>
          <w:rFonts w:asciiTheme="majorEastAsia" w:eastAsiaTheme="majorEastAsia" w:hAnsiTheme="majorEastAsia" w:hint="eastAsia"/>
          <w:szCs w:val="21"/>
        </w:rPr>
        <w:t xml:space="preserve">　詳しくは</w:t>
      </w:r>
      <w:r w:rsidRPr="00177DA8">
        <w:rPr>
          <w:rFonts w:asciiTheme="majorEastAsia" w:eastAsiaTheme="majorEastAsia" w:hAnsiTheme="majorEastAsia" w:hint="eastAsia"/>
          <w:szCs w:val="21"/>
          <w:u w:val="single"/>
        </w:rPr>
        <w:t>こちら</w:t>
      </w:r>
    </w:p>
    <w:p w:rsidR="00394972" w:rsidRDefault="00394972" w:rsidP="00394972">
      <w:pPr>
        <w:rPr>
          <w:rFonts w:asciiTheme="majorEastAsia" w:eastAsiaTheme="majorEastAsia" w:hAnsiTheme="majorEastAsia"/>
          <w:szCs w:val="21"/>
        </w:rPr>
      </w:pPr>
      <w:r>
        <w:rPr>
          <w:rFonts w:asciiTheme="majorEastAsia" w:eastAsiaTheme="majorEastAsia" w:hAnsiTheme="majorEastAsia" w:hint="eastAsia"/>
          <w:szCs w:val="21"/>
        </w:rPr>
        <w:t xml:space="preserve">　</w:t>
      </w:r>
      <w:hyperlink r:id="rId12" w:history="1">
        <w:r w:rsidRPr="0018397A">
          <w:rPr>
            <w:rStyle w:val="a3"/>
            <w:rFonts w:ascii="ＭＳ ゴシック" w:eastAsia="ＭＳ ゴシック" w:hAnsi="ＭＳ ゴシック" w:hint="eastAsia"/>
            <w:szCs w:val="21"/>
          </w:rPr>
          <w:t>https://www.pref.kyoto.jp/jobpark/job_heart.html</w:t>
        </w:r>
      </w:hyperlink>
    </w:p>
    <w:p w:rsidR="00394972" w:rsidRDefault="00394972" w:rsidP="00394972">
      <w:pPr>
        <w:rPr>
          <w:rFonts w:asciiTheme="majorEastAsia" w:eastAsiaTheme="majorEastAsia" w:hAnsiTheme="majorEastAsia"/>
          <w:szCs w:val="21"/>
        </w:rPr>
      </w:pPr>
    </w:p>
    <w:p w:rsidR="00394972" w:rsidRPr="00394972" w:rsidRDefault="00394972" w:rsidP="00394972">
      <w:pPr>
        <w:rPr>
          <w:rFonts w:asciiTheme="majorEastAsia" w:eastAsiaTheme="majorEastAsia" w:hAnsiTheme="majorEastAsia"/>
          <w:szCs w:val="21"/>
        </w:rPr>
      </w:pPr>
      <w:r w:rsidRPr="00394972">
        <w:rPr>
          <w:rFonts w:asciiTheme="majorEastAsia" w:eastAsiaTheme="majorEastAsia" w:hAnsiTheme="majorEastAsia" w:hint="eastAsia"/>
          <w:szCs w:val="21"/>
        </w:rPr>
        <w:t>○「京都府障害者雇用施設整備事業等事業費補助金」</w:t>
      </w:r>
    </w:p>
    <w:p w:rsidR="00394972" w:rsidRPr="00394972" w:rsidRDefault="00394972" w:rsidP="00394972">
      <w:pPr>
        <w:rPr>
          <w:rFonts w:asciiTheme="majorEastAsia" w:eastAsiaTheme="majorEastAsia" w:hAnsiTheme="majorEastAsia"/>
          <w:szCs w:val="21"/>
        </w:rPr>
      </w:pPr>
      <w:r w:rsidRPr="00394972">
        <w:rPr>
          <w:rFonts w:asciiTheme="majorEastAsia" w:eastAsiaTheme="majorEastAsia" w:hAnsiTheme="majorEastAsia" w:hint="eastAsia"/>
          <w:szCs w:val="21"/>
        </w:rPr>
        <w:t xml:space="preserve">　障害のある方を雇用する上で必要となる施設・設備等の整備や職場定着事業を実施する事業主の方へ補助を行っています。</w:t>
      </w:r>
    </w:p>
    <w:p w:rsidR="00394972" w:rsidRDefault="00394972" w:rsidP="00394972">
      <w:pPr>
        <w:rPr>
          <w:rFonts w:asciiTheme="majorEastAsia" w:eastAsiaTheme="majorEastAsia" w:hAnsiTheme="majorEastAsia"/>
          <w:szCs w:val="21"/>
          <w:u w:val="single"/>
        </w:rPr>
      </w:pPr>
      <w:r w:rsidRPr="00394972">
        <w:rPr>
          <w:rFonts w:asciiTheme="majorEastAsia" w:eastAsiaTheme="majorEastAsia" w:hAnsiTheme="majorEastAsia" w:hint="eastAsia"/>
          <w:szCs w:val="21"/>
        </w:rPr>
        <w:t xml:space="preserve">　詳しくは</w:t>
      </w:r>
      <w:r w:rsidRPr="00394972">
        <w:rPr>
          <w:rFonts w:asciiTheme="majorEastAsia" w:eastAsiaTheme="majorEastAsia" w:hAnsiTheme="majorEastAsia" w:hint="eastAsia"/>
          <w:szCs w:val="21"/>
          <w:u w:val="single"/>
        </w:rPr>
        <w:t>こちら</w:t>
      </w:r>
    </w:p>
    <w:p w:rsidR="00394972" w:rsidRDefault="00394972" w:rsidP="00394972">
      <w:pPr>
        <w:rPr>
          <w:rStyle w:val="a3"/>
          <w:rFonts w:ascii="ＭＳ ゴシック" w:eastAsia="ＭＳ ゴシック" w:hAnsi="ＭＳ ゴシック"/>
          <w:color w:val="auto"/>
        </w:rPr>
      </w:pPr>
      <w:r w:rsidRPr="000A7025">
        <w:rPr>
          <w:rFonts w:asciiTheme="majorEastAsia" w:eastAsiaTheme="majorEastAsia" w:hAnsiTheme="majorEastAsia" w:hint="eastAsia"/>
          <w:color w:val="FF0000"/>
          <w:szCs w:val="21"/>
        </w:rPr>
        <w:t xml:space="preserve">　</w:t>
      </w:r>
      <w:hyperlink r:id="rId13" w:history="1">
        <w:r w:rsidRPr="00394972">
          <w:rPr>
            <w:rStyle w:val="a3"/>
            <w:rFonts w:ascii="ＭＳ ゴシック" w:eastAsia="ＭＳ ゴシック" w:hAnsi="ＭＳ ゴシック"/>
            <w:color w:val="auto"/>
          </w:rPr>
          <w:t>http://www.pref.kyoto.jp/koyou/news/general/shisetuhojokin.html</w:t>
        </w:r>
      </w:hyperlink>
    </w:p>
    <w:p w:rsidR="00394972" w:rsidRPr="00394972" w:rsidRDefault="00394972" w:rsidP="00394972">
      <w:pPr>
        <w:rPr>
          <w:rStyle w:val="a3"/>
          <w:rFonts w:ascii="ＭＳ ゴシック" w:eastAsia="ＭＳ ゴシック" w:hAnsi="ＭＳ ゴシック"/>
          <w:szCs w:val="21"/>
        </w:rPr>
      </w:pPr>
    </w:p>
    <w:p w:rsidR="00394972" w:rsidRDefault="00394972" w:rsidP="00394972">
      <w:pPr>
        <w:rPr>
          <w:rFonts w:asciiTheme="majorEastAsia" w:eastAsiaTheme="majorEastAsia" w:hAnsiTheme="majorEastAsia"/>
          <w:szCs w:val="21"/>
        </w:rPr>
      </w:pPr>
      <w:r>
        <w:rPr>
          <w:rFonts w:asciiTheme="majorEastAsia" w:eastAsiaTheme="majorEastAsia" w:hAnsiTheme="majorEastAsia" w:hint="eastAsia"/>
          <w:szCs w:val="21"/>
        </w:rPr>
        <w:t>○「京都府障害者雇用推進企業（京都はあとふる企業）」</w:t>
      </w:r>
    </w:p>
    <w:p w:rsidR="00394972" w:rsidRDefault="00394972" w:rsidP="00394972">
      <w:pPr>
        <w:rPr>
          <w:rFonts w:asciiTheme="majorEastAsia" w:eastAsiaTheme="majorEastAsia" w:hAnsiTheme="majorEastAsia"/>
          <w:szCs w:val="21"/>
        </w:rPr>
      </w:pPr>
      <w:r>
        <w:rPr>
          <w:rFonts w:asciiTheme="majorEastAsia" w:eastAsiaTheme="majorEastAsia" w:hAnsiTheme="majorEastAsia" w:hint="eastAsia"/>
          <w:szCs w:val="21"/>
        </w:rPr>
        <w:t xml:space="preserve">　障害のある方を積極的に雇用している企業を「京都府障害者雇用推進企業（京都はあとふる企業）」として認証し、障害のある方の雇用が進むよう、取り組んでいます。</w:t>
      </w:r>
    </w:p>
    <w:p w:rsidR="00394972" w:rsidRDefault="00394972" w:rsidP="00394972">
      <w:pPr>
        <w:rPr>
          <w:rFonts w:asciiTheme="majorEastAsia" w:eastAsiaTheme="majorEastAsia" w:hAnsiTheme="majorEastAsia"/>
          <w:szCs w:val="21"/>
        </w:rPr>
      </w:pPr>
      <w:r>
        <w:rPr>
          <w:rFonts w:asciiTheme="majorEastAsia" w:eastAsiaTheme="majorEastAsia" w:hAnsiTheme="majorEastAsia" w:hint="eastAsia"/>
          <w:szCs w:val="21"/>
        </w:rPr>
        <w:t xml:space="preserve">　詳しくは</w:t>
      </w:r>
      <w:r w:rsidRPr="00177DA8">
        <w:rPr>
          <w:rFonts w:asciiTheme="majorEastAsia" w:eastAsiaTheme="majorEastAsia" w:hAnsiTheme="majorEastAsia" w:hint="eastAsia"/>
          <w:szCs w:val="21"/>
          <w:u w:val="single"/>
        </w:rPr>
        <w:t>こちら</w:t>
      </w:r>
    </w:p>
    <w:p w:rsidR="00394972" w:rsidRDefault="00394972" w:rsidP="00394972">
      <w:pPr>
        <w:rPr>
          <w:rStyle w:val="a3"/>
          <w:rFonts w:ascii="ＭＳ ゴシック" w:eastAsia="ＭＳ ゴシック" w:hAnsi="ＭＳ ゴシック"/>
          <w:szCs w:val="21"/>
        </w:rPr>
      </w:pPr>
      <w:r>
        <w:rPr>
          <w:rFonts w:asciiTheme="majorEastAsia" w:eastAsiaTheme="majorEastAsia" w:hAnsiTheme="majorEastAsia" w:hint="eastAsia"/>
          <w:szCs w:val="21"/>
        </w:rPr>
        <w:t xml:space="preserve">　</w:t>
      </w:r>
      <w:hyperlink r:id="rId14" w:history="1">
        <w:r w:rsidRPr="0018397A">
          <w:rPr>
            <w:rStyle w:val="a3"/>
            <w:rFonts w:ascii="ＭＳ ゴシック" w:eastAsia="ＭＳ ゴシック" w:hAnsi="ＭＳ ゴシック"/>
            <w:szCs w:val="21"/>
          </w:rPr>
          <w:t>http://www.pref.kyoto.jp/h-ninsyo/index.html</w:t>
        </w:r>
      </w:hyperlink>
    </w:p>
    <w:p w:rsidR="00177DA8" w:rsidRDefault="00177DA8" w:rsidP="00CF5DDA">
      <w:pPr>
        <w:rPr>
          <w:rStyle w:val="a3"/>
          <w:rFonts w:ascii="ＭＳ ゴシック" w:eastAsia="ＭＳ ゴシック" w:hAnsi="ＭＳ ゴシック"/>
          <w:szCs w:val="21"/>
        </w:rPr>
      </w:pPr>
    </w:p>
    <w:p w:rsidR="00CF5DDA" w:rsidRPr="007440DD" w:rsidRDefault="009F59A6" w:rsidP="00CF5DDA">
      <w:pPr>
        <w:rPr>
          <w:color w:val="FF0000"/>
        </w:rPr>
      </w:pPr>
      <w:r>
        <w:rPr>
          <w:rFonts w:asciiTheme="majorEastAsia" w:eastAsiaTheme="majorEastAsia" w:hAnsiTheme="majorEastAsia" w:hint="eastAsia"/>
          <w:szCs w:val="21"/>
        </w:rPr>
        <w:t>【３】</w:t>
      </w:r>
      <w:r w:rsidR="00BE3360">
        <w:rPr>
          <w:rFonts w:asciiTheme="majorEastAsia" w:eastAsiaTheme="majorEastAsia" w:hAnsiTheme="majorEastAsia" w:hint="eastAsia"/>
          <w:szCs w:val="21"/>
        </w:rPr>
        <w:t>整理解雇の4要件って？</w:t>
      </w:r>
    </w:p>
    <w:p w:rsidR="00D000E7" w:rsidRDefault="001618F0" w:rsidP="00D000E7">
      <w:pPr>
        <w:ind w:firstLineChars="100" w:firstLine="210"/>
        <w:rPr>
          <w:rFonts w:asciiTheme="majorEastAsia" w:eastAsiaTheme="majorEastAsia" w:hAnsiTheme="majorEastAsia"/>
          <w:szCs w:val="21"/>
        </w:rPr>
      </w:pPr>
      <w:r>
        <w:rPr>
          <w:rFonts w:asciiTheme="majorEastAsia" w:eastAsiaTheme="majorEastAsia" w:hAnsiTheme="majorEastAsia"/>
          <w:szCs w:val="21"/>
        </w:rPr>
        <w:t>新型コロナウイルス感染症の早期収束の見通しが困難な中、京都府</w:t>
      </w:r>
      <w:r w:rsidR="007440DD">
        <w:rPr>
          <w:rFonts w:asciiTheme="majorEastAsia" w:eastAsiaTheme="majorEastAsia" w:hAnsiTheme="majorEastAsia"/>
          <w:szCs w:val="21"/>
        </w:rPr>
        <w:t>労働相談所</w:t>
      </w:r>
      <w:r>
        <w:rPr>
          <w:rFonts w:asciiTheme="majorEastAsia" w:eastAsiaTheme="majorEastAsia" w:hAnsiTheme="majorEastAsia"/>
          <w:szCs w:val="21"/>
        </w:rPr>
        <w:t>に</w:t>
      </w:r>
      <w:r w:rsidR="007440DD">
        <w:rPr>
          <w:rFonts w:asciiTheme="majorEastAsia" w:eastAsiaTheme="majorEastAsia" w:hAnsiTheme="majorEastAsia"/>
          <w:szCs w:val="21"/>
        </w:rPr>
        <w:t>は、</w:t>
      </w:r>
      <w:r>
        <w:rPr>
          <w:rFonts w:asciiTheme="majorEastAsia" w:eastAsiaTheme="majorEastAsia" w:hAnsiTheme="majorEastAsia"/>
          <w:szCs w:val="21"/>
        </w:rPr>
        <w:t>解雇や退職勧奨に関する</w:t>
      </w:r>
      <w:r w:rsidR="007440DD">
        <w:rPr>
          <w:rFonts w:asciiTheme="majorEastAsia" w:eastAsiaTheme="majorEastAsia" w:hAnsiTheme="majorEastAsia"/>
          <w:szCs w:val="21"/>
        </w:rPr>
        <w:t>相談も寄せられています。</w:t>
      </w:r>
    </w:p>
    <w:p w:rsidR="007440DD" w:rsidRDefault="007440DD" w:rsidP="00D000E7">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解雇は、使用者がいつでも自由に行えるものではありません。</w:t>
      </w:r>
      <w:r w:rsidR="00F65DC2">
        <w:rPr>
          <w:rFonts w:asciiTheme="majorEastAsia" w:eastAsiaTheme="majorEastAsia" w:hAnsiTheme="majorEastAsia" w:hint="eastAsia"/>
          <w:szCs w:val="21"/>
        </w:rPr>
        <w:t>解雇が客観的に合理的な理由を欠き、社会通念上相当と認められない場合、</w:t>
      </w:r>
      <w:r w:rsidR="00271405">
        <w:rPr>
          <w:rFonts w:asciiTheme="majorEastAsia" w:eastAsiaTheme="majorEastAsia" w:hAnsiTheme="majorEastAsia" w:hint="eastAsia"/>
          <w:szCs w:val="21"/>
        </w:rPr>
        <w:t>労働者</w:t>
      </w:r>
      <w:r w:rsidR="00F65DC2">
        <w:rPr>
          <w:rFonts w:asciiTheme="majorEastAsia" w:eastAsiaTheme="majorEastAsia" w:hAnsiTheme="majorEastAsia" w:hint="eastAsia"/>
          <w:szCs w:val="21"/>
        </w:rPr>
        <w:t>を辞めさせることはできません。</w:t>
      </w:r>
    </w:p>
    <w:p w:rsidR="007440DD" w:rsidRDefault="007440DD" w:rsidP="00D000E7">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使用者が、不況や経営不振などの理由により</w:t>
      </w:r>
      <w:r w:rsidR="0031698B">
        <w:rPr>
          <w:rFonts w:asciiTheme="majorEastAsia" w:eastAsiaTheme="majorEastAsia" w:hAnsiTheme="majorEastAsia" w:hint="eastAsia"/>
          <w:szCs w:val="21"/>
        </w:rPr>
        <w:t>労働者</w:t>
      </w:r>
      <w:r>
        <w:rPr>
          <w:rFonts w:asciiTheme="majorEastAsia" w:eastAsiaTheme="majorEastAsia" w:hAnsiTheme="majorEastAsia" w:hint="eastAsia"/>
          <w:szCs w:val="21"/>
        </w:rPr>
        <w:t>を整理解雇するには、</w:t>
      </w:r>
      <w:r w:rsidR="00F65DC2">
        <w:rPr>
          <w:rFonts w:asciiTheme="majorEastAsia" w:eastAsiaTheme="majorEastAsia" w:hAnsiTheme="majorEastAsia" w:hint="eastAsia"/>
          <w:szCs w:val="21"/>
        </w:rPr>
        <w:t>次の整理解雇の4要件を満たさなくてはなりません。</w:t>
      </w:r>
    </w:p>
    <w:p w:rsidR="0031698B" w:rsidRDefault="00F65DC2" w:rsidP="00D000E7">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・人員削減の必要性</w:t>
      </w:r>
    </w:p>
    <w:p w:rsidR="00F65DC2" w:rsidRDefault="00F65DC2" w:rsidP="0031698B">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経営上、十分な必要性に基づいているか</w:t>
      </w:r>
      <w:r w:rsidR="0031698B">
        <w:rPr>
          <w:rFonts w:asciiTheme="majorEastAsia" w:eastAsiaTheme="majorEastAsia" w:hAnsiTheme="majorEastAsia" w:hint="eastAsia"/>
          <w:szCs w:val="21"/>
        </w:rPr>
        <w:t>。</w:t>
      </w:r>
    </w:p>
    <w:p w:rsidR="0031698B" w:rsidRDefault="00F65DC2" w:rsidP="00D000E7">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・解雇回避の努力</w:t>
      </w:r>
    </w:p>
    <w:p w:rsidR="00F65DC2" w:rsidRDefault="00F65DC2" w:rsidP="0031698B">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配置転換、希望退職者の募集など、解雇を避けるために努力したか</w:t>
      </w:r>
      <w:r w:rsidR="0031698B">
        <w:rPr>
          <w:rFonts w:asciiTheme="majorEastAsia" w:eastAsiaTheme="majorEastAsia" w:hAnsiTheme="majorEastAsia" w:hint="eastAsia"/>
          <w:szCs w:val="21"/>
        </w:rPr>
        <w:t>。</w:t>
      </w:r>
    </w:p>
    <w:p w:rsidR="0031698B" w:rsidRDefault="00F65DC2" w:rsidP="00D000E7">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・人選の合理性</w:t>
      </w:r>
    </w:p>
    <w:p w:rsidR="00F65DC2" w:rsidRDefault="00F65DC2" w:rsidP="0031698B">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整理解雇の対象者を決める基準が客観的、合理的で、運用も公正か</w:t>
      </w:r>
      <w:r w:rsidR="0031698B">
        <w:rPr>
          <w:rFonts w:asciiTheme="majorEastAsia" w:eastAsiaTheme="majorEastAsia" w:hAnsiTheme="majorEastAsia" w:hint="eastAsia"/>
          <w:szCs w:val="21"/>
        </w:rPr>
        <w:t>。</w:t>
      </w:r>
    </w:p>
    <w:p w:rsidR="0031698B" w:rsidRDefault="00F65DC2" w:rsidP="00D000E7">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・手続きの妥当性</w:t>
      </w:r>
    </w:p>
    <w:p w:rsidR="00F65DC2" w:rsidRDefault="0031698B" w:rsidP="0031698B">
      <w:pPr>
        <w:ind w:leftChars="100" w:left="210" w:firstLineChars="100" w:firstLine="210"/>
        <w:rPr>
          <w:rFonts w:asciiTheme="majorEastAsia" w:eastAsiaTheme="majorEastAsia" w:hAnsiTheme="majorEastAsia"/>
          <w:szCs w:val="21"/>
        </w:rPr>
      </w:pPr>
      <w:r>
        <w:rPr>
          <w:rFonts w:asciiTheme="majorEastAsia" w:eastAsiaTheme="majorEastAsia" w:hAnsiTheme="majorEastAsia" w:hint="eastAsia"/>
          <w:szCs w:val="21"/>
        </w:rPr>
        <w:t>労働組合または労働者に対し、解雇の必要性とその時期、規模・方法について納得を得るために説明を行う。</w:t>
      </w:r>
    </w:p>
    <w:p w:rsidR="00271405" w:rsidRDefault="00983B65" w:rsidP="00277AE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なお</w:t>
      </w:r>
      <w:r w:rsidR="0031698B">
        <w:rPr>
          <w:rFonts w:asciiTheme="majorEastAsia" w:eastAsiaTheme="majorEastAsia" w:hAnsiTheme="majorEastAsia" w:hint="eastAsia"/>
          <w:szCs w:val="21"/>
        </w:rPr>
        <w:t>、</w:t>
      </w:r>
      <w:r w:rsidR="00271405">
        <w:rPr>
          <w:rFonts w:asciiTheme="majorEastAsia" w:eastAsiaTheme="majorEastAsia" w:hAnsiTheme="majorEastAsia" w:hint="eastAsia"/>
          <w:szCs w:val="21"/>
        </w:rPr>
        <w:t>使用者が解雇を行う場合、合理的な理由があっても、少なくとも30日前に解雇予</w:t>
      </w:r>
      <w:r w:rsidR="00271405">
        <w:rPr>
          <w:rFonts w:asciiTheme="majorEastAsia" w:eastAsiaTheme="majorEastAsia" w:hAnsiTheme="majorEastAsia" w:hint="eastAsia"/>
          <w:szCs w:val="21"/>
        </w:rPr>
        <w:lastRenderedPageBreak/>
        <w:t>告をする必要があり、予告を行わない場合や日数が不足する場合には、解雇予告手当を支払う必要があります</w:t>
      </w:r>
      <w:r w:rsidR="00BE3360">
        <w:rPr>
          <w:rFonts w:asciiTheme="majorEastAsia" w:eastAsiaTheme="majorEastAsia" w:hAnsiTheme="majorEastAsia" w:hint="eastAsia"/>
          <w:szCs w:val="21"/>
        </w:rPr>
        <w:t>（労働基準法第20条）</w:t>
      </w:r>
      <w:r w:rsidR="00271405">
        <w:rPr>
          <w:rFonts w:asciiTheme="majorEastAsia" w:eastAsiaTheme="majorEastAsia" w:hAnsiTheme="majorEastAsia" w:hint="eastAsia"/>
          <w:szCs w:val="21"/>
        </w:rPr>
        <w:t>。</w:t>
      </w:r>
    </w:p>
    <w:p w:rsidR="00983B65" w:rsidRPr="0031698B" w:rsidRDefault="00983B65" w:rsidP="00277AE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また、労働者が解雇理由について証明書を請求した場合は、使用者はすぐに労働者に証明書を交付しなければなりません</w:t>
      </w:r>
      <w:r w:rsidR="00BE3360">
        <w:rPr>
          <w:rFonts w:asciiTheme="majorEastAsia" w:eastAsiaTheme="majorEastAsia" w:hAnsiTheme="majorEastAsia" w:hint="eastAsia"/>
          <w:szCs w:val="21"/>
        </w:rPr>
        <w:t>（労働基準法第22条）</w:t>
      </w:r>
      <w:r>
        <w:rPr>
          <w:rFonts w:asciiTheme="majorEastAsia" w:eastAsiaTheme="majorEastAsia" w:hAnsiTheme="majorEastAsia" w:hint="eastAsia"/>
          <w:szCs w:val="21"/>
        </w:rPr>
        <w:t>。</w:t>
      </w:r>
    </w:p>
    <w:p w:rsidR="00430851" w:rsidRPr="00C52EC8" w:rsidRDefault="00430851" w:rsidP="00430851">
      <w:pPr>
        <w:ind w:firstLineChars="100" w:firstLine="210"/>
        <w:rPr>
          <w:rFonts w:asciiTheme="majorEastAsia" w:eastAsiaTheme="majorEastAsia" w:hAnsiTheme="majorEastAsia"/>
        </w:rPr>
      </w:pPr>
      <w:r w:rsidRPr="00C52EC8">
        <w:rPr>
          <w:rFonts w:asciiTheme="majorEastAsia" w:eastAsiaTheme="majorEastAsia" w:hAnsiTheme="majorEastAsia" w:hint="eastAsia"/>
        </w:rPr>
        <w:t>詳しくは</w:t>
      </w:r>
      <w:r w:rsidRPr="00C52EC8">
        <w:rPr>
          <w:rFonts w:asciiTheme="majorEastAsia" w:eastAsiaTheme="majorEastAsia" w:hAnsiTheme="majorEastAsia" w:hint="eastAsia"/>
          <w:u w:val="single"/>
        </w:rPr>
        <w:t>こちら</w:t>
      </w:r>
      <w:r w:rsidR="00271405" w:rsidRPr="00AA2890">
        <w:rPr>
          <w:rFonts w:asciiTheme="majorEastAsia" w:eastAsiaTheme="majorEastAsia" w:hAnsiTheme="majorEastAsia" w:hint="eastAsia"/>
        </w:rPr>
        <w:t>の</w:t>
      </w:r>
      <w:r w:rsidR="00AA2890" w:rsidRPr="00AA2890">
        <w:rPr>
          <w:rFonts w:asciiTheme="majorEastAsia" w:eastAsiaTheme="majorEastAsia" w:hAnsiTheme="majorEastAsia" w:hint="eastAsia"/>
        </w:rPr>
        <w:t>厚生労働省のホームページを</w:t>
      </w:r>
      <w:r w:rsidR="00AA2890">
        <w:rPr>
          <w:rFonts w:asciiTheme="majorEastAsia" w:eastAsiaTheme="majorEastAsia" w:hAnsiTheme="majorEastAsia" w:hint="eastAsia"/>
        </w:rPr>
        <w:t>御確認ください。</w:t>
      </w:r>
    </w:p>
    <w:p w:rsidR="00081963" w:rsidRDefault="00AA2890" w:rsidP="00430851">
      <w:pPr>
        <w:pStyle w:val="ac"/>
        <w:ind w:firstLineChars="100" w:firstLine="200"/>
      </w:pPr>
      <w:r w:rsidRPr="00AA2890">
        <w:t>https://www.mhlw.go.jp/seisakunitsuite/bunya/koyou_roudou/roudouseisaku/chushoukigyou/keiyakushuryo_rule.html</w:t>
      </w:r>
      <w:hyperlink r:id="rId15" w:history="1"/>
    </w:p>
    <w:p w:rsidR="00430851" w:rsidRDefault="00DA0F60" w:rsidP="00430851">
      <w:pPr>
        <w:pStyle w:val="ac"/>
        <w:ind w:firstLineChars="100" w:firstLine="200"/>
      </w:pPr>
      <w:hyperlink r:id="rId16" w:history="1"/>
    </w:p>
    <w:p w:rsidR="00081963" w:rsidRDefault="00081963" w:rsidP="00081963">
      <w:pPr>
        <w:ind w:firstLineChars="100" w:firstLine="210"/>
        <w:rPr>
          <w:rFonts w:asciiTheme="majorEastAsia" w:eastAsiaTheme="majorEastAsia" w:hAnsiTheme="majorEastAsia"/>
        </w:rPr>
      </w:pPr>
      <w:r>
        <w:rPr>
          <w:rFonts w:asciiTheme="majorEastAsia" w:eastAsiaTheme="majorEastAsia" w:hAnsiTheme="majorEastAsia" w:hint="eastAsia"/>
        </w:rPr>
        <w:t>お問合せ：</w:t>
      </w:r>
      <w:r w:rsidR="00983B65">
        <w:rPr>
          <w:rFonts w:asciiTheme="majorEastAsia" w:eastAsiaTheme="majorEastAsia" w:hAnsiTheme="majorEastAsia" w:hint="eastAsia"/>
        </w:rPr>
        <w:t>京都府商工労働観光部人材確保・労働政策課　電話 075-414-5088</w:t>
      </w:r>
    </w:p>
    <w:p w:rsidR="00430851" w:rsidRPr="00081963" w:rsidRDefault="00430851" w:rsidP="000D0820">
      <w:pPr>
        <w:rPr>
          <w:rFonts w:asciiTheme="majorEastAsia" w:eastAsiaTheme="majorEastAsia" w:hAnsiTheme="majorEastAsia"/>
          <w:szCs w:val="21"/>
        </w:rPr>
      </w:pPr>
    </w:p>
    <w:p w:rsidR="00430851" w:rsidRPr="00177DA8" w:rsidRDefault="00530705" w:rsidP="00177DA8">
      <w:pPr>
        <w:pStyle w:val="a9"/>
        <w:numPr>
          <w:ilvl w:val="0"/>
          <w:numId w:val="17"/>
        </w:numPr>
        <w:ind w:leftChars="0"/>
        <w:rPr>
          <w:rFonts w:asciiTheme="majorEastAsia" w:eastAsiaTheme="majorEastAsia" w:hAnsiTheme="majorEastAsia"/>
        </w:rPr>
      </w:pPr>
      <w:r w:rsidRPr="00177DA8">
        <w:rPr>
          <w:rFonts w:asciiTheme="majorEastAsia" w:eastAsiaTheme="majorEastAsia" w:hAnsiTheme="majorEastAsia" w:hint="eastAsia"/>
        </w:rPr>
        <w:t>京都府立高等技術専門校　令和3年4月入校生募集！</w:t>
      </w:r>
    </w:p>
    <w:p w:rsidR="00530705" w:rsidRDefault="00530705" w:rsidP="00530705">
      <w:pPr>
        <w:rPr>
          <w:rFonts w:asciiTheme="majorEastAsia" w:eastAsiaTheme="majorEastAsia" w:hAnsiTheme="majorEastAsia"/>
        </w:rPr>
      </w:pPr>
      <w:r>
        <w:rPr>
          <w:rFonts w:asciiTheme="majorEastAsia" w:eastAsiaTheme="majorEastAsia" w:hAnsiTheme="majorEastAsia" w:hint="eastAsia"/>
        </w:rPr>
        <w:t xml:space="preserve">　京都府立高等技術専門校は、職業能力開発促進法に基づき京都府が設置・運営する厚生労働省所管の職業能力開発施設（職業に関する基礎的技能や専門的知識等を習得するために訓練を行う施設）で、京都府では、4校1分校を設置・運営しています。</w:t>
      </w:r>
    </w:p>
    <w:p w:rsidR="00530705" w:rsidRDefault="00530705" w:rsidP="00530705">
      <w:pPr>
        <w:rPr>
          <w:rFonts w:asciiTheme="majorEastAsia" w:eastAsiaTheme="majorEastAsia" w:hAnsiTheme="majorEastAsia"/>
        </w:rPr>
      </w:pPr>
      <w:r>
        <w:rPr>
          <w:rFonts w:asciiTheme="majorEastAsia" w:eastAsiaTheme="majorEastAsia" w:hAnsiTheme="majorEastAsia" w:hint="eastAsia"/>
        </w:rPr>
        <w:t xml:space="preserve">　入校の対象となる方は、高校や大学・短大などの新規学卒者をはじめ、一旦、就職されて離職された方や転職を希望される方、障害のある方等です。</w:t>
      </w:r>
    </w:p>
    <w:p w:rsidR="00D91A6C" w:rsidRDefault="00D91A6C" w:rsidP="00530705">
      <w:pPr>
        <w:rPr>
          <w:rFonts w:asciiTheme="majorEastAsia" w:eastAsiaTheme="majorEastAsia" w:hAnsiTheme="majorEastAsia"/>
        </w:rPr>
      </w:pPr>
      <w:r>
        <w:rPr>
          <w:rFonts w:asciiTheme="majorEastAsia" w:eastAsiaTheme="majorEastAsia" w:hAnsiTheme="majorEastAsia" w:hint="eastAsia"/>
        </w:rPr>
        <w:t xml:space="preserve">　また、令和3年度からは以下の訓練科がリニューアルスタートします！</w:t>
      </w:r>
    </w:p>
    <w:p w:rsidR="00530705" w:rsidRDefault="00530705" w:rsidP="00530705">
      <w:pPr>
        <w:rPr>
          <w:rFonts w:asciiTheme="majorEastAsia" w:eastAsiaTheme="majorEastAsia" w:hAnsiTheme="majorEastAsia"/>
        </w:rPr>
      </w:pPr>
    </w:p>
    <w:p w:rsidR="00530705" w:rsidRDefault="00530705" w:rsidP="00530705">
      <w:pPr>
        <w:rPr>
          <w:rFonts w:asciiTheme="majorEastAsia" w:eastAsiaTheme="majorEastAsia" w:hAnsiTheme="majorEastAsia"/>
        </w:rPr>
      </w:pPr>
      <w:r>
        <w:rPr>
          <w:rFonts w:asciiTheme="majorEastAsia" w:eastAsiaTheme="majorEastAsia" w:hAnsiTheme="majorEastAsia" w:hint="eastAsia"/>
        </w:rPr>
        <w:t>★リニューアルスタートする訓練科とリニューアル内容やポイント</w:t>
      </w:r>
      <w:r w:rsidR="00C16A00">
        <w:rPr>
          <w:rFonts w:asciiTheme="majorEastAsia" w:eastAsiaTheme="majorEastAsia" w:hAnsiTheme="majorEastAsia" w:hint="eastAsia"/>
        </w:rPr>
        <w:t>★</w:t>
      </w:r>
    </w:p>
    <w:p w:rsidR="00530705" w:rsidRDefault="00530705" w:rsidP="00530705">
      <w:pPr>
        <w:rPr>
          <w:rFonts w:asciiTheme="majorEastAsia" w:eastAsiaTheme="majorEastAsia" w:hAnsiTheme="majorEastAsia"/>
        </w:rPr>
      </w:pPr>
      <w:r>
        <w:rPr>
          <w:rFonts w:asciiTheme="majorEastAsia" w:eastAsiaTheme="majorEastAsia" w:hAnsiTheme="majorEastAsia" w:hint="eastAsia"/>
        </w:rPr>
        <w:t>○京都校</w:t>
      </w:r>
    </w:p>
    <w:p w:rsidR="00530705" w:rsidRDefault="00530705" w:rsidP="00530705">
      <w:pPr>
        <w:rPr>
          <w:rFonts w:asciiTheme="majorEastAsia" w:eastAsiaTheme="majorEastAsia" w:hAnsiTheme="majorEastAsia"/>
        </w:rPr>
      </w:pPr>
      <w:r>
        <w:rPr>
          <w:rFonts w:asciiTheme="majorEastAsia" w:eastAsiaTheme="majorEastAsia" w:hAnsiTheme="majorEastAsia" w:hint="eastAsia"/>
        </w:rPr>
        <w:t>・住建築・リフォーム科（現 建築科）</w:t>
      </w:r>
    </w:p>
    <w:p w:rsidR="00530705" w:rsidRDefault="00530705" w:rsidP="00530705">
      <w:pPr>
        <w:ind w:firstLineChars="100" w:firstLine="210"/>
        <w:rPr>
          <w:rFonts w:asciiTheme="majorEastAsia" w:eastAsiaTheme="majorEastAsia" w:hAnsiTheme="majorEastAsia"/>
        </w:rPr>
      </w:pPr>
      <w:r>
        <w:rPr>
          <w:rFonts w:asciiTheme="majorEastAsia" w:eastAsiaTheme="majorEastAsia" w:hAnsiTheme="majorEastAsia" w:hint="eastAsia"/>
        </w:rPr>
        <w:t>女性の建築業界への参入も意識し、ニーズの高いリフォーム施工・計画やCAD操作等の訓練を導入</w:t>
      </w:r>
    </w:p>
    <w:p w:rsidR="00530705" w:rsidRDefault="00530705" w:rsidP="00530705">
      <w:pPr>
        <w:rPr>
          <w:rFonts w:asciiTheme="majorEastAsia" w:eastAsiaTheme="majorEastAsia" w:hAnsiTheme="majorEastAsia"/>
        </w:rPr>
      </w:pPr>
      <w:r>
        <w:rPr>
          <w:rFonts w:asciiTheme="majorEastAsia" w:eastAsiaTheme="majorEastAsia" w:hAnsiTheme="majorEastAsia" w:hint="eastAsia"/>
        </w:rPr>
        <w:t>○陶工校</w:t>
      </w:r>
    </w:p>
    <w:p w:rsidR="00530705" w:rsidRDefault="00530705" w:rsidP="00530705">
      <w:pPr>
        <w:rPr>
          <w:rFonts w:asciiTheme="majorEastAsia" w:eastAsiaTheme="majorEastAsia" w:hAnsiTheme="majorEastAsia"/>
        </w:rPr>
      </w:pPr>
      <w:r>
        <w:rPr>
          <w:rFonts w:asciiTheme="majorEastAsia" w:eastAsiaTheme="majorEastAsia" w:hAnsiTheme="majorEastAsia" w:hint="eastAsia"/>
        </w:rPr>
        <w:t>・絵付デザイン科</w:t>
      </w:r>
      <w:r w:rsidR="007B45AC">
        <w:rPr>
          <w:rFonts w:asciiTheme="majorEastAsia" w:eastAsiaTheme="majorEastAsia" w:hAnsiTheme="majorEastAsia" w:hint="eastAsia"/>
        </w:rPr>
        <w:t>（現 やきもの図案科）</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t xml:space="preserve">　訓練期間（1年→2年）を拡充し、絵付け実習（応用）の拡充やデザイン実習などを導入することで、府内の業界ニーズに対応</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t>○福知山校</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t>・ものづくり基礎科</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t xml:space="preserve">　中高年向けに建築設備、維持管理系の訓練を導入</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t>・キャリア・プログラム科</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t xml:space="preserve">　訓練</w:t>
      </w:r>
      <w:r w:rsidR="0041056E">
        <w:rPr>
          <w:rFonts w:asciiTheme="majorEastAsia" w:eastAsiaTheme="majorEastAsia" w:hAnsiTheme="majorEastAsia" w:hint="eastAsia"/>
        </w:rPr>
        <w:t>期間</w:t>
      </w:r>
      <w:r>
        <w:rPr>
          <w:rFonts w:asciiTheme="majorEastAsia" w:eastAsiaTheme="majorEastAsia" w:hAnsiTheme="majorEastAsia" w:hint="eastAsia"/>
        </w:rPr>
        <w:t>（6箇月→1年）</w:t>
      </w:r>
      <w:r w:rsidR="0041056E">
        <w:rPr>
          <w:rFonts w:asciiTheme="majorEastAsia" w:eastAsiaTheme="majorEastAsia" w:hAnsiTheme="majorEastAsia" w:hint="eastAsia"/>
        </w:rPr>
        <w:t>を</w:t>
      </w:r>
      <w:r>
        <w:rPr>
          <w:rFonts w:asciiTheme="majorEastAsia" w:eastAsiaTheme="majorEastAsia" w:hAnsiTheme="majorEastAsia" w:hint="eastAsia"/>
        </w:rPr>
        <w:t>拡充し、精神障害のある方の受入や新たにウェブデザイン、建築CAD、ビジネス実務マナーの資格取得が可能</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t>○障害者校</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t xml:space="preserve">　既存科を見直し、精神障害のある方の受入と技術系要素が習得できる3科を新設</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t>・ITシステムサポート科（新科）【身体・精神・発達障害者対象】</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lastRenderedPageBreak/>
        <w:t xml:space="preserve">　コンピュータに関する基礎知識、IT言語によるプログラム作成要素等を習得</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t>・ものづくりサポート科</w:t>
      </w:r>
      <w:r w:rsidR="004C657D">
        <w:rPr>
          <w:rFonts w:asciiTheme="majorEastAsia" w:eastAsiaTheme="majorEastAsia" w:hAnsiTheme="majorEastAsia" w:hint="eastAsia"/>
        </w:rPr>
        <w:t>（新科）</w:t>
      </w:r>
      <w:r>
        <w:rPr>
          <w:rFonts w:asciiTheme="majorEastAsia" w:eastAsiaTheme="majorEastAsia" w:hAnsiTheme="majorEastAsia" w:hint="eastAsia"/>
        </w:rPr>
        <w:t>【身体・精神・発達障害者対象】</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t xml:space="preserve">　ものづくりに必要な機械製図の知識やCADの操作技術、簿記・会計等の要素を習得</w:t>
      </w:r>
    </w:p>
    <w:p w:rsidR="007B45AC" w:rsidRDefault="007B45AC" w:rsidP="00530705">
      <w:pPr>
        <w:rPr>
          <w:rFonts w:asciiTheme="majorEastAsia" w:eastAsiaTheme="majorEastAsia" w:hAnsiTheme="majorEastAsia"/>
        </w:rPr>
      </w:pPr>
      <w:r>
        <w:rPr>
          <w:rFonts w:asciiTheme="majorEastAsia" w:eastAsiaTheme="majorEastAsia" w:hAnsiTheme="majorEastAsia" w:hint="eastAsia"/>
        </w:rPr>
        <w:t>・インテリア</w:t>
      </w:r>
      <w:r w:rsidR="004C657D">
        <w:rPr>
          <w:rFonts w:asciiTheme="majorEastAsia" w:eastAsiaTheme="majorEastAsia" w:hAnsiTheme="majorEastAsia" w:hint="eastAsia"/>
        </w:rPr>
        <w:t>CADサポート科（新科）【身体・精神・発達障害者対象】</w:t>
      </w:r>
    </w:p>
    <w:p w:rsidR="004C657D" w:rsidRDefault="004C657D" w:rsidP="00530705">
      <w:pPr>
        <w:rPr>
          <w:rFonts w:asciiTheme="majorEastAsia" w:eastAsiaTheme="majorEastAsia" w:hAnsiTheme="majorEastAsia"/>
        </w:rPr>
      </w:pPr>
      <w:r>
        <w:rPr>
          <w:rFonts w:asciiTheme="majorEastAsia" w:eastAsiaTheme="majorEastAsia" w:hAnsiTheme="majorEastAsia" w:hint="eastAsia"/>
        </w:rPr>
        <w:t xml:space="preserve">　インテリア住宅設計に関するパソコンを活用した2次元CAD</w:t>
      </w:r>
      <w:r w:rsidR="00866CAF">
        <w:rPr>
          <w:rFonts w:asciiTheme="majorEastAsia" w:eastAsiaTheme="majorEastAsia" w:hAnsiTheme="majorEastAsia" w:hint="eastAsia"/>
        </w:rPr>
        <w:t>や3</w:t>
      </w:r>
      <w:r>
        <w:rPr>
          <w:rFonts w:asciiTheme="majorEastAsia" w:eastAsiaTheme="majorEastAsia" w:hAnsiTheme="majorEastAsia" w:hint="eastAsia"/>
        </w:rPr>
        <w:t>次元CG、住宅広告作成に必要なDTP基本技術等を習得</w:t>
      </w:r>
    </w:p>
    <w:p w:rsidR="004C657D" w:rsidRDefault="004C657D" w:rsidP="00530705">
      <w:pPr>
        <w:rPr>
          <w:rFonts w:asciiTheme="majorEastAsia" w:eastAsiaTheme="majorEastAsia" w:hAnsiTheme="majorEastAsia"/>
        </w:rPr>
      </w:pPr>
      <w:r>
        <w:rPr>
          <w:rFonts w:asciiTheme="majorEastAsia" w:eastAsiaTheme="majorEastAsia" w:hAnsiTheme="majorEastAsia" w:hint="eastAsia"/>
        </w:rPr>
        <w:t>※なお、全科共通のSST（ソーシャルスキルトレーニング）、コミュニケーション能力養成、企業実習等、社会適応訓練を充実するとともに、PSW（精神保健福祉士）を配置し、サポート・支援体制を強化</w:t>
      </w:r>
    </w:p>
    <w:p w:rsidR="004C657D" w:rsidRDefault="004C657D" w:rsidP="00530705">
      <w:pPr>
        <w:rPr>
          <w:rFonts w:asciiTheme="majorEastAsia" w:eastAsiaTheme="majorEastAsia" w:hAnsiTheme="majorEastAsia"/>
        </w:rPr>
      </w:pPr>
    </w:p>
    <w:p w:rsidR="004C657D" w:rsidRDefault="004C657D" w:rsidP="00530705">
      <w:pPr>
        <w:rPr>
          <w:rFonts w:asciiTheme="majorEastAsia" w:eastAsiaTheme="majorEastAsia" w:hAnsiTheme="majorEastAsia"/>
        </w:rPr>
      </w:pPr>
      <w:r>
        <w:rPr>
          <w:rFonts w:asciiTheme="majorEastAsia" w:eastAsiaTheme="majorEastAsia" w:hAnsiTheme="majorEastAsia" w:hint="eastAsia"/>
        </w:rPr>
        <w:t>■京都校・陶工校・福知山校の入校生選考一次募集の受付期間</w:t>
      </w:r>
    </w:p>
    <w:p w:rsidR="004C657D" w:rsidRDefault="004C657D" w:rsidP="00530705">
      <w:pPr>
        <w:rPr>
          <w:rFonts w:asciiTheme="majorEastAsia" w:eastAsiaTheme="majorEastAsia" w:hAnsiTheme="majorEastAsia"/>
        </w:rPr>
      </w:pPr>
      <w:r>
        <w:rPr>
          <w:rFonts w:asciiTheme="majorEastAsia" w:eastAsiaTheme="majorEastAsia" w:hAnsiTheme="majorEastAsia" w:hint="eastAsia"/>
        </w:rPr>
        <w:t xml:space="preserve">　令和2年10月2日（金）</w:t>
      </w:r>
      <w:r w:rsidR="00866CAF">
        <w:rPr>
          <w:rFonts w:asciiTheme="majorEastAsia" w:eastAsiaTheme="majorEastAsia" w:hAnsiTheme="majorEastAsia" w:hint="eastAsia"/>
        </w:rPr>
        <w:t>～</w:t>
      </w:r>
      <w:r>
        <w:rPr>
          <w:rFonts w:asciiTheme="majorEastAsia" w:eastAsiaTheme="majorEastAsia" w:hAnsiTheme="majorEastAsia" w:hint="eastAsia"/>
        </w:rPr>
        <w:t>10月19日（月）</w:t>
      </w:r>
    </w:p>
    <w:p w:rsidR="004C657D" w:rsidRDefault="004C657D" w:rsidP="00530705">
      <w:pPr>
        <w:rPr>
          <w:rFonts w:asciiTheme="majorEastAsia" w:eastAsiaTheme="majorEastAsia" w:hAnsiTheme="majorEastAsia"/>
        </w:rPr>
      </w:pPr>
      <w:r>
        <w:rPr>
          <w:rFonts w:asciiTheme="majorEastAsia" w:eastAsiaTheme="majorEastAsia" w:hAnsiTheme="majorEastAsia" w:hint="eastAsia"/>
        </w:rPr>
        <w:t>■京都障害者校・城陽校（京都障害者校の分校）の入校生選考一次募集の受付期間</w:t>
      </w:r>
    </w:p>
    <w:p w:rsidR="004C657D" w:rsidRDefault="004C657D" w:rsidP="00530705">
      <w:pPr>
        <w:rPr>
          <w:rFonts w:asciiTheme="majorEastAsia" w:eastAsiaTheme="majorEastAsia" w:hAnsiTheme="majorEastAsia"/>
        </w:rPr>
      </w:pPr>
      <w:r>
        <w:rPr>
          <w:rFonts w:asciiTheme="majorEastAsia" w:eastAsiaTheme="majorEastAsia" w:hAnsiTheme="majorEastAsia" w:hint="eastAsia"/>
        </w:rPr>
        <w:t xml:space="preserve">　令和2年10月1日（木）</w:t>
      </w:r>
      <w:r w:rsidR="00866CAF">
        <w:rPr>
          <w:rFonts w:asciiTheme="majorEastAsia" w:eastAsiaTheme="majorEastAsia" w:hAnsiTheme="majorEastAsia" w:hint="eastAsia"/>
        </w:rPr>
        <w:t>～</w:t>
      </w:r>
      <w:r>
        <w:rPr>
          <w:rFonts w:asciiTheme="majorEastAsia" w:eastAsiaTheme="majorEastAsia" w:hAnsiTheme="majorEastAsia" w:hint="eastAsia"/>
        </w:rPr>
        <w:t>11月6日（金）</w:t>
      </w:r>
    </w:p>
    <w:p w:rsidR="004C657D" w:rsidRDefault="004C657D" w:rsidP="00530705">
      <w:pPr>
        <w:rPr>
          <w:rFonts w:asciiTheme="majorEastAsia" w:eastAsiaTheme="majorEastAsia" w:hAnsiTheme="majorEastAsia"/>
        </w:rPr>
      </w:pPr>
    </w:p>
    <w:p w:rsidR="004C657D" w:rsidRPr="00530705" w:rsidRDefault="004C657D" w:rsidP="00530705">
      <w:pPr>
        <w:rPr>
          <w:rFonts w:asciiTheme="majorEastAsia" w:eastAsiaTheme="majorEastAsia" w:hAnsiTheme="majorEastAsia"/>
        </w:rPr>
      </w:pPr>
      <w:r>
        <w:rPr>
          <w:rFonts w:asciiTheme="majorEastAsia" w:eastAsiaTheme="majorEastAsia" w:hAnsiTheme="majorEastAsia" w:hint="eastAsia"/>
        </w:rPr>
        <w:t xml:space="preserve">　各校の訓練科、入校選考の日程等については、各校のホームページを御覧ください。</w:t>
      </w:r>
    </w:p>
    <w:tbl>
      <w:tblPr>
        <w:tblStyle w:val="af"/>
        <w:tblW w:w="9071" w:type="dxa"/>
        <w:tblInd w:w="108" w:type="dxa"/>
        <w:tblLayout w:type="fixed"/>
        <w:tblLook w:val="04A0" w:firstRow="1" w:lastRow="0" w:firstColumn="1" w:lastColumn="0" w:noHBand="0" w:noVBand="1"/>
      </w:tblPr>
      <w:tblGrid>
        <w:gridCol w:w="3632"/>
        <w:gridCol w:w="5439"/>
      </w:tblGrid>
      <w:tr w:rsidR="00675E3D" w:rsidRPr="00675E3D" w:rsidTr="00675E3D">
        <w:tc>
          <w:tcPr>
            <w:tcW w:w="3632" w:type="dxa"/>
            <w:tcBorders>
              <w:top w:val="nil"/>
              <w:left w:val="nil"/>
              <w:bottom w:val="nil"/>
              <w:right w:val="nil"/>
            </w:tcBorders>
          </w:tcPr>
          <w:p w:rsidR="00675E3D" w:rsidRPr="00675E3D" w:rsidRDefault="00675E3D" w:rsidP="00675E3D">
            <w:pPr>
              <w:ind w:leftChars="-45" w:left="-94"/>
              <w:rPr>
                <w:rFonts w:asciiTheme="majorEastAsia" w:eastAsiaTheme="majorEastAsia" w:hAnsiTheme="majorEastAsia"/>
                <w:sz w:val="22"/>
              </w:rPr>
            </w:pPr>
            <w:r w:rsidRPr="00675E3D">
              <w:rPr>
                <w:rFonts w:asciiTheme="majorEastAsia" w:eastAsiaTheme="majorEastAsia" w:hAnsiTheme="majorEastAsia" w:hint="eastAsia"/>
                <w:sz w:val="22"/>
              </w:rPr>
              <w:t>・京都高等技術専門校</w:t>
            </w:r>
          </w:p>
        </w:tc>
        <w:tc>
          <w:tcPr>
            <w:tcW w:w="5439" w:type="dxa"/>
            <w:tcBorders>
              <w:top w:val="nil"/>
              <w:left w:val="nil"/>
              <w:bottom w:val="nil"/>
              <w:right w:val="nil"/>
            </w:tcBorders>
          </w:tcPr>
          <w:p w:rsidR="00675E3D" w:rsidRPr="00675E3D" w:rsidRDefault="00675E3D" w:rsidP="00675E3D">
            <w:pPr>
              <w:rPr>
                <w:rFonts w:asciiTheme="majorEastAsia" w:eastAsiaTheme="majorEastAsia" w:hAnsiTheme="majorEastAsia"/>
                <w:sz w:val="22"/>
              </w:rPr>
            </w:pPr>
            <w:r w:rsidRPr="00675E3D">
              <w:rPr>
                <w:rFonts w:asciiTheme="majorEastAsia" w:eastAsiaTheme="majorEastAsia" w:hAnsiTheme="majorEastAsia"/>
                <w:sz w:val="22"/>
              </w:rPr>
              <w:t>https://www.pref.kyoto.jp/kyokgs/index.html</w:t>
            </w:r>
          </w:p>
        </w:tc>
      </w:tr>
      <w:tr w:rsidR="00675E3D" w:rsidRPr="00675E3D" w:rsidTr="00675E3D">
        <w:tc>
          <w:tcPr>
            <w:tcW w:w="3632" w:type="dxa"/>
            <w:tcBorders>
              <w:top w:val="nil"/>
              <w:left w:val="nil"/>
              <w:bottom w:val="nil"/>
              <w:right w:val="nil"/>
            </w:tcBorders>
          </w:tcPr>
          <w:p w:rsidR="00675E3D" w:rsidRPr="00675E3D" w:rsidRDefault="00675E3D" w:rsidP="00675E3D">
            <w:pPr>
              <w:ind w:leftChars="-45" w:left="-94"/>
              <w:rPr>
                <w:rFonts w:asciiTheme="majorEastAsia" w:eastAsiaTheme="majorEastAsia" w:hAnsiTheme="majorEastAsia"/>
                <w:sz w:val="22"/>
              </w:rPr>
            </w:pPr>
            <w:r w:rsidRPr="00675E3D">
              <w:rPr>
                <w:rFonts w:asciiTheme="majorEastAsia" w:eastAsiaTheme="majorEastAsia" w:hAnsiTheme="majorEastAsia" w:hint="eastAsia"/>
                <w:sz w:val="22"/>
              </w:rPr>
              <w:t>・陶工高等技術専門校</w:t>
            </w:r>
          </w:p>
        </w:tc>
        <w:tc>
          <w:tcPr>
            <w:tcW w:w="5439" w:type="dxa"/>
            <w:tcBorders>
              <w:top w:val="nil"/>
              <w:left w:val="nil"/>
              <w:bottom w:val="nil"/>
              <w:right w:val="nil"/>
            </w:tcBorders>
          </w:tcPr>
          <w:p w:rsidR="00675E3D" w:rsidRPr="00675E3D" w:rsidRDefault="00675E3D" w:rsidP="00675E3D">
            <w:pPr>
              <w:rPr>
                <w:rFonts w:asciiTheme="majorEastAsia" w:eastAsiaTheme="majorEastAsia" w:hAnsiTheme="majorEastAsia"/>
                <w:sz w:val="22"/>
              </w:rPr>
            </w:pPr>
            <w:r w:rsidRPr="00675E3D">
              <w:rPr>
                <w:rFonts w:asciiTheme="majorEastAsia" w:eastAsiaTheme="majorEastAsia" w:hAnsiTheme="majorEastAsia"/>
                <w:sz w:val="22"/>
              </w:rPr>
              <w:t>https://www.pref.kyoto.jp/tokgs/index.html</w:t>
            </w:r>
          </w:p>
        </w:tc>
      </w:tr>
      <w:tr w:rsidR="00675E3D" w:rsidRPr="00675E3D" w:rsidTr="00675E3D">
        <w:tc>
          <w:tcPr>
            <w:tcW w:w="3632" w:type="dxa"/>
            <w:tcBorders>
              <w:top w:val="nil"/>
              <w:left w:val="nil"/>
              <w:bottom w:val="nil"/>
              <w:right w:val="nil"/>
            </w:tcBorders>
          </w:tcPr>
          <w:p w:rsidR="00675E3D" w:rsidRPr="00675E3D" w:rsidRDefault="00675E3D" w:rsidP="00675E3D">
            <w:pPr>
              <w:ind w:leftChars="-45" w:left="-94"/>
              <w:rPr>
                <w:rFonts w:asciiTheme="majorEastAsia" w:eastAsiaTheme="majorEastAsia" w:hAnsiTheme="majorEastAsia"/>
                <w:sz w:val="22"/>
              </w:rPr>
            </w:pPr>
            <w:r w:rsidRPr="00675E3D">
              <w:rPr>
                <w:rFonts w:asciiTheme="majorEastAsia" w:eastAsiaTheme="majorEastAsia" w:hAnsiTheme="majorEastAsia" w:hint="eastAsia"/>
                <w:sz w:val="22"/>
              </w:rPr>
              <w:t>・福知山高等技術専門校</w:t>
            </w:r>
          </w:p>
        </w:tc>
        <w:tc>
          <w:tcPr>
            <w:tcW w:w="5439" w:type="dxa"/>
            <w:tcBorders>
              <w:top w:val="nil"/>
              <w:left w:val="nil"/>
              <w:bottom w:val="nil"/>
              <w:right w:val="nil"/>
            </w:tcBorders>
          </w:tcPr>
          <w:p w:rsidR="00675E3D" w:rsidRPr="00675E3D" w:rsidRDefault="00675E3D" w:rsidP="00675E3D">
            <w:pPr>
              <w:rPr>
                <w:rFonts w:asciiTheme="majorEastAsia" w:eastAsiaTheme="majorEastAsia" w:hAnsiTheme="majorEastAsia"/>
                <w:sz w:val="22"/>
              </w:rPr>
            </w:pPr>
            <w:r w:rsidRPr="00675E3D">
              <w:rPr>
                <w:rFonts w:asciiTheme="majorEastAsia" w:eastAsiaTheme="majorEastAsia" w:hAnsiTheme="majorEastAsia"/>
                <w:sz w:val="22"/>
              </w:rPr>
              <w:t>https://www.pref.kyoto.jp/fukukgs/index.html</w:t>
            </w:r>
          </w:p>
        </w:tc>
      </w:tr>
      <w:tr w:rsidR="00675E3D" w:rsidRPr="00675E3D" w:rsidTr="00675E3D">
        <w:tc>
          <w:tcPr>
            <w:tcW w:w="3632" w:type="dxa"/>
            <w:tcBorders>
              <w:top w:val="nil"/>
              <w:left w:val="nil"/>
              <w:bottom w:val="nil"/>
              <w:right w:val="nil"/>
            </w:tcBorders>
          </w:tcPr>
          <w:p w:rsidR="00675E3D" w:rsidRPr="00675E3D" w:rsidRDefault="00675E3D" w:rsidP="00675E3D">
            <w:pPr>
              <w:ind w:leftChars="-45" w:left="-94"/>
              <w:rPr>
                <w:rFonts w:asciiTheme="majorEastAsia" w:eastAsiaTheme="majorEastAsia" w:hAnsiTheme="majorEastAsia"/>
                <w:sz w:val="22"/>
              </w:rPr>
            </w:pPr>
            <w:r w:rsidRPr="00675E3D">
              <w:rPr>
                <w:rFonts w:asciiTheme="majorEastAsia" w:eastAsiaTheme="majorEastAsia" w:hAnsiTheme="majorEastAsia" w:hint="eastAsia"/>
                <w:sz w:val="22"/>
              </w:rPr>
              <w:t>・京都障害者高等技術専門校</w:t>
            </w:r>
          </w:p>
          <w:p w:rsidR="00675E3D" w:rsidRPr="00675E3D" w:rsidRDefault="00675E3D" w:rsidP="00675E3D">
            <w:pPr>
              <w:ind w:leftChars="-45" w:left="-94"/>
              <w:rPr>
                <w:rFonts w:asciiTheme="majorEastAsia" w:eastAsiaTheme="majorEastAsia" w:hAnsiTheme="majorEastAsia"/>
                <w:sz w:val="22"/>
              </w:rPr>
            </w:pPr>
            <w:r w:rsidRPr="00675E3D">
              <w:rPr>
                <w:rFonts w:asciiTheme="majorEastAsia" w:eastAsiaTheme="majorEastAsia" w:hAnsiTheme="majorEastAsia" w:hint="eastAsia"/>
                <w:sz w:val="22"/>
              </w:rPr>
              <w:t>・城陽障害者高等技術専門校</w:t>
            </w:r>
          </w:p>
        </w:tc>
        <w:tc>
          <w:tcPr>
            <w:tcW w:w="5439" w:type="dxa"/>
            <w:tcBorders>
              <w:top w:val="nil"/>
              <w:left w:val="nil"/>
              <w:bottom w:val="nil"/>
              <w:right w:val="nil"/>
            </w:tcBorders>
          </w:tcPr>
          <w:p w:rsidR="00675E3D" w:rsidRPr="00675E3D" w:rsidRDefault="00675E3D" w:rsidP="00675E3D">
            <w:pPr>
              <w:rPr>
                <w:rFonts w:asciiTheme="majorEastAsia" w:eastAsiaTheme="majorEastAsia" w:hAnsiTheme="majorEastAsia"/>
                <w:sz w:val="22"/>
              </w:rPr>
            </w:pPr>
            <w:r w:rsidRPr="00675E3D">
              <w:rPr>
                <w:rFonts w:asciiTheme="majorEastAsia" w:eastAsiaTheme="majorEastAsia" w:hAnsiTheme="majorEastAsia"/>
                <w:sz w:val="22"/>
              </w:rPr>
              <w:t>https://www.pref.kyoto.jp/syokgs/index.html</w:t>
            </w:r>
          </w:p>
          <w:p w:rsidR="00675E3D" w:rsidRPr="00675E3D" w:rsidRDefault="00675E3D" w:rsidP="00675E3D">
            <w:pPr>
              <w:rPr>
                <w:rFonts w:asciiTheme="majorEastAsia" w:eastAsiaTheme="majorEastAsia" w:hAnsiTheme="majorEastAsia"/>
                <w:sz w:val="22"/>
              </w:rPr>
            </w:pPr>
            <w:r w:rsidRPr="00675E3D">
              <w:rPr>
                <w:rFonts w:asciiTheme="majorEastAsia" w:eastAsiaTheme="majorEastAsia" w:hAnsiTheme="majorEastAsia"/>
                <w:sz w:val="22"/>
              </w:rPr>
              <w:t>https://www.pref.kyoto.jp/joskgs/index.html</w:t>
            </w:r>
          </w:p>
        </w:tc>
      </w:tr>
    </w:tbl>
    <w:p w:rsidR="00E8749D" w:rsidRPr="00675E3D" w:rsidRDefault="00E8749D" w:rsidP="00430851">
      <w:pPr>
        <w:rPr>
          <w:rFonts w:asciiTheme="majorEastAsia" w:eastAsiaTheme="majorEastAsia" w:hAnsiTheme="majorEastAsia"/>
        </w:rPr>
      </w:pPr>
    </w:p>
    <w:p w:rsidR="00675E3D" w:rsidRDefault="006369E7" w:rsidP="006369E7">
      <w:pPr>
        <w:ind w:firstLineChars="100" w:firstLine="210"/>
        <w:rPr>
          <w:rFonts w:asciiTheme="majorEastAsia" w:eastAsiaTheme="majorEastAsia" w:hAnsiTheme="majorEastAsia"/>
        </w:rPr>
      </w:pPr>
      <w:r w:rsidRPr="00F54DC9">
        <w:rPr>
          <w:rFonts w:asciiTheme="majorEastAsia" w:eastAsiaTheme="majorEastAsia" w:hAnsiTheme="majorEastAsia" w:hint="eastAsia"/>
        </w:rPr>
        <w:t>お問合せ：</w:t>
      </w:r>
      <w:r w:rsidR="00675E3D">
        <w:rPr>
          <w:rFonts w:asciiTheme="majorEastAsia" w:eastAsiaTheme="majorEastAsia" w:hAnsiTheme="majorEastAsia" w:hint="eastAsia"/>
        </w:rPr>
        <w:t>各高等技術専門校または京都府商工労働観光部人材開発推進課</w:t>
      </w:r>
    </w:p>
    <w:p w:rsidR="00CF5DDA" w:rsidRPr="00F54DC9" w:rsidRDefault="00675E3D" w:rsidP="00675E3D">
      <w:pPr>
        <w:ind w:firstLineChars="3000" w:firstLine="6300"/>
        <w:rPr>
          <w:rFonts w:asciiTheme="majorEastAsia" w:eastAsiaTheme="majorEastAsia" w:hAnsiTheme="majorEastAsia"/>
        </w:rPr>
      </w:pPr>
      <w:r>
        <w:rPr>
          <w:rFonts w:asciiTheme="majorEastAsia" w:eastAsiaTheme="majorEastAsia" w:hAnsiTheme="majorEastAsia" w:hint="eastAsia"/>
        </w:rPr>
        <w:t xml:space="preserve"> 電話</w:t>
      </w:r>
      <w:r w:rsidR="009054EF">
        <w:rPr>
          <w:rFonts w:asciiTheme="majorEastAsia" w:eastAsiaTheme="majorEastAsia" w:hAnsiTheme="majorEastAsia" w:hint="eastAsia"/>
        </w:rPr>
        <w:t xml:space="preserve"> </w:t>
      </w:r>
      <w:r>
        <w:rPr>
          <w:rFonts w:asciiTheme="majorEastAsia" w:eastAsiaTheme="majorEastAsia" w:hAnsiTheme="majorEastAsia" w:hint="eastAsia"/>
        </w:rPr>
        <w:t>075-414-5101</w:t>
      </w:r>
    </w:p>
    <w:p w:rsidR="006369E7" w:rsidRDefault="006369E7" w:rsidP="0041056E">
      <w:pPr>
        <w:rPr>
          <w:rFonts w:asciiTheme="majorEastAsia" w:eastAsiaTheme="majorEastAsia" w:hAnsiTheme="majorEastAsia"/>
          <w:szCs w:val="21"/>
        </w:rPr>
      </w:pPr>
    </w:p>
    <w:p w:rsidR="000740DB" w:rsidRDefault="000740DB" w:rsidP="000740DB">
      <w:pPr>
        <w:rPr>
          <w:rFonts w:asciiTheme="majorEastAsia" w:eastAsiaTheme="majorEastAsia" w:hAnsiTheme="majorEastAsia"/>
        </w:rPr>
      </w:pPr>
      <w:r>
        <w:rPr>
          <w:rFonts w:asciiTheme="majorEastAsia" w:eastAsiaTheme="majorEastAsia" w:hAnsiTheme="majorEastAsia" w:hint="eastAsia"/>
        </w:rPr>
        <w:t>【</w:t>
      </w:r>
      <w:r w:rsidR="00174772">
        <w:rPr>
          <w:rFonts w:asciiTheme="majorEastAsia" w:eastAsiaTheme="majorEastAsia" w:hAnsiTheme="majorEastAsia" w:hint="eastAsia"/>
        </w:rPr>
        <w:t>５</w:t>
      </w:r>
      <w:r>
        <w:rPr>
          <w:rFonts w:asciiTheme="majorEastAsia" w:eastAsiaTheme="majorEastAsia" w:hAnsiTheme="majorEastAsia" w:hint="eastAsia"/>
        </w:rPr>
        <w:t>】</w:t>
      </w:r>
      <w:r w:rsidR="00174772">
        <w:rPr>
          <w:rFonts w:asciiTheme="majorEastAsia" w:eastAsiaTheme="majorEastAsia" w:hAnsiTheme="majorEastAsia" w:hint="eastAsia"/>
        </w:rPr>
        <w:t>「第18回アビリンピック京都大会」協賛企業・参加選手を募集</w:t>
      </w:r>
    </w:p>
    <w:p w:rsidR="00174772" w:rsidRDefault="00174772" w:rsidP="000740DB">
      <w:pPr>
        <w:rPr>
          <w:rFonts w:asciiTheme="majorEastAsia" w:eastAsiaTheme="majorEastAsia" w:hAnsiTheme="majorEastAsia"/>
        </w:rPr>
      </w:pPr>
      <w:r>
        <w:rPr>
          <w:rFonts w:asciiTheme="majorEastAsia" w:eastAsiaTheme="majorEastAsia" w:hAnsiTheme="majorEastAsia" w:hint="eastAsia"/>
        </w:rPr>
        <w:t xml:space="preserve">　アビリンピックとは、障害のある方々が日ごろ培った技能を競う大会で、職業能力の向上とともに、障害のある方々に対する理解と認識を深め、雇用の促進を図ることを目的として毎年開催されています。</w:t>
      </w:r>
    </w:p>
    <w:p w:rsidR="00174772" w:rsidRDefault="00174772" w:rsidP="000740DB">
      <w:pPr>
        <w:rPr>
          <w:rFonts w:asciiTheme="majorEastAsia" w:eastAsiaTheme="majorEastAsia" w:hAnsiTheme="majorEastAsia"/>
        </w:rPr>
      </w:pPr>
      <w:r>
        <w:rPr>
          <w:rFonts w:asciiTheme="majorEastAsia" w:eastAsiaTheme="majorEastAsia" w:hAnsiTheme="majorEastAsia" w:hint="eastAsia"/>
        </w:rPr>
        <w:t xml:space="preserve">　全国大会の選考を兼ねた京都大会の開催が次のとおり予定され、その協賛企業や参加選手を募集しています。</w:t>
      </w:r>
    </w:p>
    <w:p w:rsidR="00174772" w:rsidRDefault="00174772" w:rsidP="000740DB">
      <w:pPr>
        <w:rPr>
          <w:rFonts w:asciiTheme="majorEastAsia" w:eastAsiaTheme="majorEastAsia" w:hAnsiTheme="majorEastAsia"/>
        </w:rPr>
      </w:pPr>
      <w:r>
        <w:rPr>
          <w:rFonts w:asciiTheme="majorEastAsia" w:eastAsiaTheme="majorEastAsia" w:hAnsiTheme="majorEastAsia" w:hint="eastAsia"/>
        </w:rPr>
        <w:t>○第18回アビリンピック京都大会</w:t>
      </w:r>
    </w:p>
    <w:p w:rsidR="00174772" w:rsidRDefault="00174772" w:rsidP="000740DB">
      <w:pPr>
        <w:rPr>
          <w:rFonts w:asciiTheme="majorEastAsia" w:eastAsiaTheme="majorEastAsia" w:hAnsiTheme="majorEastAsia"/>
        </w:rPr>
      </w:pPr>
      <w:r>
        <w:rPr>
          <w:rFonts w:asciiTheme="majorEastAsia" w:eastAsiaTheme="majorEastAsia" w:hAnsiTheme="majorEastAsia" w:hint="eastAsia"/>
        </w:rPr>
        <w:t xml:space="preserve">　・開催日時　令和3年1月30日（土） 9:30～12:30</w:t>
      </w:r>
    </w:p>
    <w:p w:rsidR="00174772" w:rsidRDefault="00174772" w:rsidP="000740DB">
      <w:pPr>
        <w:rPr>
          <w:rFonts w:asciiTheme="majorEastAsia" w:eastAsiaTheme="majorEastAsia" w:hAnsiTheme="majorEastAsia"/>
        </w:rPr>
      </w:pPr>
      <w:r>
        <w:rPr>
          <w:rFonts w:asciiTheme="majorEastAsia" w:eastAsiaTheme="majorEastAsia" w:hAnsiTheme="majorEastAsia" w:hint="eastAsia"/>
        </w:rPr>
        <w:t xml:space="preserve">　　（予備日　令和3年2月27日（土））</w:t>
      </w:r>
    </w:p>
    <w:p w:rsidR="00174772" w:rsidRDefault="00174772" w:rsidP="000740DB">
      <w:pPr>
        <w:rPr>
          <w:rFonts w:asciiTheme="majorEastAsia" w:eastAsiaTheme="majorEastAsia" w:hAnsiTheme="majorEastAsia"/>
        </w:rPr>
      </w:pPr>
      <w:r>
        <w:rPr>
          <w:rFonts w:asciiTheme="majorEastAsia" w:eastAsiaTheme="majorEastAsia" w:hAnsiTheme="majorEastAsia" w:hint="eastAsia"/>
        </w:rPr>
        <w:t xml:space="preserve">　・会場　京都府立京都高等技術専門校・京都府立京都障害者高等技術専門校</w:t>
      </w:r>
    </w:p>
    <w:p w:rsidR="00174772" w:rsidRDefault="00174772" w:rsidP="000740DB">
      <w:pPr>
        <w:rPr>
          <w:rFonts w:asciiTheme="majorEastAsia" w:eastAsiaTheme="majorEastAsia" w:hAnsiTheme="majorEastAsia"/>
        </w:rPr>
      </w:pPr>
      <w:r>
        <w:rPr>
          <w:rFonts w:asciiTheme="majorEastAsia" w:eastAsiaTheme="majorEastAsia" w:hAnsiTheme="majorEastAsia" w:hint="eastAsia"/>
        </w:rPr>
        <w:t xml:space="preserve">　　（京都市伏見区竹田流池町121-3）</w:t>
      </w:r>
    </w:p>
    <w:p w:rsidR="00174772" w:rsidRPr="00BE1E66" w:rsidRDefault="00174772" w:rsidP="000740DB">
      <w:pPr>
        <w:rPr>
          <w:rFonts w:asciiTheme="majorEastAsia" w:eastAsiaTheme="majorEastAsia" w:hAnsiTheme="majorEastAsia"/>
        </w:rPr>
      </w:pPr>
      <w:r>
        <w:rPr>
          <w:rFonts w:asciiTheme="majorEastAsia" w:eastAsiaTheme="majorEastAsia" w:hAnsiTheme="majorEastAsia" w:hint="eastAsia"/>
        </w:rPr>
        <w:lastRenderedPageBreak/>
        <w:t xml:space="preserve">　詳しくは</w:t>
      </w:r>
      <w:r w:rsidRPr="00174772">
        <w:rPr>
          <w:rFonts w:asciiTheme="majorEastAsia" w:eastAsiaTheme="majorEastAsia" w:hAnsiTheme="majorEastAsia" w:hint="eastAsia"/>
          <w:u w:val="single"/>
        </w:rPr>
        <w:t>こちら</w:t>
      </w:r>
    </w:p>
    <w:p w:rsidR="000740DB" w:rsidRDefault="00174772" w:rsidP="000740DB">
      <w:pPr>
        <w:rPr>
          <w:rStyle w:val="a3"/>
          <w:rFonts w:ascii="ＭＳ ゴシック" w:eastAsia="ＭＳ ゴシック" w:hAnsi="ＭＳ ゴシック" w:cs="ＭＳ Ｐゴシック"/>
          <w:szCs w:val="21"/>
        </w:rPr>
      </w:pPr>
      <w:r>
        <w:rPr>
          <w:rFonts w:asciiTheme="majorEastAsia" w:eastAsiaTheme="majorEastAsia" w:hAnsiTheme="majorEastAsia"/>
        </w:rPr>
        <w:t xml:space="preserve">　</w:t>
      </w:r>
      <w:hyperlink r:id="rId17" w:history="1">
        <w:r w:rsidRPr="006D1C06">
          <w:rPr>
            <w:rStyle w:val="a3"/>
            <w:rFonts w:ascii="ＭＳ ゴシック" w:eastAsia="ＭＳ ゴシック" w:hAnsi="ＭＳ ゴシック" w:cs="ＭＳ Ｐゴシック"/>
            <w:szCs w:val="21"/>
          </w:rPr>
          <w:t>https://www.jeed.or.jp/location/shibu/kyoto/abilym18.html</w:t>
        </w:r>
      </w:hyperlink>
    </w:p>
    <w:p w:rsidR="00174772" w:rsidRDefault="00174772" w:rsidP="000740DB">
      <w:pPr>
        <w:rPr>
          <w:rStyle w:val="a3"/>
          <w:rFonts w:ascii="ＭＳ ゴシック" w:eastAsia="ＭＳ ゴシック" w:hAnsi="ＭＳ ゴシック" w:cs="ＭＳ Ｐゴシック"/>
          <w:szCs w:val="21"/>
        </w:rPr>
      </w:pPr>
    </w:p>
    <w:p w:rsidR="00174772" w:rsidRDefault="00174772" w:rsidP="000740DB">
      <w:pPr>
        <w:rPr>
          <w:rStyle w:val="a3"/>
          <w:rFonts w:ascii="ＭＳ ゴシック" w:eastAsia="ＭＳ ゴシック" w:hAnsi="ＭＳ ゴシック" w:cs="ＭＳ Ｐゴシック"/>
          <w:color w:val="auto"/>
          <w:szCs w:val="21"/>
          <w:u w:val="none"/>
        </w:rPr>
      </w:pPr>
      <w:r w:rsidRPr="00174772">
        <w:rPr>
          <w:rStyle w:val="a3"/>
          <w:rFonts w:ascii="ＭＳ ゴシック" w:eastAsia="ＭＳ ゴシック" w:hAnsi="ＭＳ ゴシック" w:cs="ＭＳ Ｐゴシック" w:hint="eastAsia"/>
          <w:color w:val="auto"/>
          <w:szCs w:val="21"/>
          <w:u w:val="none"/>
        </w:rPr>
        <w:t xml:space="preserve">　お問合せ</w:t>
      </w:r>
      <w:r>
        <w:rPr>
          <w:rStyle w:val="a3"/>
          <w:rFonts w:ascii="ＭＳ ゴシック" w:eastAsia="ＭＳ ゴシック" w:hAnsi="ＭＳ ゴシック" w:cs="ＭＳ Ｐゴシック" w:hint="eastAsia"/>
          <w:color w:val="auto"/>
          <w:szCs w:val="21"/>
          <w:u w:val="none"/>
        </w:rPr>
        <w:t>：独立行政法人高齢・障害・求職者雇用支援機構　京都支部</w:t>
      </w:r>
    </w:p>
    <w:p w:rsidR="00174772" w:rsidRPr="00174772" w:rsidRDefault="00174772" w:rsidP="000740DB">
      <w:pPr>
        <w:rPr>
          <w:rFonts w:asciiTheme="majorEastAsia" w:eastAsiaTheme="majorEastAsia" w:hAnsiTheme="majorEastAsia"/>
        </w:rPr>
      </w:pPr>
      <w:r>
        <w:rPr>
          <w:rStyle w:val="a3"/>
          <w:rFonts w:ascii="ＭＳ ゴシック" w:eastAsia="ＭＳ ゴシック" w:hAnsi="ＭＳ ゴシック" w:cs="ＭＳ Ｐゴシック" w:hint="eastAsia"/>
          <w:color w:val="auto"/>
          <w:szCs w:val="21"/>
          <w:u w:val="none"/>
        </w:rPr>
        <w:t xml:space="preserve">　　　　　　アビリンピック京都大会事務局　電話</w:t>
      </w:r>
      <w:r w:rsidR="009054EF">
        <w:rPr>
          <w:rStyle w:val="a3"/>
          <w:rFonts w:ascii="ＭＳ ゴシック" w:eastAsia="ＭＳ ゴシック" w:hAnsi="ＭＳ ゴシック" w:cs="ＭＳ Ｐゴシック" w:hint="eastAsia"/>
          <w:color w:val="auto"/>
          <w:szCs w:val="21"/>
          <w:u w:val="none"/>
        </w:rPr>
        <w:t xml:space="preserve"> </w:t>
      </w:r>
      <w:r>
        <w:rPr>
          <w:rStyle w:val="a3"/>
          <w:rFonts w:ascii="ＭＳ ゴシック" w:eastAsia="ＭＳ ゴシック" w:hAnsi="ＭＳ ゴシック" w:cs="ＭＳ Ｐゴシック" w:hint="eastAsia"/>
          <w:color w:val="auto"/>
          <w:szCs w:val="21"/>
          <w:u w:val="none"/>
        </w:rPr>
        <w:t>075-951-7481</w:t>
      </w:r>
    </w:p>
    <w:p w:rsidR="00CD33F1" w:rsidRPr="00BF0439" w:rsidRDefault="00313AE7" w:rsidP="00BF0439">
      <w:pPr>
        <w:rPr>
          <w:rFonts w:asciiTheme="majorEastAsia" w:eastAsiaTheme="majorEastAsia" w:hAnsiTheme="majorEastAsia"/>
        </w:rPr>
      </w:pPr>
      <w:r w:rsidRPr="00BF0439">
        <w:rPr>
          <w:rFonts w:asciiTheme="majorEastAsia" w:eastAsiaTheme="majorEastAsia" w:hAnsiTheme="majorEastAsia" w:hint="eastAsia"/>
        </w:rPr>
        <w:t>＊＊＊＊＊＊＊＊＊＊＊＊＊＊＊＊＊＊＊＊＊＊＊＊＊＊＊＊＊＊＊＊＊＊＊＊＊＊</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w:t>
      </w:r>
      <w:r w:rsidR="00935F77">
        <w:rPr>
          <w:rFonts w:asciiTheme="majorEastAsia" w:eastAsiaTheme="majorEastAsia" w:hAnsiTheme="majorEastAsia" w:hint="eastAsia"/>
        </w:rPr>
        <w:t>８</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0F4215" w:rsidRPr="00285C43" w:rsidRDefault="000F4215" w:rsidP="000F4215">
      <w:pPr>
        <w:rPr>
          <w:rStyle w:val="a3"/>
          <w:rFonts w:asciiTheme="majorEastAsia" w:eastAsiaTheme="majorEastAsia" w:hAnsiTheme="majorEastAsia"/>
          <w:color w:val="auto"/>
        </w:rPr>
      </w:pPr>
      <w:r w:rsidRPr="00285C43">
        <w:rPr>
          <w:rFonts w:asciiTheme="majorEastAsia" w:eastAsiaTheme="majorEastAsia" w:hAnsiTheme="majorEastAsia" w:hint="eastAsia"/>
        </w:rPr>
        <w:t xml:space="preserve">　　　　メール：</w:t>
      </w:r>
      <w:r w:rsidRPr="00285C43">
        <w:rPr>
          <w:rFonts w:asciiTheme="majorEastAsia" w:eastAsiaTheme="majorEastAsia" w:hAnsiTheme="majorEastAsia"/>
        </w:rPr>
        <w:t>jinzairodo@pref.kyoto.lg.jp</w:t>
      </w:r>
    </w:p>
    <w:p w:rsidR="0085087B" w:rsidRPr="00285C43" w:rsidRDefault="0085087B" w:rsidP="0085087B">
      <w:pPr>
        <w:rPr>
          <w:rFonts w:asciiTheme="majorEastAsia" w:eastAsiaTheme="majorEastAsia" w:hAnsiTheme="majorEastAsia"/>
        </w:rPr>
      </w:pPr>
      <w:r w:rsidRPr="00285C43">
        <w:rPr>
          <w:rFonts w:asciiTheme="majorEastAsia" w:eastAsiaTheme="majorEastAsia" w:hAnsiTheme="majorEastAsia" w:hint="eastAsia"/>
        </w:rPr>
        <w:t>※無断転載・転写・コピー・転送等はご遠慮願います。</w:t>
      </w:r>
    </w:p>
    <w:sectPr w:rsidR="0085087B" w:rsidRPr="00285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2F" w:rsidRDefault="00841F2F" w:rsidP="00984C16">
      <w:r>
        <w:separator/>
      </w:r>
    </w:p>
  </w:endnote>
  <w:endnote w:type="continuationSeparator" w:id="0">
    <w:p w:rsidR="00841F2F" w:rsidRDefault="00841F2F"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2F" w:rsidRDefault="00841F2F" w:rsidP="00984C16">
      <w:r>
        <w:separator/>
      </w:r>
    </w:p>
  </w:footnote>
  <w:footnote w:type="continuationSeparator" w:id="0">
    <w:p w:rsidR="00841F2F" w:rsidRDefault="00841F2F"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1A6E73"/>
    <w:multiLevelType w:val="hybridMultilevel"/>
    <w:tmpl w:val="3C5E2A8C"/>
    <w:lvl w:ilvl="0" w:tplc="6C7AFD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233F7F"/>
    <w:multiLevelType w:val="hybridMultilevel"/>
    <w:tmpl w:val="446EB410"/>
    <w:lvl w:ilvl="0" w:tplc="FD60ED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170706F"/>
    <w:multiLevelType w:val="hybridMultilevel"/>
    <w:tmpl w:val="60924194"/>
    <w:lvl w:ilvl="0" w:tplc="0B40F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43683EEE"/>
    <w:multiLevelType w:val="hybridMultilevel"/>
    <w:tmpl w:val="7D3277BA"/>
    <w:lvl w:ilvl="0" w:tplc="3B86DA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785430"/>
    <w:multiLevelType w:val="hybridMultilevel"/>
    <w:tmpl w:val="85A0F384"/>
    <w:lvl w:ilvl="0" w:tplc="8206C1E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06029B"/>
    <w:multiLevelType w:val="hybridMultilevel"/>
    <w:tmpl w:val="EF8C6E54"/>
    <w:lvl w:ilvl="0" w:tplc="400A4C5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6A17AC"/>
    <w:multiLevelType w:val="hybridMultilevel"/>
    <w:tmpl w:val="126882B2"/>
    <w:lvl w:ilvl="0" w:tplc="2B78E4D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nsid w:val="54A90D38"/>
    <w:multiLevelType w:val="hybridMultilevel"/>
    <w:tmpl w:val="22883648"/>
    <w:lvl w:ilvl="0" w:tplc="84B6A556">
      <w:start w:val="1"/>
      <w:numFmt w:val="decimal"/>
      <w:lvlText w:val="(%1)"/>
      <w:lvlJc w:val="left"/>
      <w:pPr>
        <w:ind w:left="570" w:hanging="360"/>
      </w:pPr>
      <w:rPr>
        <w:rFonts w:hint="default"/>
      </w:rPr>
    </w:lvl>
    <w:lvl w:ilvl="1" w:tplc="E51E4C3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4125565"/>
    <w:multiLevelType w:val="hybridMultilevel"/>
    <w:tmpl w:val="5FC8E38C"/>
    <w:lvl w:ilvl="0" w:tplc="8206C1EE">
      <w:start w:val="1"/>
      <w:numFmt w:val="decimalFullWidth"/>
      <w:lvlText w:val="【%1】"/>
      <w:lvlJc w:val="left"/>
      <w:pPr>
        <w:ind w:left="720" w:hanging="720"/>
      </w:pPr>
      <w:rPr>
        <w:rFonts w:hint="default"/>
      </w:rPr>
    </w:lvl>
    <w:lvl w:ilvl="1" w:tplc="502AD3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AE356C0"/>
    <w:multiLevelType w:val="hybridMultilevel"/>
    <w:tmpl w:val="F234519A"/>
    <w:lvl w:ilvl="0" w:tplc="0912610E">
      <w:start w:val="1"/>
      <w:numFmt w:val="decimalFullWidth"/>
      <w:lvlText w:val="【%1】"/>
      <w:lvlJc w:val="left"/>
      <w:pPr>
        <w:ind w:left="720" w:hanging="720"/>
      </w:pPr>
      <w:rPr>
        <w:rFonts w:hint="default"/>
        <w:b w:val="0"/>
        <w:lang w:val="en-US"/>
      </w:rPr>
    </w:lvl>
    <w:lvl w:ilvl="1" w:tplc="76C25CAC">
      <w:start w:val="1"/>
      <w:numFmt w:val="decimalEnclosedCircle"/>
      <w:lvlText w:val="%2"/>
      <w:lvlJc w:val="left"/>
      <w:pPr>
        <w:ind w:left="-1488" w:hanging="360"/>
      </w:pPr>
      <w:rPr>
        <w:rFonts w:hint="default"/>
      </w:r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num w:numId="1">
    <w:abstractNumId w:val="15"/>
  </w:num>
  <w:num w:numId="2">
    <w:abstractNumId w:val="12"/>
  </w:num>
  <w:num w:numId="3">
    <w:abstractNumId w:val="0"/>
  </w:num>
  <w:num w:numId="4">
    <w:abstractNumId w:val="2"/>
  </w:num>
  <w:num w:numId="5">
    <w:abstractNumId w:val="14"/>
  </w:num>
  <w:num w:numId="6">
    <w:abstractNumId w:val="6"/>
  </w:num>
  <w:num w:numId="7">
    <w:abstractNumId w:val="5"/>
  </w:num>
  <w:num w:numId="8">
    <w:abstractNumId w:val="1"/>
  </w:num>
  <w:num w:numId="9">
    <w:abstractNumId w:val="13"/>
  </w:num>
  <w:num w:numId="10">
    <w:abstractNumId w:val="3"/>
  </w:num>
  <w:num w:numId="11">
    <w:abstractNumId w:val="11"/>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0757A"/>
    <w:rsid w:val="00012C6D"/>
    <w:rsid w:val="000139E0"/>
    <w:rsid w:val="00017A77"/>
    <w:rsid w:val="0002325C"/>
    <w:rsid w:val="000233DB"/>
    <w:rsid w:val="00023FBB"/>
    <w:rsid w:val="00031D3E"/>
    <w:rsid w:val="00043AF4"/>
    <w:rsid w:val="00043C00"/>
    <w:rsid w:val="00044EAA"/>
    <w:rsid w:val="00060582"/>
    <w:rsid w:val="000618DE"/>
    <w:rsid w:val="00063180"/>
    <w:rsid w:val="00065F1F"/>
    <w:rsid w:val="000660FE"/>
    <w:rsid w:val="000676E4"/>
    <w:rsid w:val="000711CD"/>
    <w:rsid w:val="000738A6"/>
    <w:rsid w:val="000740DB"/>
    <w:rsid w:val="00074215"/>
    <w:rsid w:val="00077C33"/>
    <w:rsid w:val="00081963"/>
    <w:rsid w:val="0008286B"/>
    <w:rsid w:val="00083B4B"/>
    <w:rsid w:val="000901B3"/>
    <w:rsid w:val="00094D48"/>
    <w:rsid w:val="000A007F"/>
    <w:rsid w:val="000A2367"/>
    <w:rsid w:val="000B1D4A"/>
    <w:rsid w:val="000D0820"/>
    <w:rsid w:val="000D08F0"/>
    <w:rsid w:val="000D0CF1"/>
    <w:rsid w:val="000D5D33"/>
    <w:rsid w:val="000E33A2"/>
    <w:rsid w:val="000F4215"/>
    <w:rsid w:val="000F7A94"/>
    <w:rsid w:val="001018F2"/>
    <w:rsid w:val="001056C5"/>
    <w:rsid w:val="00106F12"/>
    <w:rsid w:val="00112E01"/>
    <w:rsid w:val="001150D7"/>
    <w:rsid w:val="00126B69"/>
    <w:rsid w:val="00131186"/>
    <w:rsid w:val="00136978"/>
    <w:rsid w:val="00143D65"/>
    <w:rsid w:val="00152639"/>
    <w:rsid w:val="001618F0"/>
    <w:rsid w:val="0016588A"/>
    <w:rsid w:val="00165ACE"/>
    <w:rsid w:val="00173997"/>
    <w:rsid w:val="00174772"/>
    <w:rsid w:val="00177DA8"/>
    <w:rsid w:val="00184266"/>
    <w:rsid w:val="001B48FE"/>
    <w:rsid w:val="001B55A9"/>
    <w:rsid w:val="001D56F2"/>
    <w:rsid w:val="001D6CD7"/>
    <w:rsid w:val="001E3E77"/>
    <w:rsid w:val="001E572C"/>
    <w:rsid w:val="001E5832"/>
    <w:rsid w:val="001F32BD"/>
    <w:rsid w:val="001F3CC7"/>
    <w:rsid w:val="00200BAB"/>
    <w:rsid w:val="002040FB"/>
    <w:rsid w:val="0020737B"/>
    <w:rsid w:val="00213443"/>
    <w:rsid w:val="00215883"/>
    <w:rsid w:val="00230036"/>
    <w:rsid w:val="00230ED1"/>
    <w:rsid w:val="002406D5"/>
    <w:rsid w:val="00241D2E"/>
    <w:rsid w:val="00246C3F"/>
    <w:rsid w:val="00250C8C"/>
    <w:rsid w:val="00261094"/>
    <w:rsid w:val="00271405"/>
    <w:rsid w:val="00272EBE"/>
    <w:rsid w:val="002748C1"/>
    <w:rsid w:val="00277AE0"/>
    <w:rsid w:val="00285C5E"/>
    <w:rsid w:val="002931B1"/>
    <w:rsid w:val="002A1BAC"/>
    <w:rsid w:val="002A2B8A"/>
    <w:rsid w:val="002A307F"/>
    <w:rsid w:val="002A35D4"/>
    <w:rsid w:val="002A6DA7"/>
    <w:rsid w:val="002E11B7"/>
    <w:rsid w:val="002E7C00"/>
    <w:rsid w:val="002F3FD8"/>
    <w:rsid w:val="002F6959"/>
    <w:rsid w:val="002F7BA0"/>
    <w:rsid w:val="00303C26"/>
    <w:rsid w:val="003040F6"/>
    <w:rsid w:val="00305ABD"/>
    <w:rsid w:val="00310E16"/>
    <w:rsid w:val="00311982"/>
    <w:rsid w:val="00313AE7"/>
    <w:rsid w:val="0031698B"/>
    <w:rsid w:val="00317686"/>
    <w:rsid w:val="00322B28"/>
    <w:rsid w:val="00342DEB"/>
    <w:rsid w:val="003452F7"/>
    <w:rsid w:val="003522E3"/>
    <w:rsid w:val="00353FD9"/>
    <w:rsid w:val="00356FF6"/>
    <w:rsid w:val="00362F77"/>
    <w:rsid w:val="003644E0"/>
    <w:rsid w:val="00370390"/>
    <w:rsid w:val="00373168"/>
    <w:rsid w:val="00394972"/>
    <w:rsid w:val="003C07CA"/>
    <w:rsid w:val="003C1E75"/>
    <w:rsid w:val="003C673E"/>
    <w:rsid w:val="003E1469"/>
    <w:rsid w:val="003E1C50"/>
    <w:rsid w:val="003E7250"/>
    <w:rsid w:val="003F1FB5"/>
    <w:rsid w:val="003F3155"/>
    <w:rsid w:val="003F679B"/>
    <w:rsid w:val="003F6C36"/>
    <w:rsid w:val="00400482"/>
    <w:rsid w:val="00407432"/>
    <w:rsid w:val="0041056E"/>
    <w:rsid w:val="00410607"/>
    <w:rsid w:val="00411136"/>
    <w:rsid w:val="00417222"/>
    <w:rsid w:val="00430851"/>
    <w:rsid w:val="004374AC"/>
    <w:rsid w:val="00440843"/>
    <w:rsid w:val="00445537"/>
    <w:rsid w:val="004501E5"/>
    <w:rsid w:val="00454605"/>
    <w:rsid w:val="00455642"/>
    <w:rsid w:val="004574E1"/>
    <w:rsid w:val="00471005"/>
    <w:rsid w:val="00475557"/>
    <w:rsid w:val="004757FC"/>
    <w:rsid w:val="00483C2A"/>
    <w:rsid w:val="00485ABA"/>
    <w:rsid w:val="00490345"/>
    <w:rsid w:val="00490BC5"/>
    <w:rsid w:val="004A2265"/>
    <w:rsid w:val="004A2F49"/>
    <w:rsid w:val="004B6C77"/>
    <w:rsid w:val="004B754D"/>
    <w:rsid w:val="004C657D"/>
    <w:rsid w:val="004D16F1"/>
    <w:rsid w:val="004E067D"/>
    <w:rsid w:val="004E10A1"/>
    <w:rsid w:val="004E27C3"/>
    <w:rsid w:val="004E6D44"/>
    <w:rsid w:val="004E6DC6"/>
    <w:rsid w:val="004F27C2"/>
    <w:rsid w:val="004F2B35"/>
    <w:rsid w:val="004F4FCA"/>
    <w:rsid w:val="004F7D6E"/>
    <w:rsid w:val="005053A2"/>
    <w:rsid w:val="00525EAE"/>
    <w:rsid w:val="00530027"/>
    <w:rsid w:val="00530705"/>
    <w:rsid w:val="00535F15"/>
    <w:rsid w:val="00541371"/>
    <w:rsid w:val="005538F1"/>
    <w:rsid w:val="00555E08"/>
    <w:rsid w:val="005618AB"/>
    <w:rsid w:val="00566397"/>
    <w:rsid w:val="00571A43"/>
    <w:rsid w:val="00573A6D"/>
    <w:rsid w:val="0057459D"/>
    <w:rsid w:val="00577700"/>
    <w:rsid w:val="00580A8D"/>
    <w:rsid w:val="005819B6"/>
    <w:rsid w:val="00583BFF"/>
    <w:rsid w:val="0058644B"/>
    <w:rsid w:val="005A5BDE"/>
    <w:rsid w:val="005B337D"/>
    <w:rsid w:val="005C238B"/>
    <w:rsid w:val="005D03BB"/>
    <w:rsid w:val="005D1F99"/>
    <w:rsid w:val="005D3FE2"/>
    <w:rsid w:val="005E31F1"/>
    <w:rsid w:val="005E364A"/>
    <w:rsid w:val="005F4259"/>
    <w:rsid w:val="005F4BC2"/>
    <w:rsid w:val="005F71AA"/>
    <w:rsid w:val="005F7B9E"/>
    <w:rsid w:val="006151EB"/>
    <w:rsid w:val="0062458D"/>
    <w:rsid w:val="00630B62"/>
    <w:rsid w:val="00632CAB"/>
    <w:rsid w:val="00634066"/>
    <w:rsid w:val="006369E7"/>
    <w:rsid w:val="00651992"/>
    <w:rsid w:val="00654C32"/>
    <w:rsid w:val="006564BC"/>
    <w:rsid w:val="006638EF"/>
    <w:rsid w:val="0067067F"/>
    <w:rsid w:val="00675E3D"/>
    <w:rsid w:val="006805BB"/>
    <w:rsid w:val="00691788"/>
    <w:rsid w:val="00692CD9"/>
    <w:rsid w:val="006A038A"/>
    <w:rsid w:val="006A37A6"/>
    <w:rsid w:val="006B3294"/>
    <w:rsid w:val="006B4715"/>
    <w:rsid w:val="006C4766"/>
    <w:rsid w:val="006E1CB3"/>
    <w:rsid w:val="006E66F0"/>
    <w:rsid w:val="006F010E"/>
    <w:rsid w:val="006F6BC9"/>
    <w:rsid w:val="007205F3"/>
    <w:rsid w:val="00737D0D"/>
    <w:rsid w:val="007405CE"/>
    <w:rsid w:val="007440DD"/>
    <w:rsid w:val="007441F1"/>
    <w:rsid w:val="00745573"/>
    <w:rsid w:val="007567E8"/>
    <w:rsid w:val="00757A14"/>
    <w:rsid w:val="0076274A"/>
    <w:rsid w:val="00762DC7"/>
    <w:rsid w:val="007644E5"/>
    <w:rsid w:val="00767704"/>
    <w:rsid w:val="00771DDB"/>
    <w:rsid w:val="0077323B"/>
    <w:rsid w:val="00773F57"/>
    <w:rsid w:val="00775495"/>
    <w:rsid w:val="00784878"/>
    <w:rsid w:val="00791B9F"/>
    <w:rsid w:val="007A198F"/>
    <w:rsid w:val="007A2343"/>
    <w:rsid w:val="007B0A67"/>
    <w:rsid w:val="007B45AC"/>
    <w:rsid w:val="007B4D5E"/>
    <w:rsid w:val="007B7F06"/>
    <w:rsid w:val="007C7E9C"/>
    <w:rsid w:val="007D0582"/>
    <w:rsid w:val="007D5F23"/>
    <w:rsid w:val="007E3FCA"/>
    <w:rsid w:val="007F7AF4"/>
    <w:rsid w:val="00816A10"/>
    <w:rsid w:val="00835F95"/>
    <w:rsid w:val="00841F2F"/>
    <w:rsid w:val="00846668"/>
    <w:rsid w:val="00847E1A"/>
    <w:rsid w:val="0085087B"/>
    <w:rsid w:val="008624EB"/>
    <w:rsid w:val="00866CAF"/>
    <w:rsid w:val="00867CE8"/>
    <w:rsid w:val="00881553"/>
    <w:rsid w:val="00886000"/>
    <w:rsid w:val="008958D5"/>
    <w:rsid w:val="008A758A"/>
    <w:rsid w:val="008C59BB"/>
    <w:rsid w:val="008C65D7"/>
    <w:rsid w:val="008D109C"/>
    <w:rsid w:val="008D28F7"/>
    <w:rsid w:val="008D5428"/>
    <w:rsid w:val="008D70B4"/>
    <w:rsid w:val="008E4D25"/>
    <w:rsid w:val="008E79B3"/>
    <w:rsid w:val="009054EF"/>
    <w:rsid w:val="009148DB"/>
    <w:rsid w:val="00923105"/>
    <w:rsid w:val="009247A0"/>
    <w:rsid w:val="00926A6A"/>
    <w:rsid w:val="00933C50"/>
    <w:rsid w:val="0093440C"/>
    <w:rsid w:val="00935F77"/>
    <w:rsid w:val="00945752"/>
    <w:rsid w:val="00947749"/>
    <w:rsid w:val="009556B9"/>
    <w:rsid w:val="00957D28"/>
    <w:rsid w:val="00971CE4"/>
    <w:rsid w:val="00972C3F"/>
    <w:rsid w:val="00983B65"/>
    <w:rsid w:val="009849C6"/>
    <w:rsid w:val="00984C16"/>
    <w:rsid w:val="00990606"/>
    <w:rsid w:val="00994B17"/>
    <w:rsid w:val="00995AAE"/>
    <w:rsid w:val="009A004F"/>
    <w:rsid w:val="009A653E"/>
    <w:rsid w:val="009B5893"/>
    <w:rsid w:val="009B6005"/>
    <w:rsid w:val="009C0CB9"/>
    <w:rsid w:val="009D1D3E"/>
    <w:rsid w:val="009D7A7B"/>
    <w:rsid w:val="009E72BB"/>
    <w:rsid w:val="009F54D3"/>
    <w:rsid w:val="009F59A6"/>
    <w:rsid w:val="00A0183A"/>
    <w:rsid w:val="00A10FFF"/>
    <w:rsid w:val="00A149DC"/>
    <w:rsid w:val="00A16BF3"/>
    <w:rsid w:val="00A17A22"/>
    <w:rsid w:val="00A24AA5"/>
    <w:rsid w:val="00A24D85"/>
    <w:rsid w:val="00A276A8"/>
    <w:rsid w:val="00A32072"/>
    <w:rsid w:val="00A40B39"/>
    <w:rsid w:val="00A4558C"/>
    <w:rsid w:val="00A45A04"/>
    <w:rsid w:val="00A46F2A"/>
    <w:rsid w:val="00A55170"/>
    <w:rsid w:val="00A56079"/>
    <w:rsid w:val="00A563A7"/>
    <w:rsid w:val="00A72F31"/>
    <w:rsid w:val="00A732C3"/>
    <w:rsid w:val="00A75AC8"/>
    <w:rsid w:val="00A83949"/>
    <w:rsid w:val="00A83CF6"/>
    <w:rsid w:val="00A87D51"/>
    <w:rsid w:val="00A9642D"/>
    <w:rsid w:val="00AA028A"/>
    <w:rsid w:val="00AA117D"/>
    <w:rsid w:val="00AA1F9D"/>
    <w:rsid w:val="00AA2890"/>
    <w:rsid w:val="00AA717B"/>
    <w:rsid w:val="00AA7A28"/>
    <w:rsid w:val="00AB2705"/>
    <w:rsid w:val="00AB6389"/>
    <w:rsid w:val="00AC726A"/>
    <w:rsid w:val="00AD126E"/>
    <w:rsid w:val="00AD7F2F"/>
    <w:rsid w:val="00AE1544"/>
    <w:rsid w:val="00AE3BB8"/>
    <w:rsid w:val="00AE5B0E"/>
    <w:rsid w:val="00B02AD0"/>
    <w:rsid w:val="00B040B5"/>
    <w:rsid w:val="00B0543E"/>
    <w:rsid w:val="00B10C65"/>
    <w:rsid w:val="00B11881"/>
    <w:rsid w:val="00B12B07"/>
    <w:rsid w:val="00B1418F"/>
    <w:rsid w:val="00B22578"/>
    <w:rsid w:val="00B2476C"/>
    <w:rsid w:val="00B323AB"/>
    <w:rsid w:val="00B42E26"/>
    <w:rsid w:val="00B4607F"/>
    <w:rsid w:val="00B56553"/>
    <w:rsid w:val="00B616F6"/>
    <w:rsid w:val="00B70A0E"/>
    <w:rsid w:val="00B73B76"/>
    <w:rsid w:val="00B73D47"/>
    <w:rsid w:val="00B74432"/>
    <w:rsid w:val="00B755A9"/>
    <w:rsid w:val="00B81393"/>
    <w:rsid w:val="00B853F2"/>
    <w:rsid w:val="00B861B8"/>
    <w:rsid w:val="00B90177"/>
    <w:rsid w:val="00B96666"/>
    <w:rsid w:val="00B9720D"/>
    <w:rsid w:val="00BA276B"/>
    <w:rsid w:val="00BA3445"/>
    <w:rsid w:val="00BB2810"/>
    <w:rsid w:val="00BB32D1"/>
    <w:rsid w:val="00BB5014"/>
    <w:rsid w:val="00BC54FA"/>
    <w:rsid w:val="00BD1392"/>
    <w:rsid w:val="00BD37F7"/>
    <w:rsid w:val="00BE1E66"/>
    <w:rsid w:val="00BE3360"/>
    <w:rsid w:val="00BE4D62"/>
    <w:rsid w:val="00BE6922"/>
    <w:rsid w:val="00BF0439"/>
    <w:rsid w:val="00BF0DBF"/>
    <w:rsid w:val="00BF5508"/>
    <w:rsid w:val="00C02AE4"/>
    <w:rsid w:val="00C10CCC"/>
    <w:rsid w:val="00C153BC"/>
    <w:rsid w:val="00C16A00"/>
    <w:rsid w:val="00C2583F"/>
    <w:rsid w:val="00C30AD0"/>
    <w:rsid w:val="00C313BD"/>
    <w:rsid w:val="00C347FC"/>
    <w:rsid w:val="00C40B1A"/>
    <w:rsid w:val="00C44CED"/>
    <w:rsid w:val="00C45FBE"/>
    <w:rsid w:val="00C4737B"/>
    <w:rsid w:val="00C50E52"/>
    <w:rsid w:val="00C52EC8"/>
    <w:rsid w:val="00C5312D"/>
    <w:rsid w:val="00C53F06"/>
    <w:rsid w:val="00C611A9"/>
    <w:rsid w:val="00C66C26"/>
    <w:rsid w:val="00C85CC4"/>
    <w:rsid w:val="00CA554A"/>
    <w:rsid w:val="00CA6B51"/>
    <w:rsid w:val="00CC0CC9"/>
    <w:rsid w:val="00CC2462"/>
    <w:rsid w:val="00CC3DF9"/>
    <w:rsid w:val="00CD1057"/>
    <w:rsid w:val="00CD2516"/>
    <w:rsid w:val="00CD33F1"/>
    <w:rsid w:val="00CD3EDC"/>
    <w:rsid w:val="00CD6929"/>
    <w:rsid w:val="00CE68F9"/>
    <w:rsid w:val="00CF59B0"/>
    <w:rsid w:val="00CF5DDA"/>
    <w:rsid w:val="00D000E7"/>
    <w:rsid w:val="00D01B77"/>
    <w:rsid w:val="00D10F69"/>
    <w:rsid w:val="00D35746"/>
    <w:rsid w:val="00D42026"/>
    <w:rsid w:val="00D444DD"/>
    <w:rsid w:val="00D46630"/>
    <w:rsid w:val="00D52333"/>
    <w:rsid w:val="00D634BC"/>
    <w:rsid w:val="00D648AD"/>
    <w:rsid w:val="00D64FC0"/>
    <w:rsid w:val="00D91A6C"/>
    <w:rsid w:val="00D95452"/>
    <w:rsid w:val="00D961F6"/>
    <w:rsid w:val="00DA0F60"/>
    <w:rsid w:val="00DB1F49"/>
    <w:rsid w:val="00DC1A19"/>
    <w:rsid w:val="00DC6331"/>
    <w:rsid w:val="00DD24B1"/>
    <w:rsid w:val="00DD718B"/>
    <w:rsid w:val="00DD7F14"/>
    <w:rsid w:val="00E052FF"/>
    <w:rsid w:val="00E125BF"/>
    <w:rsid w:val="00E2357A"/>
    <w:rsid w:val="00E25F74"/>
    <w:rsid w:val="00E310D6"/>
    <w:rsid w:val="00E3326E"/>
    <w:rsid w:val="00E34EED"/>
    <w:rsid w:val="00E34FA0"/>
    <w:rsid w:val="00E41F94"/>
    <w:rsid w:val="00E42A06"/>
    <w:rsid w:val="00E43F41"/>
    <w:rsid w:val="00E44DF0"/>
    <w:rsid w:val="00E46046"/>
    <w:rsid w:val="00E46DE1"/>
    <w:rsid w:val="00E548C1"/>
    <w:rsid w:val="00E552A6"/>
    <w:rsid w:val="00E55DC7"/>
    <w:rsid w:val="00E60EF5"/>
    <w:rsid w:val="00E60F02"/>
    <w:rsid w:val="00E73E58"/>
    <w:rsid w:val="00E77D18"/>
    <w:rsid w:val="00E80C32"/>
    <w:rsid w:val="00E81402"/>
    <w:rsid w:val="00E82608"/>
    <w:rsid w:val="00E8749D"/>
    <w:rsid w:val="00E921A9"/>
    <w:rsid w:val="00EA4001"/>
    <w:rsid w:val="00EB264D"/>
    <w:rsid w:val="00EB57CA"/>
    <w:rsid w:val="00EC4B74"/>
    <w:rsid w:val="00EC6B4D"/>
    <w:rsid w:val="00EC7AEC"/>
    <w:rsid w:val="00EC7E94"/>
    <w:rsid w:val="00ED67AB"/>
    <w:rsid w:val="00ED6EF7"/>
    <w:rsid w:val="00ED70F8"/>
    <w:rsid w:val="00EE7C17"/>
    <w:rsid w:val="00F00D31"/>
    <w:rsid w:val="00F1027C"/>
    <w:rsid w:val="00F10959"/>
    <w:rsid w:val="00F2120B"/>
    <w:rsid w:val="00F314F8"/>
    <w:rsid w:val="00F432F5"/>
    <w:rsid w:val="00F47C4E"/>
    <w:rsid w:val="00F53D42"/>
    <w:rsid w:val="00F54DC9"/>
    <w:rsid w:val="00F61596"/>
    <w:rsid w:val="00F62710"/>
    <w:rsid w:val="00F65DC2"/>
    <w:rsid w:val="00F70AE7"/>
    <w:rsid w:val="00F73AA2"/>
    <w:rsid w:val="00F768A0"/>
    <w:rsid w:val="00F83146"/>
    <w:rsid w:val="00F83B9D"/>
    <w:rsid w:val="00F977FF"/>
    <w:rsid w:val="00FA1594"/>
    <w:rsid w:val="00FA1974"/>
    <w:rsid w:val="00FA44C4"/>
    <w:rsid w:val="00FA46DB"/>
    <w:rsid w:val="00FA7C84"/>
    <w:rsid w:val="00FB104E"/>
    <w:rsid w:val="00FB4447"/>
    <w:rsid w:val="00FB45F3"/>
    <w:rsid w:val="00FB7748"/>
    <w:rsid w:val="00FC0008"/>
    <w:rsid w:val="00FC66D7"/>
    <w:rsid w:val="00FD02C0"/>
    <w:rsid w:val="00FD04EF"/>
    <w:rsid w:val="00FD2F89"/>
    <w:rsid w:val="00FD3643"/>
    <w:rsid w:val="00FD499D"/>
    <w:rsid w:val="00FE5469"/>
    <w:rsid w:val="00FE5C24"/>
    <w:rsid w:val="00FF6180"/>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 w:type="table" w:styleId="af">
    <w:name w:val="Table Grid"/>
    <w:basedOn w:val="a1"/>
    <w:uiPriority w:val="59"/>
    <w:rsid w:val="0067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 w:type="table" w:styleId="af">
    <w:name w:val="Table Grid"/>
    <w:basedOn w:val="a1"/>
    <w:uiPriority w:val="59"/>
    <w:rsid w:val="0067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69070">
      <w:bodyDiv w:val="1"/>
      <w:marLeft w:val="0"/>
      <w:marRight w:val="0"/>
      <w:marTop w:val="0"/>
      <w:marBottom w:val="0"/>
      <w:divBdr>
        <w:top w:val="none" w:sz="0" w:space="0" w:color="auto"/>
        <w:left w:val="none" w:sz="0" w:space="0" w:color="auto"/>
        <w:bottom w:val="none" w:sz="0" w:space="0" w:color="auto"/>
        <w:right w:val="none" w:sz="0" w:space="0" w:color="auto"/>
      </w:divBdr>
    </w:div>
    <w:div w:id="749623670">
      <w:bodyDiv w:val="1"/>
      <w:marLeft w:val="0"/>
      <w:marRight w:val="0"/>
      <w:marTop w:val="0"/>
      <w:marBottom w:val="0"/>
      <w:divBdr>
        <w:top w:val="none" w:sz="0" w:space="0" w:color="auto"/>
        <w:left w:val="none" w:sz="0" w:space="0" w:color="auto"/>
        <w:bottom w:val="none" w:sz="0" w:space="0" w:color="auto"/>
        <w:right w:val="none" w:sz="0" w:space="0" w:color="auto"/>
      </w:divBdr>
    </w:div>
    <w:div w:id="750591262">
      <w:bodyDiv w:val="1"/>
      <w:marLeft w:val="0"/>
      <w:marRight w:val="0"/>
      <w:marTop w:val="0"/>
      <w:marBottom w:val="0"/>
      <w:divBdr>
        <w:top w:val="none" w:sz="0" w:space="0" w:color="auto"/>
        <w:left w:val="none" w:sz="0" w:space="0" w:color="auto"/>
        <w:bottom w:val="none" w:sz="0" w:space="0" w:color="auto"/>
        <w:right w:val="none" w:sz="0" w:space="0" w:color="auto"/>
      </w:divBdr>
    </w:div>
    <w:div w:id="867910124">
      <w:bodyDiv w:val="1"/>
      <w:marLeft w:val="0"/>
      <w:marRight w:val="0"/>
      <w:marTop w:val="0"/>
      <w:marBottom w:val="0"/>
      <w:divBdr>
        <w:top w:val="none" w:sz="0" w:space="0" w:color="auto"/>
        <w:left w:val="none" w:sz="0" w:space="0" w:color="auto"/>
        <w:bottom w:val="none" w:sz="0" w:space="0" w:color="auto"/>
        <w:right w:val="none" w:sz="0" w:space="0" w:color="auto"/>
      </w:divBdr>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kyoto.jp/koyou/news/general/shisetuhojoki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ref.kyoto.jp/jobpark/job_heart.html" TargetMode="External"/><Relationship Id="rId17" Type="http://schemas.openxmlformats.org/officeDocument/2006/relationships/hyperlink" Target="https://www.jeed.or.jp/location/shibu/kyoto/abilym18.html" TargetMode="External"/><Relationship Id="rId2" Type="http://schemas.openxmlformats.org/officeDocument/2006/relationships/numbering" Target="numbering.xml"/><Relationship Id="rId16" Type="http://schemas.openxmlformats.org/officeDocument/2006/relationships/hyperlink" Target="https://www.mhlw.go.jp/stf/kyugyoshienki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kyoto.jp/jobpark/sksc.html" TargetMode="External"/><Relationship Id="rId5" Type="http://schemas.openxmlformats.org/officeDocument/2006/relationships/settings" Target="settings.xml"/><Relationship Id="rId15" Type="http://schemas.openxmlformats.org/officeDocument/2006/relationships/hyperlink" Target="https://www.pref.kyoto.jp/rosei/burakubaitosoudannmadoguti.html" TargetMode="External"/><Relationship Id="rId10" Type="http://schemas.openxmlformats.org/officeDocument/2006/relationships/hyperlink" Target="http://www.pref.kyoto.jp/rosei/koyokeizokucenter.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ref.kyoto.jp/rosei/documents/hakenmoushikomi.xlsx" TargetMode="External"/><Relationship Id="rId14" Type="http://schemas.openxmlformats.org/officeDocument/2006/relationships/hyperlink" Target="http://www.pref.kyoto.jp/h-ninsy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3ED5-4743-4547-B035-8FECB3DE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745</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弥生</dc:creator>
  <cp:lastModifiedBy>＊</cp:lastModifiedBy>
  <cp:revision>3</cp:revision>
  <cp:lastPrinted>2020-09-24T06:01:00Z</cp:lastPrinted>
  <dcterms:created xsi:type="dcterms:W3CDTF">2020-09-24T06:48:00Z</dcterms:created>
  <dcterms:modified xsi:type="dcterms:W3CDTF">2020-09-24T08:22:00Z</dcterms:modified>
</cp:coreProperties>
</file>