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402A" w:rsidRPr="00303505" w:rsidRDefault="00CB402A" w:rsidP="00CB402A">
      <w:pPr>
        <w:suppressAutoHyphens/>
        <w:wordWrap w:val="0"/>
        <w:jc w:val="center"/>
        <w:textAlignment w:val="baseline"/>
        <w:rPr>
          <w:rFonts w:ascii="ＭＳ 明朝" w:eastAsia="ＭＳ 明朝" w:hAnsi="Times New Roman" w:cs="Times New Roman"/>
          <w:kern w:val="0"/>
          <w:sz w:val="22"/>
        </w:rPr>
      </w:pPr>
      <w:r w:rsidRPr="00303505">
        <w:rPr>
          <w:rFonts w:ascii="ＭＳ 明朝" w:eastAsia="ＭＳ ゴシック" w:hAnsi="Times New Roman" w:cs="ＭＳ ゴシック" w:hint="eastAsia"/>
          <w:kern w:val="0"/>
          <w:sz w:val="28"/>
          <w:szCs w:val="28"/>
        </w:rPr>
        <w:t>入　札　説　明　書</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00533601">
        <w:rPr>
          <w:rFonts w:ascii="ＭＳ 明朝" w:eastAsia="ＭＳ 明朝" w:hAnsi="ＭＳ 明朝" w:cs="ＭＳ 明朝" w:hint="eastAsia"/>
          <w:kern w:val="0"/>
          <w:sz w:val="22"/>
        </w:rPr>
        <w:t>遠隔臨場用機器賃借</w:t>
      </w:r>
      <w:r w:rsidRPr="00303505">
        <w:rPr>
          <w:rFonts w:ascii="ＭＳ 明朝" w:eastAsia="ＭＳ 明朝" w:hAnsi="ＭＳ 明朝" w:cs="ＭＳ 明朝" w:hint="eastAsia"/>
          <w:kern w:val="0"/>
          <w:sz w:val="22"/>
        </w:rPr>
        <w:t>業務に係る入札公告に基づく入札等については、関係法令に定めるもののほか、この入札説明書によるものとする。</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１　公告日　令和</w:t>
      </w:r>
      <w:r w:rsidR="00453714" w:rsidRPr="00303505">
        <w:rPr>
          <w:rFonts w:ascii="ＭＳ 明朝" w:eastAsia="ＭＳ 明朝" w:hAnsi="ＭＳ 明朝" w:cs="ＭＳ 明朝" w:hint="eastAsia"/>
          <w:kern w:val="0"/>
          <w:sz w:val="22"/>
        </w:rPr>
        <w:t>３</w:t>
      </w:r>
      <w:r w:rsidRPr="00303505">
        <w:rPr>
          <w:rFonts w:ascii="ＭＳ 明朝" w:eastAsia="ＭＳ 明朝" w:hAnsi="ＭＳ 明朝" w:cs="ＭＳ 明朝" w:hint="eastAsia"/>
          <w:kern w:val="0"/>
          <w:sz w:val="22"/>
        </w:rPr>
        <w:t>年</w:t>
      </w:r>
      <w:r w:rsidR="0071107B">
        <w:rPr>
          <w:rFonts w:ascii="ＭＳ 明朝" w:eastAsia="ＭＳ 明朝" w:hAnsi="ＭＳ 明朝" w:cs="ＭＳ 明朝" w:hint="eastAsia"/>
          <w:kern w:val="0"/>
          <w:sz w:val="22"/>
        </w:rPr>
        <w:t>６</w:t>
      </w:r>
      <w:r w:rsidRPr="00303505">
        <w:rPr>
          <w:rFonts w:ascii="ＭＳ 明朝" w:eastAsia="ＭＳ 明朝" w:hAnsi="ＭＳ 明朝" w:cs="ＭＳ 明朝" w:hint="eastAsia"/>
          <w:kern w:val="0"/>
          <w:sz w:val="22"/>
        </w:rPr>
        <w:t>月</w:t>
      </w:r>
      <w:r w:rsidR="00F20539">
        <w:rPr>
          <w:rFonts w:ascii="ＭＳ 明朝" w:eastAsia="ＭＳ 明朝" w:hAnsi="ＭＳ 明朝" w:cs="ＭＳ 明朝" w:hint="eastAsia"/>
          <w:kern w:val="0"/>
          <w:sz w:val="22"/>
        </w:rPr>
        <w:t>９</w:t>
      </w:r>
      <w:r w:rsidRPr="00303505">
        <w:rPr>
          <w:rFonts w:ascii="ＭＳ 明朝" w:eastAsia="ＭＳ 明朝" w:hAnsi="ＭＳ 明朝" w:cs="ＭＳ 明朝" w:hint="eastAsia"/>
          <w:kern w:val="0"/>
          <w:sz w:val="22"/>
        </w:rPr>
        <w:t>日</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２　契約担当者　京都府知事　西脇　隆俊</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３　担当部局　〒</w:t>
      </w:r>
      <w:r w:rsidRPr="00303505">
        <w:rPr>
          <w:rFonts w:ascii="ＭＳ 明朝" w:eastAsia="ＭＳ 明朝" w:hAnsi="ＭＳ 明朝" w:cs="ＭＳ 明朝"/>
          <w:kern w:val="0"/>
          <w:sz w:val="22"/>
        </w:rPr>
        <w:t xml:space="preserve">602-8570  </w:t>
      </w:r>
      <w:r w:rsidRPr="00303505">
        <w:rPr>
          <w:rFonts w:ascii="ＭＳ 明朝" w:eastAsia="ＭＳ 明朝" w:hAnsi="ＭＳ 明朝" w:cs="ＭＳ 明朝" w:hint="eastAsia"/>
          <w:kern w:val="0"/>
          <w:sz w:val="22"/>
        </w:rPr>
        <w:t>京都市上京区下立売通新町西入薮ノ内町</w:t>
      </w:r>
      <w:r w:rsidRPr="00303505">
        <w:rPr>
          <w:rFonts w:ascii="ＭＳ 明朝" w:eastAsia="ＭＳ 明朝" w:hAnsi="ＭＳ 明朝" w:cs="ＭＳ 明朝"/>
          <w:kern w:val="0"/>
          <w:sz w:val="22"/>
        </w:rPr>
        <w:t xml:space="preserve">    </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京都府建設交通部指導検査課指導係（京都府庁第</w:t>
      </w:r>
      <w:r w:rsidR="00814287">
        <w:rPr>
          <w:rFonts w:ascii="ＭＳ 明朝" w:eastAsia="ＭＳ 明朝" w:hAnsi="ＭＳ 明朝" w:cs="ＭＳ 明朝" w:hint="eastAsia"/>
          <w:kern w:val="0"/>
          <w:sz w:val="22"/>
        </w:rPr>
        <w:t>2</w:t>
      </w:r>
      <w:r w:rsidRPr="00303505">
        <w:rPr>
          <w:rFonts w:ascii="ＭＳ 明朝" w:eastAsia="ＭＳ 明朝" w:hAnsi="ＭＳ 明朝" w:cs="ＭＳ 明朝" w:hint="eastAsia"/>
          <w:kern w:val="0"/>
          <w:sz w:val="22"/>
        </w:rPr>
        <w:t>号館</w:t>
      </w:r>
      <w:r w:rsidR="00814287">
        <w:rPr>
          <w:rFonts w:ascii="ＭＳ 明朝" w:eastAsia="ＭＳ 明朝" w:hAnsi="ＭＳ 明朝" w:cs="ＭＳ 明朝" w:hint="eastAsia"/>
          <w:kern w:val="0"/>
          <w:sz w:val="22"/>
        </w:rPr>
        <w:t>5</w:t>
      </w:r>
      <w:r w:rsidRPr="00303505">
        <w:rPr>
          <w:rFonts w:ascii="ＭＳ 明朝" w:eastAsia="ＭＳ 明朝" w:hAnsi="ＭＳ 明朝" w:cs="ＭＳ 明朝" w:hint="eastAsia"/>
          <w:kern w:val="0"/>
          <w:sz w:val="22"/>
        </w:rPr>
        <w:t>階）</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電話番号</w:t>
      </w:r>
      <w:r w:rsidRPr="00303505">
        <w:rPr>
          <w:rFonts w:ascii="ＭＳ 明朝" w:eastAsia="ＭＳ 明朝" w:hAnsi="ＭＳ 明朝" w:cs="ＭＳ 明朝"/>
          <w:kern w:val="0"/>
          <w:sz w:val="22"/>
        </w:rPr>
        <w:t xml:space="preserve">  (075)414-5219</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４　入札に付する事項</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(1) </w:t>
      </w:r>
      <w:r w:rsidRPr="00303505">
        <w:rPr>
          <w:rFonts w:ascii="ＭＳ 明朝" w:eastAsia="ＭＳ 明朝" w:hAnsi="ＭＳ 明朝" w:cs="ＭＳ 明朝" w:hint="eastAsia"/>
          <w:w w:val="80"/>
          <w:kern w:val="0"/>
          <w:sz w:val="22"/>
        </w:rPr>
        <w:t>業務の名称及び数量</w:t>
      </w:r>
      <w:r w:rsidRPr="00303505">
        <w:rPr>
          <w:rFonts w:ascii="ＭＳ 明朝" w:eastAsia="ＭＳ 明朝" w:hAnsi="ＭＳ 明朝" w:cs="ＭＳ 明朝" w:hint="eastAsia"/>
          <w:kern w:val="0"/>
          <w:sz w:val="22"/>
        </w:rPr>
        <w:t xml:space="preserve">　</w:t>
      </w:r>
      <w:r w:rsidR="00533601">
        <w:rPr>
          <w:rFonts w:ascii="ＭＳ 明朝" w:eastAsia="ＭＳ 明朝" w:hAnsi="ＭＳ 明朝" w:cs="ＭＳ 明朝" w:hint="eastAsia"/>
          <w:kern w:val="0"/>
          <w:sz w:val="22"/>
        </w:rPr>
        <w:t>遠隔臨場用機器賃借業務</w:t>
      </w: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一式</w:t>
      </w:r>
    </w:p>
    <w:p w:rsidR="00CB402A" w:rsidRPr="00303505" w:rsidRDefault="00CB402A" w:rsidP="00CB402A">
      <w:pPr>
        <w:suppressAutoHyphens/>
        <w:wordWrap w:val="0"/>
        <w:ind w:left="2222" w:hanging="2222"/>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(2) </w:t>
      </w:r>
      <w:r w:rsidRPr="00303505">
        <w:rPr>
          <w:rFonts w:ascii="ＭＳ 明朝" w:eastAsia="ＭＳ 明朝" w:hAnsi="ＭＳ 明朝" w:cs="ＭＳ 明朝" w:hint="eastAsia"/>
          <w:kern w:val="0"/>
          <w:sz w:val="22"/>
        </w:rPr>
        <w:t>業務の仕様等　別添「</w:t>
      </w:r>
      <w:r w:rsidR="00533601">
        <w:rPr>
          <w:rFonts w:ascii="ＭＳ 明朝" w:eastAsia="ＭＳ 明朝" w:hAnsi="ＭＳ 明朝" w:cs="ＭＳ 明朝" w:hint="eastAsia"/>
          <w:kern w:val="0"/>
          <w:sz w:val="22"/>
        </w:rPr>
        <w:t>遠隔臨場用機器賃借業務</w:t>
      </w:r>
      <w:r w:rsidRPr="00303505">
        <w:rPr>
          <w:rFonts w:ascii="ＭＳ 明朝" w:eastAsia="ＭＳ 明朝" w:hAnsi="ＭＳ 明朝" w:cs="ＭＳ 明朝" w:hint="eastAsia"/>
          <w:kern w:val="0"/>
          <w:sz w:val="22"/>
        </w:rPr>
        <w:t>仕様書（以下「業務仕様書」という。）」のとおり</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(3) </w:t>
      </w:r>
      <w:r w:rsidRPr="00303505">
        <w:rPr>
          <w:rFonts w:ascii="ＭＳ 明朝" w:eastAsia="ＭＳ 明朝" w:hAnsi="ＭＳ 明朝" w:cs="ＭＳ 明朝" w:hint="eastAsia"/>
          <w:kern w:val="0"/>
          <w:sz w:val="22"/>
        </w:rPr>
        <w:t>履行期限　令和</w:t>
      </w:r>
      <w:r w:rsidR="00453714" w:rsidRPr="00303505">
        <w:rPr>
          <w:rFonts w:ascii="ＭＳ 明朝" w:eastAsia="ＭＳ 明朝" w:hAnsi="ＭＳ 明朝" w:cs="ＭＳ 明朝" w:hint="eastAsia"/>
          <w:kern w:val="0"/>
          <w:sz w:val="22"/>
        </w:rPr>
        <w:t>４</w:t>
      </w:r>
      <w:r w:rsidRPr="00303505">
        <w:rPr>
          <w:rFonts w:ascii="ＭＳ 明朝" w:eastAsia="ＭＳ 明朝" w:hAnsi="ＭＳ 明朝" w:cs="ＭＳ 明朝" w:hint="eastAsia"/>
          <w:kern w:val="0"/>
          <w:sz w:val="22"/>
        </w:rPr>
        <w:t xml:space="preserve">年３月３１日　</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(4) </w:t>
      </w:r>
      <w:r w:rsidRPr="00303505">
        <w:rPr>
          <w:rFonts w:ascii="ＭＳ 明朝" w:eastAsia="ＭＳ 明朝" w:hAnsi="ＭＳ 明朝" w:cs="ＭＳ 明朝" w:hint="eastAsia"/>
          <w:kern w:val="0"/>
          <w:sz w:val="22"/>
        </w:rPr>
        <w:t>納入場所　業務仕様書のとおり</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５　入札説明会の日時及び場所</w:t>
      </w:r>
    </w:p>
    <w:p w:rsidR="00CB402A" w:rsidRPr="00303505" w:rsidRDefault="00CB402A" w:rsidP="006519F5">
      <w:pPr>
        <w:suppressAutoHyphens/>
        <w:wordWrap w:val="0"/>
        <w:ind w:left="222" w:hangingChars="100" w:hanging="222"/>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入札説明会は実施しない。</w:t>
      </w:r>
      <w:r w:rsidR="00533601" w:rsidRPr="00533601">
        <w:rPr>
          <w:rFonts w:ascii="ＭＳ 明朝" w:eastAsia="ＭＳ 明朝" w:hAnsi="ＭＳ 明朝" w:cs="ＭＳ 明朝" w:hint="eastAsia"/>
          <w:kern w:val="0"/>
          <w:sz w:val="22"/>
        </w:rPr>
        <w:t>なお、質問等がある場合は、令和3年</w:t>
      </w:r>
      <w:r w:rsidR="0071107B">
        <w:rPr>
          <w:rFonts w:ascii="ＭＳ 明朝" w:eastAsia="ＭＳ 明朝" w:hAnsi="ＭＳ 明朝" w:cs="ＭＳ 明朝" w:hint="eastAsia"/>
          <w:kern w:val="0"/>
          <w:sz w:val="22"/>
        </w:rPr>
        <w:t>6</w:t>
      </w:r>
      <w:r w:rsidR="00533601" w:rsidRPr="00533601">
        <w:rPr>
          <w:rFonts w:ascii="ＭＳ 明朝" w:eastAsia="ＭＳ 明朝" w:hAnsi="ＭＳ 明朝" w:cs="ＭＳ 明朝" w:hint="eastAsia"/>
          <w:kern w:val="0"/>
          <w:sz w:val="22"/>
        </w:rPr>
        <w:t>月</w:t>
      </w:r>
      <w:r w:rsidR="00F20539">
        <w:rPr>
          <w:rFonts w:ascii="ＭＳ 明朝" w:eastAsia="ＭＳ 明朝" w:hAnsi="ＭＳ 明朝" w:cs="ＭＳ 明朝" w:hint="eastAsia"/>
          <w:kern w:val="0"/>
          <w:sz w:val="22"/>
        </w:rPr>
        <w:t>15</w:t>
      </w:r>
      <w:r w:rsidR="00533601" w:rsidRPr="00533601">
        <w:rPr>
          <w:rFonts w:ascii="ＭＳ 明朝" w:eastAsia="ＭＳ 明朝" w:hAnsi="ＭＳ 明朝" w:cs="ＭＳ 明朝" w:hint="eastAsia"/>
          <w:kern w:val="0"/>
          <w:sz w:val="22"/>
        </w:rPr>
        <w:t>日（</w:t>
      </w:r>
      <w:r w:rsidR="00F20539">
        <w:rPr>
          <w:rFonts w:ascii="ＭＳ 明朝" w:eastAsia="ＭＳ 明朝" w:hAnsi="ＭＳ 明朝" w:cs="ＭＳ 明朝" w:hint="eastAsia"/>
          <w:kern w:val="0"/>
          <w:sz w:val="22"/>
        </w:rPr>
        <w:t>火</w:t>
      </w:r>
      <w:r w:rsidR="00533601" w:rsidRPr="00533601">
        <w:rPr>
          <w:rFonts w:ascii="ＭＳ 明朝" w:eastAsia="ＭＳ 明朝" w:hAnsi="ＭＳ 明朝" w:cs="ＭＳ 明朝" w:hint="eastAsia"/>
          <w:kern w:val="0"/>
          <w:sz w:val="22"/>
        </w:rPr>
        <w:t>曜日）正午までに</w:t>
      </w:r>
      <w:r w:rsidR="0071107B">
        <w:rPr>
          <w:rFonts w:ascii="ＭＳ 明朝" w:eastAsia="ＭＳ 明朝" w:hAnsi="ＭＳ 明朝" w:cs="ＭＳ 明朝" w:hint="eastAsia"/>
          <w:kern w:val="0"/>
          <w:sz w:val="22"/>
        </w:rPr>
        <w:t xml:space="preserve"> ３ </w:t>
      </w:r>
      <w:r w:rsidR="00533601" w:rsidRPr="00533601">
        <w:rPr>
          <w:rFonts w:ascii="ＭＳ 明朝" w:eastAsia="ＭＳ 明朝" w:hAnsi="ＭＳ 明朝" w:cs="ＭＳ 明朝" w:hint="eastAsia"/>
          <w:kern w:val="0"/>
          <w:sz w:val="22"/>
        </w:rPr>
        <w:t>に示す場所へ質問書を提出すること。</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６　入札に参加できない者</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地方自治法施行令（昭和</w:t>
      </w:r>
      <w:r w:rsidRPr="00303505">
        <w:rPr>
          <w:rFonts w:ascii="ＭＳ 明朝" w:eastAsia="ＭＳ 明朝" w:hAnsi="ＭＳ 明朝" w:cs="ＭＳ 明朝"/>
          <w:kern w:val="0"/>
          <w:sz w:val="22"/>
        </w:rPr>
        <w:t>22</w:t>
      </w:r>
      <w:r w:rsidRPr="00303505">
        <w:rPr>
          <w:rFonts w:ascii="ＭＳ 明朝" w:eastAsia="ＭＳ 明朝" w:hAnsi="ＭＳ 明朝" w:cs="ＭＳ 明朝" w:hint="eastAsia"/>
          <w:kern w:val="0"/>
          <w:sz w:val="22"/>
        </w:rPr>
        <w:t>年政令第</w:t>
      </w:r>
      <w:r w:rsidRPr="00303505">
        <w:rPr>
          <w:rFonts w:ascii="ＭＳ 明朝" w:eastAsia="ＭＳ 明朝" w:hAnsi="ＭＳ 明朝" w:cs="ＭＳ 明朝"/>
          <w:kern w:val="0"/>
          <w:sz w:val="22"/>
        </w:rPr>
        <w:t>16</w:t>
      </w:r>
      <w:r w:rsidRPr="00303505">
        <w:rPr>
          <w:rFonts w:ascii="ＭＳ 明朝" w:eastAsia="ＭＳ 明朝" w:hAnsi="ＭＳ 明朝" w:cs="ＭＳ 明朝" w:hint="eastAsia"/>
          <w:kern w:val="0"/>
          <w:sz w:val="22"/>
        </w:rPr>
        <w:t>号）第</w:t>
      </w:r>
      <w:r w:rsidRPr="00303505">
        <w:rPr>
          <w:rFonts w:ascii="ＭＳ 明朝" w:eastAsia="ＭＳ 明朝" w:hAnsi="ＭＳ 明朝" w:cs="ＭＳ 明朝"/>
          <w:kern w:val="0"/>
          <w:sz w:val="22"/>
        </w:rPr>
        <w:t>167</w:t>
      </w:r>
      <w:r w:rsidRPr="00303505">
        <w:rPr>
          <w:rFonts w:ascii="ＭＳ 明朝" w:eastAsia="ＭＳ 明朝" w:hAnsi="ＭＳ 明朝" w:cs="ＭＳ 明朝" w:hint="eastAsia"/>
          <w:kern w:val="0"/>
          <w:sz w:val="22"/>
        </w:rPr>
        <w:t>条の４の規定に該当する者</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７　入札に参加する者に必要な資格</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入札に参加を希望する者は、次に掲げる条件をすべて満たさなければならない。</w:t>
      </w:r>
    </w:p>
    <w:p w:rsidR="00CB402A" w:rsidRPr="00303505" w:rsidRDefault="00CB402A" w:rsidP="00CB402A">
      <w:pPr>
        <w:suppressAutoHyphens/>
        <w:wordWrap w:val="0"/>
        <w:ind w:left="444" w:hanging="444"/>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(1) </w:t>
      </w:r>
      <w:r w:rsidRPr="00303505">
        <w:rPr>
          <w:rFonts w:ascii="ＭＳ 明朝" w:eastAsia="ＭＳ 明朝" w:hAnsi="ＭＳ 明朝" w:cs="ＭＳ 明朝" w:hint="eastAsia"/>
          <w:kern w:val="0"/>
          <w:sz w:val="22"/>
        </w:rPr>
        <w:t>公告に定める</w:t>
      </w:r>
      <w:r w:rsidR="00533601">
        <w:rPr>
          <w:rFonts w:ascii="ＭＳ 明朝" w:eastAsia="ＭＳ 明朝" w:hAnsi="ＭＳ 明朝" w:cs="ＭＳ 明朝" w:hint="eastAsia"/>
          <w:kern w:val="0"/>
          <w:sz w:val="22"/>
        </w:rPr>
        <w:t>遠隔臨場用機器賃借業務</w:t>
      </w:r>
      <w:r w:rsidRPr="00303505">
        <w:rPr>
          <w:rFonts w:ascii="ＭＳ 明朝" w:eastAsia="ＭＳ 明朝" w:hAnsi="ＭＳ 明朝" w:cs="ＭＳ 明朝" w:hint="eastAsia"/>
          <w:kern w:val="0"/>
          <w:sz w:val="22"/>
        </w:rPr>
        <w:t>に係る一般競争入札参加資格確認通知を受けているものであること。</w:t>
      </w:r>
    </w:p>
    <w:p w:rsidR="00CB402A" w:rsidRPr="00303505" w:rsidRDefault="00CB402A" w:rsidP="00CB402A">
      <w:pPr>
        <w:suppressAutoHyphens/>
        <w:wordWrap w:val="0"/>
        <w:ind w:left="444" w:hanging="444"/>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(2) </w:t>
      </w:r>
      <w:r w:rsidRPr="00303505">
        <w:rPr>
          <w:rFonts w:ascii="ＭＳ 明朝" w:eastAsia="ＭＳ 明朝" w:hAnsi="ＭＳ 明朝" w:cs="ＭＳ 明朝" w:hint="eastAsia"/>
          <w:kern w:val="0"/>
          <w:sz w:val="22"/>
        </w:rPr>
        <w:t>８の</w:t>
      </w:r>
      <w:r w:rsidRPr="00303505">
        <w:rPr>
          <w:rFonts w:ascii="ＭＳ 明朝" w:eastAsia="ＭＳ 明朝" w:hAnsi="ＭＳ 明朝" w:cs="ＭＳ 明朝"/>
          <w:kern w:val="0"/>
          <w:sz w:val="22"/>
        </w:rPr>
        <w:t>(1)</w:t>
      </w:r>
      <w:r w:rsidRPr="00303505">
        <w:rPr>
          <w:rFonts w:ascii="ＭＳ 明朝" w:eastAsia="ＭＳ 明朝" w:hAnsi="ＭＳ 明朝" w:cs="ＭＳ 明朝" w:hint="eastAsia"/>
          <w:kern w:val="0"/>
          <w:sz w:val="22"/>
        </w:rPr>
        <w:t>で定める一般競争入札参加資格審査申請書（以下「申請書」という。）の提出期間の最終日から入札日までの期間において、京都府の工事等契約に係る指名停止等の措置要領に基づく指名停止措置がなされていないこと。</w:t>
      </w:r>
    </w:p>
    <w:p w:rsidR="00CB402A" w:rsidRPr="00303505" w:rsidRDefault="00CB402A" w:rsidP="00CB402A">
      <w:pPr>
        <w:suppressAutoHyphens/>
        <w:wordWrap w:val="0"/>
        <w:ind w:left="222" w:hanging="222"/>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(3) </w:t>
      </w:r>
      <w:r w:rsidRPr="00303505">
        <w:rPr>
          <w:rFonts w:ascii="ＭＳ 明朝" w:eastAsia="ＭＳ 明朝" w:hAnsi="ＭＳ 明朝" w:cs="ＭＳ 明朝" w:hint="eastAsia"/>
          <w:kern w:val="0"/>
          <w:sz w:val="22"/>
        </w:rPr>
        <w:t>次のいずれにも該当しない者であること。</w:t>
      </w:r>
    </w:p>
    <w:p w:rsidR="00CB402A" w:rsidRPr="00303505" w:rsidRDefault="00CB402A" w:rsidP="00CB402A">
      <w:pPr>
        <w:suppressAutoHyphens/>
        <w:wordWrap w:val="0"/>
        <w:ind w:left="666" w:hanging="222"/>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ア</w:t>
      </w: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府税、消費税及び地方消費税を滞納している者</w:t>
      </w:r>
    </w:p>
    <w:p w:rsidR="00CB402A" w:rsidRPr="00303505" w:rsidRDefault="00CB402A" w:rsidP="00CB402A">
      <w:pPr>
        <w:suppressAutoHyphens/>
        <w:wordWrap w:val="0"/>
        <w:ind w:left="666" w:hanging="222"/>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イ</w:t>
      </w: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審査基準日（一般競争入札参加資格審査申請書（以下「申請書」という。）の提出期間の属する年の１月１日をいう。以下同じ。）において、直前２営業年度以上の営業実績を有しない者</w:t>
      </w:r>
    </w:p>
    <w:p w:rsidR="00CB402A" w:rsidRPr="00303505" w:rsidRDefault="00CB402A" w:rsidP="00CB402A">
      <w:pPr>
        <w:suppressAutoHyphens/>
        <w:wordWrap w:val="0"/>
        <w:ind w:left="666" w:hanging="222"/>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ウ</w:t>
      </w: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会社更生法（平成</w:t>
      </w:r>
      <w:r w:rsidRPr="00303505">
        <w:rPr>
          <w:rFonts w:ascii="ＭＳ 明朝" w:eastAsia="ＭＳ 明朝" w:hAnsi="ＭＳ 明朝" w:cs="ＭＳ 明朝"/>
          <w:kern w:val="0"/>
          <w:sz w:val="22"/>
        </w:rPr>
        <w:t>14</w:t>
      </w:r>
      <w:r w:rsidRPr="00303505">
        <w:rPr>
          <w:rFonts w:ascii="ＭＳ 明朝" w:eastAsia="ＭＳ 明朝" w:hAnsi="ＭＳ 明朝" w:cs="ＭＳ 明朝" w:hint="eastAsia"/>
          <w:kern w:val="0"/>
          <w:sz w:val="22"/>
        </w:rPr>
        <w:t>年法律第</w:t>
      </w:r>
      <w:r w:rsidRPr="00303505">
        <w:rPr>
          <w:rFonts w:ascii="ＭＳ 明朝" w:eastAsia="ＭＳ 明朝" w:hAnsi="ＭＳ 明朝" w:cs="ＭＳ 明朝"/>
          <w:kern w:val="0"/>
          <w:sz w:val="22"/>
        </w:rPr>
        <w:t>154</w:t>
      </w:r>
      <w:r w:rsidRPr="00303505">
        <w:rPr>
          <w:rFonts w:ascii="ＭＳ 明朝" w:eastAsia="ＭＳ 明朝" w:hAnsi="ＭＳ 明朝" w:cs="ＭＳ 明朝" w:hint="eastAsia"/>
          <w:kern w:val="0"/>
          <w:sz w:val="22"/>
        </w:rPr>
        <w:t>号）に基づく更生手続開始の申立てをした者にあっては更生手続の開始決定がなされていないもの又は民事再生法（平成</w:t>
      </w:r>
      <w:r w:rsidRPr="00303505">
        <w:rPr>
          <w:rFonts w:ascii="ＭＳ 明朝" w:eastAsia="ＭＳ 明朝" w:hAnsi="ＭＳ 明朝" w:cs="ＭＳ 明朝"/>
          <w:kern w:val="0"/>
          <w:sz w:val="22"/>
        </w:rPr>
        <w:t>11</w:t>
      </w:r>
      <w:r w:rsidRPr="00303505">
        <w:rPr>
          <w:rFonts w:ascii="ＭＳ 明朝" w:eastAsia="ＭＳ 明朝" w:hAnsi="ＭＳ 明朝" w:cs="ＭＳ 明朝" w:hint="eastAsia"/>
          <w:kern w:val="0"/>
          <w:sz w:val="22"/>
        </w:rPr>
        <w:t>年法律第</w:t>
      </w:r>
      <w:r w:rsidRPr="00303505">
        <w:rPr>
          <w:rFonts w:ascii="ＭＳ 明朝" w:eastAsia="ＭＳ 明朝" w:hAnsi="ＭＳ 明朝" w:cs="ＭＳ 明朝"/>
          <w:kern w:val="0"/>
          <w:sz w:val="22"/>
        </w:rPr>
        <w:t>225</w:t>
      </w:r>
      <w:r w:rsidRPr="00303505">
        <w:rPr>
          <w:rFonts w:ascii="ＭＳ 明朝" w:eastAsia="ＭＳ 明朝" w:hAnsi="ＭＳ 明朝" w:cs="ＭＳ 明朝" w:hint="eastAsia"/>
          <w:kern w:val="0"/>
          <w:sz w:val="22"/>
        </w:rPr>
        <w:t>号）に基づく再生手続開始の申立てをした者にあっては再生計画の認可がなされていない者</w:t>
      </w:r>
    </w:p>
    <w:p w:rsidR="00CB402A" w:rsidRPr="00303505" w:rsidRDefault="00CB402A" w:rsidP="00CB402A">
      <w:pPr>
        <w:suppressAutoHyphens/>
        <w:wordWrap w:val="0"/>
        <w:ind w:left="666" w:hanging="222"/>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エ　暴力団員による不当な行為の防止等に関する法律（平成３年法律第７７号。以下「法」という。）第２条第２号に規定する暴力団（以下「暴力団」という。）のほか、次の</w:t>
      </w:r>
      <w:r w:rsidRPr="00303505">
        <w:rPr>
          <w:rFonts w:ascii="ＭＳ 明朝" w:eastAsia="ＭＳ 明朝" w:hAnsi="ＭＳ 明朝" w:cs="ＭＳ 明朝"/>
          <w:kern w:val="0"/>
          <w:sz w:val="22"/>
        </w:rPr>
        <w:t>(</w:t>
      </w:r>
      <w:r w:rsidRPr="00303505">
        <w:rPr>
          <w:rFonts w:ascii="ＭＳ 明朝" w:eastAsia="ＭＳ 明朝" w:hAnsi="ＭＳ 明朝" w:cs="ＭＳ 明朝" w:hint="eastAsia"/>
          <w:kern w:val="0"/>
          <w:sz w:val="22"/>
        </w:rPr>
        <w:t>ｱ</w:t>
      </w:r>
      <w:r w:rsidRPr="00303505">
        <w:rPr>
          <w:rFonts w:ascii="ＭＳ 明朝" w:eastAsia="ＭＳ 明朝" w:hAnsi="ＭＳ 明朝" w:cs="ＭＳ 明朝"/>
          <w:kern w:val="0"/>
          <w:sz w:val="22"/>
        </w:rPr>
        <w:t>)</w:t>
      </w:r>
      <w:r w:rsidRPr="00303505">
        <w:rPr>
          <w:rFonts w:ascii="ＭＳ 明朝" w:eastAsia="ＭＳ 明朝" w:hAnsi="ＭＳ 明朝" w:cs="ＭＳ 明朝" w:hint="eastAsia"/>
          <w:kern w:val="0"/>
          <w:sz w:val="22"/>
        </w:rPr>
        <w:t>から</w:t>
      </w:r>
      <w:r w:rsidRPr="00303505">
        <w:rPr>
          <w:rFonts w:ascii="ＭＳ 明朝" w:eastAsia="ＭＳ 明朝" w:hAnsi="ＭＳ 明朝" w:cs="ＭＳ 明朝"/>
          <w:kern w:val="0"/>
          <w:sz w:val="22"/>
        </w:rPr>
        <w:t>(</w:t>
      </w:r>
      <w:r w:rsidRPr="00303505">
        <w:rPr>
          <w:rFonts w:ascii="ＭＳ 明朝" w:eastAsia="ＭＳ 明朝" w:hAnsi="ＭＳ 明朝" w:cs="ＭＳ 明朝" w:hint="eastAsia"/>
          <w:kern w:val="0"/>
          <w:sz w:val="22"/>
        </w:rPr>
        <w:t>ｸ</w:t>
      </w:r>
      <w:r w:rsidRPr="00303505">
        <w:rPr>
          <w:rFonts w:ascii="ＭＳ 明朝" w:eastAsia="ＭＳ 明朝" w:hAnsi="ＭＳ 明朝" w:cs="ＭＳ 明朝"/>
          <w:kern w:val="0"/>
          <w:sz w:val="22"/>
        </w:rPr>
        <w:t>)</w:t>
      </w:r>
      <w:r w:rsidRPr="00303505">
        <w:rPr>
          <w:rFonts w:ascii="ＭＳ 明朝" w:eastAsia="ＭＳ 明朝" w:hAnsi="ＭＳ 明朝" w:cs="ＭＳ 明朝" w:hint="eastAsia"/>
          <w:kern w:val="0"/>
          <w:sz w:val="22"/>
        </w:rPr>
        <w:t>までのいずれかに該当する者</w:t>
      </w:r>
    </w:p>
    <w:p w:rsidR="00CB402A" w:rsidRPr="00303505" w:rsidRDefault="00CB402A" w:rsidP="00CB402A">
      <w:pPr>
        <w:suppressAutoHyphens/>
        <w:wordWrap w:val="0"/>
        <w:ind w:firstLine="666"/>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w:t>
      </w:r>
      <w:r w:rsidRPr="00303505">
        <w:rPr>
          <w:rFonts w:ascii="ＭＳ 明朝" w:eastAsia="ＭＳ 明朝" w:hAnsi="ＭＳ 明朝" w:cs="ＭＳ 明朝" w:hint="eastAsia"/>
          <w:kern w:val="0"/>
          <w:sz w:val="22"/>
        </w:rPr>
        <w:t>ｱ</w:t>
      </w: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法第２条第６号に規定する暴力団員（以下「暴力団員」という。）</w:t>
      </w:r>
    </w:p>
    <w:p w:rsidR="00CB402A" w:rsidRPr="00303505" w:rsidRDefault="00CB402A" w:rsidP="00CB402A">
      <w:pPr>
        <w:suppressAutoHyphens/>
        <w:wordWrap w:val="0"/>
        <w:ind w:left="1112" w:hanging="444"/>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w:t>
      </w:r>
      <w:r w:rsidRPr="00303505">
        <w:rPr>
          <w:rFonts w:ascii="ＭＳ 明朝" w:eastAsia="ＭＳ 明朝" w:hAnsi="ＭＳ 明朝" w:cs="ＭＳ 明朝" w:hint="eastAsia"/>
          <w:kern w:val="0"/>
          <w:sz w:val="22"/>
        </w:rPr>
        <w:t>ｲ</w:t>
      </w: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法人の役員若しくはその支店若しくは営業所を代表する者で役員以外のものが暴力</w:t>
      </w:r>
      <w:r w:rsidRPr="00303505">
        <w:rPr>
          <w:rFonts w:ascii="ＭＳ 明朝" w:eastAsia="ＭＳ 明朝" w:hAnsi="ＭＳ 明朝" w:cs="ＭＳ 明朝" w:hint="eastAsia"/>
          <w:kern w:val="0"/>
          <w:sz w:val="22"/>
        </w:rPr>
        <w:lastRenderedPageBreak/>
        <w:t>団員である者又は暴力団員がその経営に関与している者</w:t>
      </w:r>
    </w:p>
    <w:p w:rsidR="00CB402A" w:rsidRPr="00303505" w:rsidRDefault="00CB402A" w:rsidP="00CB402A">
      <w:pPr>
        <w:suppressAutoHyphens/>
        <w:wordWrap w:val="0"/>
        <w:ind w:left="1112" w:hanging="444"/>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w:t>
      </w:r>
      <w:r w:rsidRPr="00303505">
        <w:rPr>
          <w:rFonts w:ascii="ＭＳ 明朝" w:eastAsia="ＭＳ 明朝" w:hAnsi="ＭＳ 明朝" w:cs="ＭＳ 明朝" w:hint="eastAsia"/>
          <w:kern w:val="0"/>
          <w:sz w:val="22"/>
        </w:rPr>
        <w:t>ｳ</w:t>
      </w: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自己、自社若しくは第三者の不正の利益を図る目的又は第三者に損害を与える目的をもって暴力団の利用等をしている者</w:t>
      </w:r>
    </w:p>
    <w:p w:rsidR="00CB402A" w:rsidRPr="00303505" w:rsidRDefault="00CB402A" w:rsidP="00CB402A">
      <w:pPr>
        <w:suppressAutoHyphens/>
        <w:wordWrap w:val="0"/>
        <w:ind w:left="1112" w:hanging="444"/>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w:t>
      </w:r>
      <w:r w:rsidRPr="00303505">
        <w:rPr>
          <w:rFonts w:ascii="ＭＳ 明朝" w:eastAsia="ＭＳ 明朝" w:hAnsi="ＭＳ 明朝" w:cs="ＭＳ 明朝" w:hint="eastAsia"/>
          <w:kern w:val="0"/>
          <w:sz w:val="22"/>
        </w:rPr>
        <w:t>ｴ</w:t>
      </w: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暴力団又は暴力団員に対して資金等を提供し、又は便宜を供与する等、直接的又は積極的に暴力団の維持運営に協力し、又は関与している者</w:t>
      </w:r>
    </w:p>
    <w:p w:rsidR="00CB402A" w:rsidRPr="00303505" w:rsidRDefault="00CB402A" w:rsidP="00CB402A">
      <w:pPr>
        <w:suppressAutoHyphens/>
        <w:wordWrap w:val="0"/>
        <w:ind w:firstLine="666"/>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w:t>
      </w:r>
      <w:r w:rsidRPr="00303505">
        <w:rPr>
          <w:rFonts w:ascii="ＭＳ 明朝" w:eastAsia="ＭＳ 明朝" w:hAnsi="ＭＳ 明朝" w:cs="ＭＳ 明朝" w:hint="eastAsia"/>
          <w:kern w:val="0"/>
          <w:sz w:val="22"/>
        </w:rPr>
        <w:t>ｵ</w:t>
      </w: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暴力団又は暴力団員と社会的に非難されるべき関係を有している者</w:t>
      </w:r>
    </w:p>
    <w:p w:rsidR="00CB402A" w:rsidRPr="00303505" w:rsidRDefault="00CB402A" w:rsidP="00CB402A">
      <w:pPr>
        <w:suppressAutoHyphens/>
        <w:wordWrap w:val="0"/>
        <w:ind w:firstLine="666"/>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w:t>
      </w:r>
      <w:r w:rsidRPr="00303505">
        <w:rPr>
          <w:rFonts w:ascii="ＭＳ 明朝" w:eastAsia="ＭＳ 明朝" w:hAnsi="ＭＳ 明朝" w:cs="ＭＳ 明朝" w:hint="eastAsia"/>
          <w:kern w:val="0"/>
          <w:sz w:val="22"/>
        </w:rPr>
        <w:t>ｶ</w:t>
      </w: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暴力団又は暴力団員であることを知りながらこれを不当に利用している者</w:t>
      </w:r>
    </w:p>
    <w:p w:rsidR="00CB402A" w:rsidRPr="00303505" w:rsidRDefault="00CB402A" w:rsidP="00CB402A">
      <w:pPr>
        <w:suppressAutoHyphens/>
        <w:wordWrap w:val="0"/>
        <w:ind w:firstLine="666"/>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w:t>
      </w:r>
      <w:r w:rsidRPr="00303505">
        <w:rPr>
          <w:rFonts w:ascii="ＭＳ 明朝" w:eastAsia="ＭＳ 明朝" w:hAnsi="ＭＳ 明朝" w:cs="ＭＳ 明朝" w:hint="eastAsia"/>
          <w:kern w:val="0"/>
          <w:sz w:val="22"/>
        </w:rPr>
        <w:t>ｷ</w:t>
      </w: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暴力団及び</w:t>
      </w:r>
      <w:r w:rsidRPr="00303505">
        <w:rPr>
          <w:rFonts w:ascii="ＭＳ 明朝" w:eastAsia="ＭＳ 明朝" w:hAnsi="ＭＳ 明朝" w:cs="ＭＳ 明朝"/>
          <w:kern w:val="0"/>
          <w:sz w:val="22"/>
        </w:rPr>
        <w:t>(</w:t>
      </w:r>
      <w:r w:rsidRPr="00303505">
        <w:rPr>
          <w:rFonts w:ascii="ＭＳ 明朝" w:eastAsia="ＭＳ 明朝" w:hAnsi="ＭＳ 明朝" w:cs="ＭＳ 明朝" w:hint="eastAsia"/>
          <w:kern w:val="0"/>
          <w:sz w:val="22"/>
        </w:rPr>
        <w:t>ｱ</w:t>
      </w:r>
      <w:r w:rsidRPr="00303505">
        <w:rPr>
          <w:rFonts w:ascii="ＭＳ 明朝" w:eastAsia="ＭＳ 明朝" w:hAnsi="ＭＳ 明朝" w:cs="ＭＳ 明朝"/>
          <w:kern w:val="0"/>
          <w:sz w:val="22"/>
        </w:rPr>
        <w:t>)</w:t>
      </w:r>
      <w:r w:rsidRPr="00303505">
        <w:rPr>
          <w:rFonts w:ascii="ＭＳ 明朝" w:eastAsia="ＭＳ 明朝" w:hAnsi="ＭＳ 明朝" w:cs="ＭＳ 明朝" w:hint="eastAsia"/>
          <w:kern w:val="0"/>
          <w:sz w:val="22"/>
        </w:rPr>
        <w:t>から</w:t>
      </w:r>
      <w:r w:rsidRPr="00303505">
        <w:rPr>
          <w:rFonts w:ascii="ＭＳ 明朝" w:eastAsia="ＭＳ 明朝" w:hAnsi="ＭＳ 明朝" w:cs="ＭＳ 明朝"/>
          <w:kern w:val="0"/>
          <w:sz w:val="22"/>
        </w:rPr>
        <w:t>(</w:t>
      </w:r>
      <w:r w:rsidRPr="00303505">
        <w:rPr>
          <w:rFonts w:ascii="ＭＳ 明朝" w:eastAsia="ＭＳ 明朝" w:hAnsi="ＭＳ 明朝" w:cs="ＭＳ 明朝" w:hint="eastAsia"/>
          <w:kern w:val="0"/>
          <w:sz w:val="22"/>
        </w:rPr>
        <w:t>ｶ</w:t>
      </w:r>
      <w:r w:rsidRPr="00303505">
        <w:rPr>
          <w:rFonts w:ascii="ＭＳ 明朝" w:eastAsia="ＭＳ 明朝" w:hAnsi="ＭＳ 明朝" w:cs="ＭＳ 明朝"/>
          <w:kern w:val="0"/>
          <w:sz w:val="22"/>
        </w:rPr>
        <w:t>)</w:t>
      </w:r>
      <w:r w:rsidRPr="00303505">
        <w:rPr>
          <w:rFonts w:ascii="ＭＳ 明朝" w:eastAsia="ＭＳ 明朝" w:hAnsi="ＭＳ 明朝" w:cs="ＭＳ 明朝" w:hint="eastAsia"/>
          <w:kern w:val="0"/>
          <w:sz w:val="22"/>
        </w:rPr>
        <w:t>までに定める者の依頼を受けて入札に参加しようとする者</w:t>
      </w:r>
    </w:p>
    <w:p w:rsidR="00CB402A" w:rsidRPr="00303505" w:rsidRDefault="00CB402A" w:rsidP="00CB402A">
      <w:pPr>
        <w:suppressAutoHyphens/>
        <w:wordWrap w:val="0"/>
        <w:ind w:left="1112" w:hanging="444"/>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w:t>
      </w:r>
      <w:r w:rsidRPr="00303505">
        <w:rPr>
          <w:rFonts w:ascii="ＭＳ 明朝" w:eastAsia="ＭＳ 明朝" w:hAnsi="ＭＳ 明朝" w:cs="ＭＳ 明朝" w:hint="eastAsia"/>
          <w:kern w:val="0"/>
          <w:sz w:val="22"/>
        </w:rPr>
        <w:t>ｸ</w:t>
      </w:r>
      <w:r w:rsidRPr="00303505">
        <w:rPr>
          <w:rFonts w:ascii="ＭＳ 明朝" w:eastAsia="ＭＳ 明朝" w:hAnsi="ＭＳ 明朝" w:cs="ＭＳ 明朝"/>
          <w:kern w:val="0"/>
          <w:sz w:val="22"/>
        </w:rPr>
        <w:t>) (</w:t>
      </w:r>
      <w:r w:rsidRPr="00303505">
        <w:rPr>
          <w:rFonts w:ascii="ＭＳ 明朝" w:eastAsia="ＭＳ 明朝" w:hAnsi="ＭＳ 明朝" w:cs="ＭＳ 明朝" w:hint="eastAsia"/>
          <w:kern w:val="0"/>
          <w:sz w:val="22"/>
        </w:rPr>
        <w:t>ｱ</w:t>
      </w:r>
      <w:r w:rsidRPr="00303505">
        <w:rPr>
          <w:rFonts w:ascii="ＭＳ 明朝" w:eastAsia="ＭＳ 明朝" w:hAnsi="ＭＳ 明朝" w:cs="ＭＳ 明朝"/>
          <w:kern w:val="0"/>
          <w:sz w:val="22"/>
        </w:rPr>
        <w:t>)</w:t>
      </w:r>
      <w:r w:rsidRPr="00303505">
        <w:rPr>
          <w:rFonts w:ascii="ＭＳ 明朝" w:eastAsia="ＭＳ 明朝" w:hAnsi="ＭＳ 明朝" w:cs="ＭＳ 明朝" w:hint="eastAsia"/>
          <w:kern w:val="0"/>
          <w:sz w:val="22"/>
        </w:rPr>
        <w:t>から</w:t>
      </w:r>
      <w:r w:rsidRPr="00303505">
        <w:rPr>
          <w:rFonts w:ascii="ＭＳ 明朝" w:eastAsia="ＭＳ 明朝" w:hAnsi="ＭＳ 明朝" w:cs="ＭＳ 明朝"/>
          <w:kern w:val="0"/>
          <w:sz w:val="22"/>
        </w:rPr>
        <w:t>(</w:t>
      </w:r>
      <w:r w:rsidRPr="00303505">
        <w:rPr>
          <w:rFonts w:ascii="ＭＳ 明朝" w:eastAsia="ＭＳ 明朝" w:hAnsi="ＭＳ 明朝" w:cs="ＭＳ 明朝" w:hint="eastAsia"/>
          <w:kern w:val="0"/>
          <w:sz w:val="22"/>
        </w:rPr>
        <w:t>ｷ</w:t>
      </w:r>
      <w:r w:rsidRPr="00303505">
        <w:rPr>
          <w:rFonts w:ascii="ＭＳ 明朝" w:eastAsia="ＭＳ 明朝" w:hAnsi="ＭＳ 明朝" w:cs="ＭＳ 明朝"/>
          <w:kern w:val="0"/>
          <w:sz w:val="22"/>
        </w:rPr>
        <w:t>)</w:t>
      </w:r>
      <w:r w:rsidRPr="00303505">
        <w:rPr>
          <w:rFonts w:ascii="ＭＳ 明朝" w:eastAsia="ＭＳ 明朝" w:hAnsi="ＭＳ 明朝" w:cs="ＭＳ 明朝" w:hint="eastAsia"/>
          <w:kern w:val="0"/>
          <w:sz w:val="22"/>
        </w:rPr>
        <w:t>までのいずれかに該当した者であって、その事実がなくなった後２年間を経過しないもの</w:t>
      </w:r>
    </w:p>
    <w:p w:rsidR="00CB402A" w:rsidRPr="00303505" w:rsidRDefault="00CB402A" w:rsidP="00CB402A">
      <w:pPr>
        <w:suppressAutoHyphens/>
        <w:wordWrap w:val="0"/>
        <w:ind w:left="666" w:hanging="222"/>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オ　公共の安全及び福祉を脅かすおそれのある団体又は公共の安全及び福祉を脅かすおそれのある団体に属する者（その事実がなくなった後２年間を経過しない者を含む。）</w:t>
      </w:r>
    </w:p>
    <w:p w:rsidR="00CB402A" w:rsidRPr="00303505" w:rsidRDefault="00CB402A" w:rsidP="00202EE7">
      <w:pPr>
        <w:suppressAutoHyphens/>
        <w:wordWrap w:val="0"/>
        <w:jc w:val="left"/>
        <w:textAlignment w:val="baseline"/>
        <w:rPr>
          <w:rFonts w:ascii="ＭＳ 明朝" w:eastAsia="ＭＳ 明朝" w:hAnsi="Times New Roman" w:cs="Times New Roman"/>
          <w:kern w:val="0"/>
          <w:sz w:val="22"/>
        </w:rPr>
      </w:pP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８　入札参加資格の審査</w:t>
      </w:r>
    </w:p>
    <w:p w:rsidR="00CB402A" w:rsidRPr="00303505" w:rsidRDefault="00CB402A" w:rsidP="00CB402A">
      <w:pPr>
        <w:suppressAutoHyphens/>
        <w:wordWrap w:val="0"/>
        <w:ind w:left="222" w:hanging="222"/>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入札に参加を希望する者は、申請書（別紙様式１）及び添付資料（以下「申請書等」という。）を次のとおり提出し、入札参加資格の審査を受けなければならない。</w:t>
      </w:r>
    </w:p>
    <w:p w:rsidR="00CB402A" w:rsidRPr="00303505" w:rsidRDefault="00CB402A" w:rsidP="00CB402A">
      <w:pPr>
        <w:suppressAutoHyphens/>
        <w:wordWrap w:val="0"/>
        <w:ind w:left="222" w:hanging="222"/>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なお、提出した書類に関し、契約担当者から説明を求められた場合は、それに応じなければならない。</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(1) </w:t>
      </w:r>
      <w:r w:rsidRPr="00303505">
        <w:rPr>
          <w:rFonts w:ascii="ＭＳ 明朝" w:eastAsia="ＭＳ 明朝" w:hAnsi="ＭＳ 明朝" w:cs="ＭＳ 明朝" w:hint="eastAsia"/>
          <w:kern w:val="0"/>
          <w:sz w:val="22"/>
        </w:rPr>
        <w:t>提出期間</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令和</w:t>
      </w:r>
      <w:r w:rsidR="00453714" w:rsidRPr="00303505">
        <w:rPr>
          <w:rFonts w:ascii="ＭＳ 明朝" w:eastAsia="ＭＳ 明朝" w:hAnsi="ＭＳ 明朝" w:cs="ＭＳ 明朝" w:hint="eastAsia"/>
          <w:kern w:val="0"/>
          <w:sz w:val="22"/>
        </w:rPr>
        <w:t>３</w:t>
      </w:r>
      <w:r w:rsidRPr="00303505">
        <w:rPr>
          <w:rFonts w:ascii="ＭＳ 明朝" w:eastAsia="ＭＳ 明朝" w:hAnsi="ＭＳ 明朝" w:cs="ＭＳ 明朝" w:hint="eastAsia"/>
          <w:kern w:val="0"/>
          <w:sz w:val="22"/>
        </w:rPr>
        <w:t>年</w:t>
      </w:r>
      <w:r w:rsidR="0071107B">
        <w:rPr>
          <w:rFonts w:ascii="ＭＳ 明朝" w:eastAsia="ＭＳ 明朝" w:hAnsi="ＭＳ 明朝" w:cs="ＭＳ 明朝" w:hint="eastAsia"/>
          <w:kern w:val="0"/>
          <w:sz w:val="22"/>
        </w:rPr>
        <w:t>６</w:t>
      </w:r>
      <w:r w:rsidRPr="00303505">
        <w:rPr>
          <w:rFonts w:ascii="ＭＳ 明朝" w:eastAsia="ＭＳ 明朝" w:hAnsi="ＭＳ 明朝" w:cs="ＭＳ 明朝" w:hint="eastAsia"/>
          <w:kern w:val="0"/>
          <w:sz w:val="22"/>
        </w:rPr>
        <w:t>月</w:t>
      </w:r>
      <w:r w:rsidR="00F20539">
        <w:rPr>
          <w:rFonts w:ascii="ＭＳ 明朝" w:eastAsia="ＭＳ 明朝" w:hAnsi="ＭＳ 明朝" w:cs="ＭＳ 明朝" w:hint="eastAsia"/>
          <w:kern w:val="0"/>
          <w:sz w:val="22"/>
        </w:rPr>
        <w:t>９</w:t>
      </w:r>
      <w:r w:rsidRPr="00303505">
        <w:rPr>
          <w:rFonts w:ascii="ＭＳ 明朝" w:eastAsia="ＭＳ 明朝" w:hAnsi="ＭＳ 明朝" w:cs="ＭＳ 明朝" w:hint="eastAsia"/>
          <w:kern w:val="0"/>
          <w:sz w:val="22"/>
        </w:rPr>
        <w:t>日（</w:t>
      </w:r>
      <w:r w:rsidR="00F20539">
        <w:rPr>
          <w:rFonts w:ascii="ＭＳ 明朝" w:eastAsia="ＭＳ 明朝" w:hAnsi="ＭＳ 明朝" w:cs="ＭＳ 明朝" w:hint="eastAsia"/>
          <w:kern w:val="0"/>
          <w:sz w:val="22"/>
        </w:rPr>
        <w:t>水</w:t>
      </w:r>
      <w:r w:rsidRPr="00303505">
        <w:rPr>
          <w:rFonts w:ascii="ＭＳ 明朝" w:eastAsia="ＭＳ 明朝" w:hAnsi="ＭＳ 明朝" w:cs="ＭＳ 明朝" w:hint="eastAsia"/>
          <w:kern w:val="0"/>
          <w:sz w:val="22"/>
        </w:rPr>
        <w:t>）から令和</w:t>
      </w:r>
      <w:r w:rsidR="00453714" w:rsidRPr="00303505">
        <w:rPr>
          <w:rFonts w:ascii="ＭＳ 明朝" w:eastAsia="ＭＳ 明朝" w:hAnsi="ＭＳ 明朝" w:cs="ＭＳ 明朝" w:hint="eastAsia"/>
          <w:kern w:val="0"/>
          <w:sz w:val="22"/>
        </w:rPr>
        <w:t>３</w:t>
      </w:r>
      <w:r w:rsidRPr="00303505">
        <w:rPr>
          <w:rFonts w:ascii="ＭＳ 明朝" w:eastAsia="ＭＳ 明朝" w:hAnsi="ＭＳ 明朝" w:cs="ＭＳ 明朝" w:hint="eastAsia"/>
          <w:kern w:val="0"/>
          <w:sz w:val="22"/>
        </w:rPr>
        <w:t>年</w:t>
      </w:r>
      <w:r w:rsidR="0071107B">
        <w:rPr>
          <w:rFonts w:ascii="ＭＳ 明朝" w:eastAsia="ＭＳ 明朝" w:hAnsi="ＭＳ 明朝" w:cs="ＭＳ 明朝" w:hint="eastAsia"/>
          <w:kern w:val="0"/>
          <w:sz w:val="22"/>
        </w:rPr>
        <w:t>６</w:t>
      </w:r>
      <w:r w:rsidRPr="00303505">
        <w:rPr>
          <w:rFonts w:ascii="ＭＳ 明朝" w:eastAsia="ＭＳ 明朝" w:hAnsi="ＭＳ 明朝" w:cs="ＭＳ 明朝" w:hint="eastAsia"/>
          <w:kern w:val="0"/>
          <w:sz w:val="22"/>
        </w:rPr>
        <w:t>月</w:t>
      </w:r>
      <w:r w:rsidR="00F20539">
        <w:rPr>
          <w:rFonts w:ascii="ＭＳ 明朝" w:eastAsia="ＭＳ 明朝" w:hAnsi="ＭＳ 明朝" w:cs="ＭＳ 明朝" w:hint="eastAsia"/>
          <w:kern w:val="0"/>
          <w:sz w:val="22"/>
        </w:rPr>
        <w:t>１５</w:t>
      </w:r>
      <w:r w:rsidRPr="00303505">
        <w:rPr>
          <w:rFonts w:ascii="ＭＳ 明朝" w:eastAsia="ＭＳ 明朝" w:hAnsi="ＭＳ 明朝" w:cs="ＭＳ 明朝" w:hint="eastAsia"/>
          <w:kern w:val="0"/>
          <w:sz w:val="22"/>
        </w:rPr>
        <w:t>日（</w:t>
      </w:r>
      <w:r w:rsidR="00F20539">
        <w:rPr>
          <w:rFonts w:ascii="ＭＳ 明朝" w:eastAsia="ＭＳ 明朝" w:hAnsi="ＭＳ 明朝" w:cs="ＭＳ 明朝" w:hint="eastAsia"/>
          <w:kern w:val="0"/>
          <w:sz w:val="22"/>
        </w:rPr>
        <w:t>火</w:t>
      </w:r>
      <w:r w:rsidRPr="00303505">
        <w:rPr>
          <w:rFonts w:ascii="ＭＳ 明朝" w:eastAsia="ＭＳ 明朝" w:hAnsi="ＭＳ 明朝" w:cs="ＭＳ 明朝" w:hint="eastAsia"/>
          <w:kern w:val="0"/>
          <w:sz w:val="22"/>
        </w:rPr>
        <w:t>）までの間</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(2) </w:t>
      </w:r>
      <w:r w:rsidRPr="00303505">
        <w:rPr>
          <w:rFonts w:ascii="ＭＳ 明朝" w:eastAsia="ＭＳ 明朝" w:hAnsi="ＭＳ 明朝" w:cs="ＭＳ 明朝" w:hint="eastAsia"/>
          <w:kern w:val="0"/>
          <w:sz w:val="22"/>
        </w:rPr>
        <w:t>提出場所</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３に同じ。</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 xml:space="preserve">  (3) </w:t>
      </w:r>
      <w:r w:rsidRPr="00303505">
        <w:rPr>
          <w:rFonts w:ascii="ＭＳ 明朝" w:eastAsia="ＭＳ 明朝" w:hAnsi="ＭＳ 明朝" w:cs="ＭＳ 明朝" w:hint="eastAsia"/>
          <w:kern w:val="0"/>
          <w:sz w:val="22"/>
        </w:rPr>
        <w:t>提出方法</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提出期間中に提出すること｡</w:t>
      </w:r>
    </w:p>
    <w:p w:rsidR="00CB402A" w:rsidRPr="00303505" w:rsidRDefault="00CB402A" w:rsidP="00CB402A">
      <w:pPr>
        <w:suppressAutoHyphens/>
        <w:wordWrap w:val="0"/>
        <w:ind w:left="666"/>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なお、提出は郵送によることとする。</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(4) </w:t>
      </w:r>
      <w:r w:rsidRPr="00303505">
        <w:rPr>
          <w:rFonts w:ascii="ＭＳ 明朝" w:eastAsia="ＭＳ 明朝" w:hAnsi="ＭＳ 明朝" w:cs="ＭＳ 明朝" w:hint="eastAsia"/>
          <w:kern w:val="0"/>
          <w:sz w:val="22"/>
        </w:rPr>
        <w:t>添付資料</w:t>
      </w:r>
    </w:p>
    <w:p w:rsidR="00CB402A" w:rsidRPr="00303505" w:rsidRDefault="00CB402A" w:rsidP="00CB402A">
      <w:pPr>
        <w:suppressAutoHyphens/>
        <w:wordWrap w:val="0"/>
        <w:ind w:left="222" w:hanging="222"/>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申請書には、次に掲げる資料を添付しなければならない。</w:t>
      </w:r>
    </w:p>
    <w:p w:rsidR="00CB402A" w:rsidRPr="00303505" w:rsidRDefault="00CB402A" w:rsidP="00453714">
      <w:pPr>
        <w:pStyle w:val="a3"/>
        <w:numPr>
          <w:ilvl w:val="0"/>
          <w:numId w:val="5"/>
        </w:numPr>
        <w:suppressAutoHyphens/>
        <w:wordWrap w:val="0"/>
        <w:ind w:leftChars="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法人にあっては商業登記簿謄本及び定款、個人にあってはその者の本籍地の市区町村長が発行する身分証明書等（写し可）</w:t>
      </w:r>
    </w:p>
    <w:p w:rsidR="00CB402A" w:rsidRPr="00303505" w:rsidRDefault="00CB402A" w:rsidP="00453714">
      <w:pPr>
        <w:pStyle w:val="a3"/>
        <w:numPr>
          <w:ilvl w:val="0"/>
          <w:numId w:val="5"/>
        </w:numPr>
        <w:suppressAutoHyphens/>
        <w:wordWrap w:val="0"/>
        <w:ind w:leftChars="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取引使用印鑑届</w:t>
      </w:r>
    </w:p>
    <w:p w:rsidR="00CB402A" w:rsidRPr="00303505" w:rsidRDefault="00CB402A" w:rsidP="00453714">
      <w:pPr>
        <w:pStyle w:val="a3"/>
        <w:numPr>
          <w:ilvl w:val="0"/>
          <w:numId w:val="5"/>
        </w:numPr>
        <w:suppressAutoHyphens/>
        <w:wordWrap w:val="0"/>
        <w:ind w:leftChars="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権限を営業所長等に委任する場合には、委任状（別紙様式Ｂ）</w:t>
      </w:r>
    </w:p>
    <w:p w:rsidR="00CB402A" w:rsidRPr="00303505" w:rsidRDefault="00CB402A" w:rsidP="00453714">
      <w:pPr>
        <w:pStyle w:val="a3"/>
        <w:numPr>
          <w:ilvl w:val="0"/>
          <w:numId w:val="5"/>
        </w:numPr>
        <w:suppressAutoHyphens/>
        <w:wordWrap w:val="0"/>
        <w:ind w:leftChars="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府税納税証明書（別紙様式２により申請し、取得すること）</w:t>
      </w:r>
    </w:p>
    <w:p w:rsidR="00453714" w:rsidRPr="00303505" w:rsidRDefault="00CB402A" w:rsidP="00453714">
      <w:pPr>
        <w:pStyle w:val="a3"/>
        <w:numPr>
          <w:ilvl w:val="0"/>
          <w:numId w:val="5"/>
        </w:numPr>
        <w:suppressAutoHyphens/>
        <w:wordWrap w:val="0"/>
        <w:ind w:leftChars="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 xml:space="preserve">　消費税及び地方消費税の納税証明書（書式その３、書式その３の２又は書式３の３のいずれか）（写し可）</w:t>
      </w:r>
    </w:p>
    <w:p w:rsidR="00453714" w:rsidRPr="00303505" w:rsidRDefault="00CB402A" w:rsidP="00453714">
      <w:pPr>
        <w:pStyle w:val="a3"/>
        <w:numPr>
          <w:ilvl w:val="0"/>
          <w:numId w:val="5"/>
        </w:numPr>
        <w:suppressAutoHyphens/>
        <w:wordWrap w:val="0"/>
        <w:ind w:leftChars="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 xml:space="preserve">　会社概要</w:t>
      </w:r>
    </w:p>
    <w:p w:rsidR="00CB402A" w:rsidRPr="00303505" w:rsidRDefault="00CB402A" w:rsidP="00453714">
      <w:pPr>
        <w:pStyle w:val="a3"/>
        <w:numPr>
          <w:ilvl w:val="0"/>
          <w:numId w:val="5"/>
        </w:numPr>
        <w:suppressAutoHyphens/>
        <w:wordWrap w:val="0"/>
        <w:ind w:leftChars="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営業経歴書（別紙様式３）</w:t>
      </w:r>
    </w:p>
    <w:p w:rsidR="00CB402A" w:rsidRPr="00303505" w:rsidRDefault="00CB402A" w:rsidP="00453714">
      <w:pPr>
        <w:pStyle w:val="a3"/>
        <w:numPr>
          <w:ilvl w:val="0"/>
          <w:numId w:val="5"/>
        </w:numPr>
        <w:suppressAutoHyphens/>
        <w:wordWrap w:val="0"/>
        <w:ind w:leftChars="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誓約書（別記様式（第</w:t>
      </w:r>
      <w:r w:rsidRPr="00303505">
        <w:rPr>
          <w:rFonts w:ascii="ＭＳ 明朝" w:eastAsia="ＭＳ 明朝" w:hAnsi="ＭＳ 明朝" w:cs="ＭＳ 明朝"/>
          <w:kern w:val="0"/>
          <w:sz w:val="22"/>
        </w:rPr>
        <w:t>2</w:t>
      </w:r>
      <w:r w:rsidRPr="00303505">
        <w:rPr>
          <w:rFonts w:ascii="ＭＳ 明朝" w:eastAsia="ＭＳ 明朝" w:hAnsi="ＭＳ 明朝" w:cs="ＭＳ 明朝" w:hint="eastAsia"/>
          <w:kern w:val="0"/>
          <w:sz w:val="22"/>
        </w:rPr>
        <w:t>条関係））</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(5) </w:t>
      </w:r>
      <w:r w:rsidRPr="00303505">
        <w:rPr>
          <w:rFonts w:ascii="ＭＳ 明朝" w:eastAsia="ＭＳ 明朝" w:hAnsi="ＭＳ 明朝" w:cs="ＭＳ 明朝" w:hint="eastAsia"/>
          <w:kern w:val="0"/>
          <w:sz w:val="22"/>
        </w:rPr>
        <w:t xml:space="preserve">確認通知　</w:t>
      </w:r>
    </w:p>
    <w:p w:rsidR="00CB402A" w:rsidRPr="00303505" w:rsidRDefault="00CB402A" w:rsidP="00CB402A">
      <w:pPr>
        <w:suppressAutoHyphens/>
        <w:wordWrap w:val="0"/>
        <w:ind w:left="444" w:hanging="444"/>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資格審査の結果については、令和</w:t>
      </w:r>
      <w:r w:rsidR="00F90D8E" w:rsidRPr="00303505">
        <w:rPr>
          <w:rFonts w:ascii="ＭＳ 明朝" w:eastAsia="ＭＳ 明朝" w:hAnsi="ＭＳ 明朝" w:cs="ＭＳ 明朝" w:hint="eastAsia"/>
          <w:kern w:val="0"/>
          <w:sz w:val="22"/>
        </w:rPr>
        <w:t>３</w:t>
      </w:r>
      <w:r w:rsidRPr="00303505">
        <w:rPr>
          <w:rFonts w:ascii="ＭＳ 明朝" w:eastAsia="ＭＳ 明朝" w:hAnsi="ＭＳ 明朝" w:cs="ＭＳ 明朝" w:hint="eastAsia"/>
          <w:kern w:val="0"/>
          <w:sz w:val="22"/>
        </w:rPr>
        <w:t>年</w:t>
      </w:r>
      <w:r w:rsidR="0071107B">
        <w:rPr>
          <w:rFonts w:ascii="ＭＳ 明朝" w:eastAsia="ＭＳ 明朝" w:hAnsi="ＭＳ 明朝" w:cs="ＭＳ 明朝" w:hint="eastAsia"/>
          <w:kern w:val="0"/>
          <w:sz w:val="22"/>
        </w:rPr>
        <w:t>６</w:t>
      </w:r>
      <w:r w:rsidRPr="00303505">
        <w:rPr>
          <w:rFonts w:ascii="ＭＳ 明朝" w:eastAsia="ＭＳ 明朝" w:hAnsi="ＭＳ 明朝" w:cs="ＭＳ 明朝" w:hint="eastAsia"/>
          <w:kern w:val="0"/>
          <w:sz w:val="22"/>
        </w:rPr>
        <w:t>月</w:t>
      </w:r>
      <w:r w:rsidR="00F20539">
        <w:rPr>
          <w:rFonts w:ascii="ＭＳ 明朝" w:eastAsia="ＭＳ 明朝" w:hAnsi="ＭＳ 明朝" w:cs="ＭＳ 明朝" w:hint="eastAsia"/>
          <w:kern w:val="0"/>
          <w:sz w:val="22"/>
        </w:rPr>
        <w:t>１７</w:t>
      </w:r>
      <w:r w:rsidRPr="00303505">
        <w:rPr>
          <w:rFonts w:ascii="ＭＳ 明朝" w:eastAsia="ＭＳ 明朝" w:hAnsi="ＭＳ 明朝" w:cs="ＭＳ 明朝" w:hint="eastAsia"/>
          <w:kern w:val="0"/>
          <w:sz w:val="22"/>
        </w:rPr>
        <w:t>日（</w:t>
      </w:r>
      <w:r w:rsidR="00F20539">
        <w:rPr>
          <w:rFonts w:ascii="ＭＳ 明朝" w:eastAsia="ＭＳ 明朝" w:hAnsi="ＭＳ 明朝" w:cs="ＭＳ 明朝" w:hint="eastAsia"/>
          <w:kern w:val="0"/>
          <w:sz w:val="22"/>
        </w:rPr>
        <w:t>木</w:t>
      </w:r>
      <w:r w:rsidRPr="00303505">
        <w:rPr>
          <w:rFonts w:ascii="ＭＳ 明朝" w:eastAsia="ＭＳ 明朝" w:hAnsi="ＭＳ 明朝" w:cs="ＭＳ 明朝" w:hint="eastAsia"/>
          <w:kern w:val="0"/>
          <w:sz w:val="22"/>
        </w:rPr>
        <w:t>）までに一般競争入札参加資格確認通知書（以下「結果通知書」という。）を郵便により発送する。</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(6) </w:t>
      </w:r>
      <w:r w:rsidRPr="00303505">
        <w:rPr>
          <w:rFonts w:ascii="ＭＳ 明朝" w:eastAsia="ＭＳ 明朝" w:hAnsi="ＭＳ 明朝" w:cs="ＭＳ 明朝" w:hint="eastAsia"/>
          <w:kern w:val="0"/>
          <w:sz w:val="22"/>
        </w:rPr>
        <w:t>その他</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申請書等の作成等に要する経費は、提出者の負担とし、提出された書類は返却しない。</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提出書類はＡ４版で作成し、１部提出すること。</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提出された書類は、本府において無断使用することはない。</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虚偽の記載をした者は、当該業務の入札への参加を認めない。</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９　入札手続等</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(1) </w:t>
      </w:r>
      <w:r w:rsidRPr="00303505">
        <w:rPr>
          <w:rFonts w:ascii="ＭＳ 明朝" w:eastAsia="ＭＳ 明朝" w:hAnsi="ＭＳ 明朝" w:cs="ＭＳ 明朝" w:hint="eastAsia"/>
          <w:kern w:val="0"/>
          <w:sz w:val="22"/>
        </w:rPr>
        <w:t>入札及び開札の日時及び場所</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令和</w:t>
      </w:r>
      <w:r w:rsidR="00453714" w:rsidRPr="00303505">
        <w:rPr>
          <w:rFonts w:ascii="ＭＳ 明朝" w:eastAsia="ＭＳ 明朝" w:hAnsi="ＭＳ 明朝" w:cs="ＭＳ 明朝" w:hint="eastAsia"/>
          <w:kern w:val="0"/>
          <w:sz w:val="22"/>
        </w:rPr>
        <w:t>３</w:t>
      </w:r>
      <w:r w:rsidRPr="00303505">
        <w:rPr>
          <w:rFonts w:ascii="ＭＳ 明朝" w:eastAsia="ＭＳ 明朝" w:hAnsi="ＭＳ 明朝" w:cs="ＭＳ 明朝" w:hint="eastAsia"/>
          <w:kern w:val="0"/>
          <w:sz w:val="22"/>
        </w:rPr>
        <w:t>年</w:t>
      </w:r>
      <w:r w:rsidR="0071107B">
        <w:rPr>
          <w:rFonts w:ascii="ＭＳ 明朝" w:eastAsia="ＭＳ 明朝" w:hAnsi="ＭＳ 明朝" w:cs="ＭＳ 明朝" w:hint="eastAsia"/>
          <w:kern w:val="0"/>
          <w:sz w:val="22"/>
        </w:rPr>
        <w:t>６</w:t>
      </w:r>
      <w:r w:rsidRPr="00303505">
        <w:rPr>
          <w:rFonts w:ascii="ＭＳ 明朝" w:eastAsia="ＭＳ 明朝" w:hAnsi="ＭＳ 明朝" w:cs="ＭＳ 明朝" w:hint="eastAsia"/>
          <w:kern w:val="0"/>
          <w:sz w:val="22"/>
        </w:rPr>
        <w:t>月</w:t>
      </w:r>
      <w:r w:rsidR="00F20539">
        <w:rPr>
          <w:rFonts w:ascii="ＭＳ 明朝" w:eastAsia="ＭＳ 明朝" w:hAnsi="ＭＳ 明朝" w:cs="ＭＳ 明朝" w:hint="eastAsia"/>
          <w:kern w:val="0"/>
          <w:sz w:val="22"/>
        </w:rPr>
        <w:t>２２</w:t>
      </w:r>
      <w:r w:rsidRPr="00303505">
        <w:rPr>
          <w:rFonts w:ascii="ＭＳ 明朝" w:eastAsia="ＭＳ 明朝" w:hAnsi="ＭＳ 明朝" w:cs="ＭＳ 明朝" w:hint="eastAsia"/>
          <w:kern w:val="0"/>
          <w:sz w:val="22"/>
        </w:rPr>
        <w:t>日（</w:t>
      </w:r>
      <w:r w:rsidR="00F20539">
        <w:rPr>
          <w:rFonts w:ascii="ＭＳ 明朝" w:eastAsia="ＭＳ 明朝" w:hAnsi="ＭＳ 明朝" w:cs="ＭＳ 明朝" w:hint="eastAsia"/>
          <w:kern w:val="0"/>
          <w:sz w:val="22"/>
        </w:rPr>
        <w:t>火</w:t>
      </w:r>
      <w:r w:rsidRPr="00303505">
        <w:rPr>
          <w:rFonts w:ascii="ＭＳ 明朝" w:eastAsia="ＭＳ 明朝" w:hAnsi="ＭＳ 明朝" w:cs="ＭＳ 明朝" w:hint="eastAsia"/>
          <w:kern w:val="0"/>
          <w:sz w:val="22"/>
        </w:rPr>
        <w:t>）</w:t>
      </w:r>
      <w:r w:rsidR="008E5072">
        <w:rPr>
          <w:rFonts w:ascii="ＭＳ 明朝" w:eastAsia="ＭＳ 明朝" w:hAnsi="ＭＳ 明朝" w:cs="ＭＳ 明朝" w:hint="eastAsia"/>
          <w:kern w:val="0"/>
          <w:sz w:val="22"/>
        </w:rPr>
        <w:t>午前１０</w:t>
      </w:r>
      <w:r w:rsidRPr="00303505">
        <w:rPr>
          <w:rFonts w:ascii="ＭＳ 明朝" w:eastAsia="ＭＳ 明朝" w:hAnsi="ＭＳ 明朝" w:cs="ＭＳ 明朝" w:hint="eastAsia"/>
          <w:kern w:val="0"/>
          <w:sz w:val="22"/>
        </w:rPr>
        <w:t>時</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lastRenderedPageBreak/>
        <w:t xml:space="preserve">　　　京都市上京区下立売通新町西入薮ノ内町　</w:t>
      </w:r>
    </w:p>
    <w:p w:rsidR="00CB402A" w:rsidRDefault="00FC36A9" w:rsidP="00CB402A">
      <w:pPr>
        <w:suppressAutoHyphens/>
        <w:wordWrap w:val="0"/>
        <w:ind w:firstLine="666"/>
        <w:jc w:val="left"/>
        <w:textAlignment w:val="baseline"/>
        <w:rPr>
          <w:rFonts w:ascii="ＭＳ 明朝" w:eastAsia="ＭＳ 明朝" w:hAnsi="ＭＳ 明朝" w:cs="ＭＳ 明朝"/>
          <w:kern w:val="0"/>
          <w:sz w:val="22"/>
        </w:rPr>
      </w:pPr>
      <w:r w:rsidRPr="00FC36A9">
        <w:rPr>
          <w:rFonts w:ascii="ＭＳ 明朝" w:eastAsia="ＭＳ 明朝" w:hAnsi="ＭＳ 明朝" w:cs="ＭＳ 明朝" w:hint="eastAsia"/>
          <w:kern w:val="0"/>
          <w:sz w:val="22"/>
        </w:rPr>
        <w:t>京都府庁</w:t>
      </w:r>
      <w:r w:rsidR="008B1585">
        <w:rPr>
          <w:rFonts w:ascii="ＭＳ 明朝" w:eastAsia="ＭＳ 明朝" w:hAnsi="ＭＳ 明朝" w:cs="ＭＳ 明朝" w:hint="eastAsia"/>
          <w:kern w:val="0"/>
          <w:sz w:val="22"/>
        </w:rPr>
        <w:t>旧本館1階指導検査課別室</w:t>
      </w:r>
    </w:p>
    <w:p w:rsidR="00AF0B09" w:rsidRPr="00303505" w:rsidRDefault="00AF0B09" w:rsidP="00CB402A">
      <w:pPr>
        <w:suppressAutoHyphens/>
        <w:wordWrap w:val="0"/>
        <w:ind w:firstLine="666"/>
        <w:jc w:val="left"/>
        <w:textAlignment w:val="baseline"/>
        <w:rPr>
          <w:rFonts w:ascii="ＭＳ 明朝" w:eastAsia="ＭＳ 明朝" w:hAnsi="Times New Roman" w:cs="Times New Roman"/>
          <w:kern w:val="0"/>
          <w:sz w:val="22"/>
        </w:rPr>
      </w:pPr>
    </w:p>
    <w:p w:rsidR="00CB402A" w:rsidRPr="00303505" w:rsidRDefault="00CB402A" w:rsidP="00CB402A">
      <w:pPr>
        <w:suppressAutoHyphens/>
        <w:wordWrap w:val="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(2) </w:t>
      </w:r>
      <w:r w:rsidRPr="00303505">
        <w:rPr>
          <w:rFonts w:ascii="ＭＳ 明朝" w:eastAsia="ＭＳ 明朝" w:hAnsi="ＭＳ 明朝" w:cs="ＭＳ 明朝" w:hint="eastAsia"/>
          <w:kern w:val="0"/>
          <w:sz w:val="22"/>
        </w:rPr>
        <w:t>入札方法</w:t>
      </w:r>
    </w:p>
    <w:p w:rsidR="00CB402A" w:rsidRPr="00303505" w:rsidRDefault="00CB402A" w:rsidP="00CB402A">
      <w:pPr>
        <w:pStyle w:val="a3"/>
        <w:numPr>
          <w:ilvl w:val="0"/>
          <w:numId w:val="3"/>
        </w:numPr>
        <w:suppressAutoHyphens/>
        <w:wordWrap w:val="0"/>
        <w:ind w:leftChars="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入札書の提出方法</w:t>
      </w:r>
    </w:p>
    <w:p w:rsidR="00CB402A" w:rsidRPr="00303505" w:rsidRDefault="00CB402A" w:rsidP="00CB402A">
      <w:pPr>
        <w:pStyle w:val="a3"/>
        <w:numPr>
          <w:ilvl w:val="0"/>
          <w:numId w:val="4"/>
        </w:numPr>
        <w:suppressAutoHyphens/>
        <w:wordWrap w:val="0"/>
        <w:ind w:leftChars="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郵便の種類は、書留郵便とする</w:t>
      </w:r>
    </w:p>
    <w:p w:rsidR="00CB402A" w:rsidRPr="00303505" w:rsidRDefault="00CB402A" w:rsidP="00D76DFD">
      <w:pPr>
        <w:pStyle w:val="a3"/>
        <w:numPr>
          <w:ilvl w:val="0"/>
          <w:numId w:val="4"/>
        </w:numPr>
        <w:suppressAutoHyphens/>
        <w:wordWrap w:val="0"/>
        <w:ind w:leftChars="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入札書は二重封筒とし、表封筒に「</w:t>
      </w:r>
      <w:r w:rsidR="0071107B">
        <w:rPr>
          <w:rFonts w:ascii="ＭＳ 明朝" w:eastAsia="ＭＳ 明朝" w:hAnsi="ＭＳ 明朝" w:cs="ＭＳ 明朝" w:hint="eastAsia"/>
          <w:kern w:val="0"/>
          <w:sz w:val="22"/>
        </w:rPr>
        <w:t>６</w:t>
      </w:r>
      <w:r w:rsidRPr="00303505">
        <w:rPr>
          <w:rFonts w:ascii="ＭＳ 明朝" w:eastAsia="ＭＳ 明朝" w:hAnsi="ＭＳ 明朝" w:cs="ＭＳ 明朝" w:hint="eastAsia"/>
          <w:kern w:val="0"/>
          <w:sz w:val="22"/>
        </w:rPr>
        <w:t>月</w:t>
      </w:r>
      <w:r w:rsidR="00F20539">
        <w:rPr>
          <w:rFonts w:ascii="ＭＳ 明朝" w:eastAsia="ＭＳ 明朝" w:hAnsi="ＭＳ 明朝" w:cs="ＭＳ 明朝" w:hint="eastAsia"/>
          <w:kern w:val="0"/>
          <w:sz w:val="22"/>
        </w:rPr>
        <w:t>２２</w:t>
      </w:r>
      <w:bookmarkStart w:id="0" w:name="_GoBack"/>
      <w:bookmarkEnd w:id="0"/>
      <w:r w:rsidR="00D76DFD" w:rsidRPr="00303505">
        <w:rPr>
          <w:rFonts w:ascii="ＭＳ 明朝" w:eastAsia="ＭＳ 明朝" w:hAnsi="ＭＳ 明朝" w:cs="ＭＳ 明朝" w:hint="eastAsia"/>
          <w:kern w:val="0"/>
          <w:sz w:val="22"/>
        </w:rPr>
        <w:t xml:space="preserve">日開札　</w:t>
      </w:r>
      <w:r w:rsidR="00533601">
        <w:rPr>
          <w:rFonts w:ascii="ＭＳ 明朝" w:eastAsia="ＭＳ 明朝" w:hAnsi="ＭＳ 明朝" w:cs="ＭＳ 明朝" w:hint="eastAsia"/>
          <w:kern w:val="0"/>
          <w:sz w:val="22"/>
        </w:rPr>
        <w:t>遠隔臨場用機器賃借業務</w:t>
      </w:r>
      <w:r w:rsidR="00D76DFD"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hint="eastAsia"/>
          <w:kern w:val="0"/>
          <w:sz w:val="22"/>
        </w:rPr>
        <w:t>入札書在中」と朱書きし、中封筒に入札書のみを入れ、直接提出する場合と同様に封印等の処理をし、</w:t>
      </w:r>
      <w:r w:rsidR="00D76DFD" w:rsidRPr="00303505">
        <w:rPr>
          <w:rFonts w:ascii="ＭＳ 明朝" w:eastAsia="ＭＳ 明朝" w:hAnsi="ＭＳ 明朝" w:cs="ＭＳ 明朝" w:hint="eastAsia"/>
          <w:kern w:val="0"/>
          <w:sz w:val="22"/>
        </w:rPr>
        <w:t>指導検査課長</w:t>
      </w:r>
      <w:r w:rsidRPr="00303505">
        <w:rPr>
          <w:rFonts w:ascii="ＭＳ 明朝" w:eastAsia="ＭＳ 明朝" w:hAnsi="ＭＳ 明朝" w:cs="ＭＳ 明朝" w:hint="eastAsia"/>
          <w:kern w:val="0"/>
          <w:sz w:val="22"/>
        </w:rPr>
        <w:t>あての親展とする。</w:t>
      </w:r>
    </w:p>
    <w:p w:rsidR="00CB402A" w:rsidRPr="00303505" w:rsidRDefault="00CB402A" w:rsidP="00CB402A">
      <w:pPr>
        <w:pStyle w:val="a3"/>
        <w:numPr>
          <w:ilvl w:val="0"/>
          <w:numId w:val="4"/>
        </w:numPr>
        <w:suppressAutoHyphens/>
        <w:wordWrap w:val="0"/>
        <w:ind w:leftChars="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入札書を代理人名で提出す</w:t>
      </w:r>
      <w:r w:rsidR="004E1BDB" w:rsidRPr="00303505">
        <w:rPr>
          <w:rFonts w:ascii="ＭＳ 明朝" w:eastAsia="ＭＳ 明朝" w:hAnsi="ＭＳ 明朝" w:cs="ＭＳ 明朝" w:hint="eastAsia"/>
          <w:kern w:val="0"/>
          <w:sz w:val="22"/>
        </w:rPr>
        <w:t>る</w:t>
      </w:r>
      <w:r w:rsidRPr="00303505">
        <w:rPr>
          <w:rFonts w:ascii="ＭＳ 明朝" w:eastAsia="ＭＳ 明朝" w:hAnsi="ＭＳ 明朝" w:cs="ＭＳ 明朝" w:hint="eastAsia"/>
          <w:kern w:val="0"/>
          <w:sz w:val="22"/>
        </w:rPr>
        <w:t>ときは、表封筒に委任状を同封する。だだし、当該代理人が開札に立ち</w:t>
      </w:r>
      <w:r w:rsidR="0071107B">
        <w:rPr>
          <w:rFonts w:ascii="ＭＳ 明朝" w:eastAsia="ＭＳ 明朝" w:hAnsi="ＭＳ 明朝" w:cs="ＭＳ 明朝" w:hint="eastAsia"/>
          <w:kern w:val="0"/>
          <w:sz w:val="22"/>
        </w:rPr>
        <w:t>会</w:t>
      </w:r>
      <w:r w:rsidRPr="00303505">
        <w:rPr>
          <w:rFonts w:ascii="ＭＳ 明朝" w:eastAsia="ＭＳ 明朝" w:hAnsi="ＭＳ 明朝" w:cs="ＭＳ 明朝" w:hint="eastAsia"/>
          <w:kern w:val="0"/>
          <w:sz w:val="22"/>
        </w:rPr>
        <w:t>うときは、開札の際に委任状を提出することができる。</w:t>
      </w:r>
    </w:p>
    <w:p w:rsidR="00CB402A" w:rsidRPr="00303505" w:rsidRDefault="00CB402A" w:rsidP="00CB402A">
      <w:pPr>
        <w:pStyle w:val="a3"/>
        <w:numPr>
          <w:ilvl w:val="0"/>
          <w:numId w:val="4"/>
        </w:numPr>
        <w:suppressAutoHyphens/>
        <w:wordWrap w:val="0"/>
        <w:ind w:leftChars="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入札書以外に提出すべき書類があるときは、書留郵便又はこれに準ずる方法により提出する。</w:t>
      </w:r>
    </w:p>
    <w:p w:rsidR="00CB402A" w:rsidRPr="00303505" w:rsidRDefault="00CB402A" w:rsidP="00CB402A">
      <w:pPr>
        <w:pStyle w:val="a3"/>
        <w:numPr>
          <w:ilvl w:val="0"/>
          <w:numId w:val="4"/>
        </w:numPr>
        <w:suppressAutoHyphens/>
        <w:wordWrap w:val="0"/>
        <w:ind w:leftChars="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公告、公示に提出期限を示し、入札書等は当該提出期限までに必着させなければならない。</w:t>
      </w:r>
    </w:p>
    <w:p w:rsidR="00CB402A" w:rsidRPr="00303505" w:rsidRDefault="00CB402A" w:rsidP="00CB402A">
      <w:pPr>
        <w:pStyle w:val="a3"/>
        <w:numPr>
          <w:ilvl w:val="0"/>
          <w:numId w:val="3"/>
        </w:numPr>
        <w:suppressAutoHyphens/>
        <w:wordWrap w:val="0"/>
        <w:ind w:leftChars="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入札書の提出期限</w:t>
      </w:r>
    </w:p>
    <w:p w:rsidR="00CB402A" w:rsidRPr="00303505" w:rsidRDefault="00CB402A" w:rsidP="00CB402A">
      <w:pPr>
        <w:pStyle w:val="a3"/>
        <w:suppressAutoHyphens/>
        <w:wordWrap w:val="0"/>
        <w:ind w:leftChars="0" w:left="126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入札と開札の日が同一の場合においては当該日の前日（この日が京都府の休日を定める条例（平成元年京都府条例第４号）第１条第１項に規定する府の休日の場合には、この前日）とし、入札と開札の日が異なる場合においては入札の日とする。</w:t>
      </w:r>
    </w:p>
    <w:p w:rsidR="00CB402A" w:rsidRPr="00303505" w:rsidRDefault="00CB402A" w:rsidP="00CB402A">
      <w:pPr>
        <w:pStyle w:val="a3"/>
        <w:numPr>
          <w:ilvl w:val="0"/>
          <w:numId w:val="3"/>
        </w:numPr>
        <w:suppressAutoHyphens/>
        <w:wordWrap w:val="0"/>
        <w:ind w:leftChars="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入札書の受領等</w:t>
      </w:r>
    </w:p>
    <w:p w:rsidR="00CB402A" w:rsidRPr="00303505" w:rsidRDefault="00CB402A" w:rsidP="00CB402A">
      <w:pPr>
        <w:pStyle w:val="a3"/>
        <w:numPr>
          <w:ilvl w:val="0"/>
          <w:numId w:val="1"/>
        </w:numPr>
        <w:suppressAutoHyphens/>
        <w:wordWrap w:val="0"/>
        <w:ind w:leftChars="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郵便入札受付簿に受付日等必要事項を記入するとともに、入札書を封かんのまま開札の日時まで金庫等に厳重に保管する。</w:t>
      </w:r>
    </w:p>
    <w:p w:rsidR="00CB402A" w:rsidRPr="00303505" w:rsidRDefault="00CB402A" w:rsidP="00CB402A">
      <w:pPr>
        <w:pStyle w:val="a3"/>
        <w:numPr>
          <w:ilvl w:val="0"/>
          <w:numId w:val="1"/>
        </w:numPr>
        <w:suppressAutoHyphens/>
        <w:wordWrap w:val="0"/>
        <w:ind w:leftChars="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受付日は文書主務課（政策法務課文書係）が郵便局から書留郵便を受領した日（文書事務主務課を経由せずに直接入札執行課が受領したときはその日）とする。</w:t>
      </w:r>
    </w:p>
    <w:p w:rsidR="00CB402A" w:rsidRPr="00303505" w:rsidRDefault="00CB402A" w:rsidP="00CB402A">
      <w:pPr>
        <w:pStyle w:val="a3"/>
        <w:numPr>
          <w:ilvl w:val="0"/>
          <w:numId w:val="1"/>
        </w:numPr>
        <w:suppressAutoHyphens/>
        <w:wordWrap w:val="0"/>
        <w:ind w:leftChars="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資格審査申請者から審査終了時に入札書が提出された場合は郵便入札受付簿及び入札書の中封筒の表にその旨を記載する。この場合において、資格の有無を決定したとき、又は開札の日時までに資格審査を終了しない見込みのときは、郵便入札受付簿及び入札書の中封筒にその旨を記載し、申請者にその結果を通知する。</w:t>
      </w:r>
    </w:p>
    <w:p w:rsidR="00CB402A" w:rsidRPr="00303505" w:rsidRDefault="00CB402A" w:rsidP="00CB402A">
      <w:pPr>
        <w:pStyle w:val="a3"/>
        <w:numPr>
          <w:ilvl w:val="0"/>
          <w:numId w:val="1"/>
        </w:numPr>
        <w:suppressAutoHyphens/>
        <w:wordWrap w:val="0"/>
        <w:ind w:leftChars="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提出期限の翌日以降に送付された入札書は、入札条件に違反し、無効となるため、当該郵便物は開封せず、関係郵便局に配達日を確認し、当該郵便物の裏表をコピーして保存する。</w:t>
      </w:r>
    </w:p>
    <w:p w:rsidR="00CB402A" w:rsidRPr="00303505" w:rsidRDefault="00CB402A" w:rsidP="00CB402A">
      <w:pPr>
        <w:pStyle w:val="a3"/>
        <w:numPr>
          <w:ilvl w:val="0"/>
          <w:numId w:val="1"/>
        </w:numPr>
        <w:suppressAutoHyphens/>
        <w:wordWrap w:val="0"/>
        <w:ind w:leftChars="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提出された入札書は、書換え、引換え又は撤回させてはならない。</w:t>
      </w:r>
    </w:p>
    <w:p w:rsidR="00CB402A" w:rsidRPr="00303505" w:rsidRDefault="00CB402A" w:rsidP="00CB402A">
      <w:pPr>
        <w:pStyle w:val="a3"/>
        <w:numPr>
          <w:ilvl w:val="0"/>
          <w:numId w:val="3"/>
        </w:numPr>
        <w:suppressAutoHyphens/>
        <w:wordWrap w:val="0"/>
        <w:ind w:leftChars="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開札への立会</w:t>
      </w:r>
    </w:p>
    <w:p w:rsidR="00CB402A" w:rsidRPr="00303505" w:rsidRDefault="00CB402A" w:rsidP="00CB402A">
      <w:pPr>
        <w:pStyle w:val="a3"/>
        <w:suppressAutoHyphens/>
        <w:wordWrap w:val="0"/>
        <w:ind w:leftChars="0" w:left="126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郵便入札を行う者についても、再度入札等入札事務を円滑に執行するため、できるだけ入札者又はその代理人を開札に立ち会わせるものとする。</w:t>
      </w:r>
    </w:p>
    <w:p w:rsidR="00CB402A" w:rsidRPr="00303505" w:rsidRDefault="00CB402A" w:rsidP="00CB402A">
      <w:pPr>
        <w:pStyle w:val="a3"/>
        <w:numPr>
          <w:ilvl w:val="0"/>
          <w:numId w:val="3"/>
        </w:numPr>
        <w:suppressAutoHyphens/>
        <w:wordWrap w:val="0"/>
        <w:ind w:leftChars="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再度入札</w:t>
      </w:r>
    </w:p>
    <w:p w:rsidR="00CB402A" w:rsidRPr="00303505" w:rsidRDefault="00CB402A" w:rsidP="00CB402A">
      <w:pPr>
        <w:pStyle w:val="a3"/>
        <w:suppressAutoHyphens/>
        <w:wordWrap w:val="0"/>
        <w:ind w:leftChars="0" w:left="126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開札に立ち会わない入札者等（代理人を含む。）がいる場合に再度入札を行うときは、入札書の郵送期間を考慮して再度入札の期日を設定し、当該入札者等に対し、再度入札の通知を行う。</w:t>
      </w:r>
    </w:p>
    <w:p w:rsidR="00CB402A" w:rsidRPr="00303505" w:rsidRDefault="00CB402A" w:rsidP="00CB402A">
      <w:pPr>
        <w:pStyle w:val="a3"/>
        <w:numPr>
          <w:ilvl w:val="0"/>
          <w:numId w:val="3"/>
        </w:numPr>
        <w:suppressAutoHyphens/>
        <w:wordWrap w:val="0"/>
        <w:ind w:leftChars="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再度入札の特例</w:t>
      </w:r>
    </w:p>
    <w:p w:rsidR="00CB402A" w:rsidRPr="00303505" w:rsidRDefault="00CB402A" w:rsidP="00CB402A">
      <w:pPr>
        <w:pStyle w:val="a3"/>
        <w:numPr>
          <w:ilvl w:val="0"/>
          <w:numId w:val="2"/>
        </w:numPr>
        <w:suppressAutoHyphens/>
        <w:wordWrap w:val="0"/>
        <w:ind w:leftChars="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急を要する場合は、入札参加者にあらかじめ</w:t>
      </w:r>
      <w:r w:rsidR="00D76DFD" w:rsidRPr="00303505">
        <w:rPr>
          <w:rFonts w:ascii="ＭＳ 明朝" w:eastAsia="ＭＳ 明朝" w:hAnsi="ＭＳ 明朝" w:cs="ＭＳ 明朝" w:hint="eastAsia"/>
          <w:kern w:val="0"/>
          <w:sz w:val="22"/>
        </w:rPr>
        <w:t>再</w:t>
      </w:r>
      <w:r w:rsidRPr="00303505">
        <w:rPr>
          <w:rFonts w:ascii="ＭＳ 明朝" w:eastAsia="ＭＳ 明朝" w:hAnsi="ＭＳ 明朝" w:cs="ＭＳ 明朝" w:hint="eastAsia"/>
          <w:kern w:val="0"/>
          <w:sz w:val="22"/>
        </w:rPr>
        <w:t>入札書を入札書とともに提出させることができる。この再入札書は入札書とは別の封筒に入れ、「再入札書在中」と記載させ、表封筒に同封させる。</w:t>
      </w:r>
    </w:p>
    <w:p w:rsidR="00316476" w:rsidRPr="00303505" w:rsidRDefault="00316476" w:rsidP="00CB402A">
      <w:pPr>
        <w:pStyle w:val="a3"/>
        <w:numPr>
          <w:ilvl w:val="0"/>
          <w:numId w:val="2"/>
        </w:numPr>
        <w:suppressAutoHyphens/>
        <w:wordWrap w:val="0"/>
        <w:ind w:leftChars="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あらかじめ再入札書を入札書とともに提出させようとする場合に、参加者が再入札書を提出しなかったときは、入札者又はその代理人が直接入札する場合を除き、再度入札を棄権したものとみなす。</w:t>
      </w:r>
    </w:p>
    <w:p w:rsidR="00316476" w:rsidRPr="00303505" w:rsidRDefault="00316476" w:rsidP="00CB402A">
      <w:pPr>
        <w:pStyle w:val="a3"/>
        <w:numPr>
          <w:ilvl w:val="0"/>
          <w:numId w:val="2"/>
        </w:numPr>
        <w:suppressAutoHyphens/>
        <w:wordWrap w:val="0"/>
        <w:ind w:leftChars="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資格審査の結果、資格を有すると認められた者が１名であっても、原則として入札を執行する。</w:t>
      </w:r>
    </w:p>
    <w:p w:rsidR="00316476" w:rsidRPr="00303505" w:rsidRDefault="00316476" w:rsidP="00CB402A">
      <w:pPr>
        <w:pStyle w:val="a3"/>
        <w:numPr>
          <w:ilvl w:val="0"/>
          <w:numId w:val="2"/>
        </w:numPr>
        <w:suppressAutoHyphens/>
        <w:wordWrap w:val="0"/>
        <w:ind w:leftChars="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lastRenderedPageBreak/>
        <w:t>入札回数は２回までとする。</w:t>
      </w:r>
    </w:p>
    <w:p w:rsidR="00316476" w:rsidRPr="00303505" w:rsidRDefault="00316476" w:rsidP="00CB402A">
      <w:pPr>
        <w:pStyle w:val="a3"/>
        <w:numPr>
          <w:ilvl w:val="0"/>
          <w:numId w:val="2"/>
        </w:numPr>
        <w:suppressAutoHyphens/>
        <w:wordWrap w:val="0"/>
        <w:ind w:leftChars="0"/>
        <w:jc w:val="left"/>
        <w:textAlignment w:val="baseline"/>
        <w:rPr>
          <w:rFonts w:ascii="ＭＳ 明朝" w:eastAsia="ＭＳ 明朝" w:hAnsi="ＭＳ 明朝" w:cs="ＭＳ 明朝"/>
          <w:kern w:val="0"/>
          <w:sz w:val="22"/>
        </w:rPr>
      </w:pPr>
      <w:r w:rsidRPr="00303505">
        <w:rPr>
          <w:rFonts w:ascii="ＭＳ 明朝" w:eastAsia="ＭＳ 明朝" w:hAnsi="ＭＳ 明朝" w:cs="ＭＳ 明朝" w:hint="eastAsia"/>
          <w:kern w:val="0"/>
          <w:sz w:val="22"/>
        </w:rPr>
        <w:t>入札を希望しない場合には、入札に参加しないことができるので、入札辞退届を持参により事前に提出すること。</w:t>
      </w:r>
    </w:p>
    <w:p w:rsidR="00CB402A" w:rsidRPr="00303505" w:rsidRDefault="00CB402A" w:rsidP="00316476"/>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(3) </w:t>
      </w:r>
      <w:r w:rsidRPr="00303505">
        <w:rPr>
          <w:rFonts w:ascii="ＭＳ 明朝" w:eastAsia="ＭＳ 明朝" w:hAnsi="ＭＳ 明朝" w:cs="ＭＳ 明朝" w:hint="eastAsia"/>
          <w:kern w:val="0"/>
          <w:sz w:val="22"/>
        </w:rPr>
        <w:t>入札者又はその代理人は、入札書の記載事項を訂正する場合は、当該訂正部分について　　押印をしておかなければならない。</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なお、入札書の入札金額については、訂正できない。</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(4) </w:t>
      </w:r>
      <w:r w:rsidRPr="00303505">
        <w:rPr>
          <w:rFonts w:ascii="ＭＳ 明朝" w:eastAsia="ＭＳ 明朝" w:hAnsi="ＭＳ 明朝" w:cs="ＭＳ 明朝" w:hint="eastAsia"/>
          <w:kern w:val="0"/>
          <w:sz w:val="22"/>
        </w:rPr>
        <w:t>入札書は、その提出した入札書の引換え、変更又は取消しをすることができない。</w:t>
      </w:r>
    </w:p>
    <w:p w:rsidR="00CB402A" w:rsidRPr="00303505" w:rsidRDefault="00CB402A" w:rsidP="00533601">
      <w:pPr>
        <w:suppressAutoHyphens/>
        <w:wordWrap w:val="0"/>
        <w:ind w:left="424" w:hangingChars="191" w:hanging="424"/>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(5) </w:t>
      </w:r>
      <w:r w:rsidRPr="00303505">
        <w:rPr>
          <w:rFonts w:ascii="ＭＳ 明朝" w:eastAsia="ＭＳ 明朝" w:hAnsi="ＭＳ 明朝" w:cs="ＭＳ 明朝" w:hint="eastAsia"/>
          <w:kern w:val="0"/>
          <w:sz w:val="22"/>
        </w:rPr>
        <w:t>入札者が連合又は不穏な行動をする場合において、入札を公平に執行することができないと認められるときは、当該入札者を入札に参加させず、又は入札の執行を延期し、若しくは取りやめることがある。</w:t>
      </w:r>
    </w:p>
    <w:p w:rsidR="00CB402A" w:rsidRPr="00303505" w:rsidRDefault="00CB402A" w:rsidP="00CB402A">
      <w:pPr>
        <w:suppressAutoHyphens/>
        <w:wordWrap w:val="0"/>
        <w:ind w:left="444" w:hanging="444"/>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(6) </w:t>
      </w:r>
      <w:r w:rsidRPr="00303505">
        <w:rPr>
          <w:rFonts w:ascii="ＭＳ 明朝" w:eastAsia="ＭＳ 明朝" w:hAnsi="ＭＳ 明朝" w:cs="ＭＳ 明朝" w:hint="eastAsia"/>
          <w:kern w:val="0"/>
          <w:sz w:val="22"/>
        </w:rPr>
        <w:t>入札者は、入札説明書及び業務仕様書、契約書案、その他の添付書類（以下「仕様書等」という。）を熟知の上入札しなければならない。ただし、入札後、仕様書等についての不知又は不明を理由として異議を申し立てることはできない。</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(7) </w:t>
      </w:r>
      <w:r w:rsidRPr="00303505">
        <w:rPr>
          <w:rFonts w:ascii="ＭＳ 明朝" w:eastAsia="ＭＳ 明朝" w:hAnsi="ＭＳ 明朝" w:cs="ＭＳ 明朝" w:hint="eastAsia"/>
          <w:kern w:val="0"/>
          <w:sz w:val="22"/>
        </w:rPr>
        <w:t>入札書に記載する金額</w:t>
      </w:r>
    </w:p>
    <w:p w:rsidR="00CB402A" w:rsidRPr="00303505" w:rsidRDefault="00CB402A" w:rsidP="00CB402A">
      <w:pPr>
        <w:suppressAutoHyphens/>
        <w:wordWrap w:val="0"/>
        <w:ind w:left="444"/>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落札決定に当たっては、入札書に記載された金額に当該金額の１００分の１０に相当する金額を加算した金額（当該金額に１円未満の端数があるときは、その端数金額を切り捨てた金額）をもって落札価格とするので、入札者は、消費税及び地方消費税に係る課税事業者であるか免税事業者であるかを問わず、見積もった契約希望金額の１１０分の１００に相当する金額を入札書に記載すること。</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 xml:space="preserve">  (8) </w:t>
      </w:r>
      <w:r w:rsidRPr="00303505">
        <w:rPr>
          <w:rFonts w:ascii="ＭＳ 明朝" w:eastAsia="ＭＳ 明朝" w:hAnsi="ＭＳ 明朝" w:cs="ＭＳ 明朝" w:hint="eastAsia"/>
          <w:kern w:val="0"/>
          <w:sz w:val="22"/>
        </w:rPr>
        <w:t>開札</w:t>
      </w:r>
    </w:p>
    <w:p w:rsidR="00CB402A" w:rsidRPr="00303505" w:rsidRDefault="00CB402A" w:rsidP="00533601">
      <w:pPr>
        <w:suppressAutoHyphens/>
        <w:wordWrap w:val="0"/>
        <w:ind w:left="708" w:hangingChars="319" w:hanging="708"/>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ア　開札は、</w:t>
      </w:r>
      <w:r w:rsidRPr="00303505">
        <w:rPr>
          <w:rFonts w:ascii="ＭＳ 明朝" w:eastAsia="ＭＳ 明朝" w:hAnsi="ＭＳ 明朝" w:cs="ＭＳ 明朝"/>
          <w:kern w:val="0"/>
          <w:sz w:val="22"/>
        </w:rPr>
        <w:t>(1)</w:t>
      </w:r>
      <w:r w:rsidRPr="00303505">
        <w:rPr>
          <w:rFonts w:ascii="ＭＳ 明朝" w:eastAsia="ＭＳ 明朝" w:hAnsi="ＭＳ 明朝" w:cs="ＭＳ 明朝" w:hint="eastAsia"/>
          <w:kern w:val="0"/>
          <w:sz w:val="22"/>
        </w:rPr>
        <w:t>に掲げる日時及び場所において、入札執行事務に関係のない職員（以下「立会職員」という。）を立ち会わせて行う。</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イ　開札場所には、関係職員及び立会職員以外の者は入場することはできない。</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 xml:space="preserve">  (9) </w:t>
      </w:r>
      <w:r w:rsidRPr="00303505">
        <w:rPr>
          <w:rFonts w:ascii="ＭＳ 明朝" w:eastAsia="ＭＳ 明朝" w:hAnsi="ＭＳ 明朝" w:cs="ＭＳ 明朝" w:hint="eastAsia"/>
          <w:kern w:val="0"/>
          <w:sz w:val="22"/>
        </w:rPr>
        <w:t>再度入札</w:t>
      </w:r>
    </w:p>
    <w:p w:rsidR="00CB402A" w:rsidRPr="00303505" w:rsidRDefault="00CB402A" w:rsidP="00CB402A">
      <w:pPr>
        <w:suppressAutoHyphens/>
        <w:wordWrap w:val="0"/>
        <w:ind w:left="444"/>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開札をした場合において、各人の入札のうち予定価格の範囲内の入札がないときは、再度の入札を行う。</w:t>
      </w:r>
    </w:p>
    <w:p w:rsidR="00CB402A" w:rsidRPr="00303505" w:rsidRDefault="00CB402A" w:rsidP="00CB402A">
      <w:pPr>
        <w:suppressAutoHyphens/>
        <w:wordWrap w:val="0"/>
        <w:ind w:left="444"/>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 xml:space="preserve"> (10) </w:t>
      </w:r>
      <w:r w:rsidRPr="00303505">
        <w:rPr>
          <w:rFonts w:ascii="ＭＳ 明朝" w:eastAsia="ＭＳ 明朝" w:hAnsi="ＭＳ 明朝" w:cs="ＭＳ 明朝" w:hint="eastAsia"/>
          <w:kern w:val="0"/>
          <w:sz w:val="22"/>
        </w:rPr>
        <w:t>入札の無効</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次のいずれかに該当する者のした入札は、無効とする。</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なお、無効な入札をした者は、再度入札に参加することができない。</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 xml:space="preserve">　ア　公告に示した入札に参加する者に必要な資格のない者</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 xml:space="preserve">　イ　申請書等を提出しなかった者又は虚偽の記載をした者</w:t>
      </w:r>
    </w:p>
    <w:p w:rsidR="00CB402A" w:rsidRPr="00303505" w:rsidRDefault="00CB402A" w:rsidP="00533601">
      <w:pPr>
        <w:suppressAutoHyphens/>
        <w:wordWrap w:val="0"/>
        <w:ind w:left="850" w:hangingChars="383" w:hanging="85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 xml:space="preserve">　エ　金額、氏名、印鑑若しくは重要な文字の誤脱若しくは不明な入札書又は金額を訂正した入札書で入札した者</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 xml:space="preserve">　オ　同じ入札に２以上の入札（他人の代理人としての入札を含む。）をした者</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 xml:space="preserve">　カ　入札に関し不正の利益を得るための連合その他の不正行為をした者</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 xml:space="preserve">　キ　関係職員の指示に従わない等入札会場の秩序を乱した者</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 xml:space="preserve">　ク　その他入札に関する条件に違反した者</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 xml:space="preserve"> (11) </w:t>
      </w:r>
      <w:r w:rsidRPr="00303505">
        <w:rPr>
          <w:rFonts w:ascii="ＭＳ 明朝" w:eastAsia="ＭＳ 明朝" w:hAnsi="ＭＳ 明朝" w:cs="ＭＳ 明朝" w:hint="eastAsia"/>
          <w:kern w:val="0"/>
          <w:sz w:val="22"/>
        </w:rPr>
        <w:t>落札者の決定方法</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 xml:space="preserve">　ア　京都府会計規則（昭和５２年京都府規則第６号。以下「規則」という。）第１４５条　　　の予定価格の制限の範囲内で最低の価格をもって有効な入札を行った者を落札者とする。</w:t>
      </w:r>
    </w:p>
    <w:p w:rsidR="00CB402A" w:rsidRPr="00303505" w:rsidRDefault="00CB402A" w:rsidP="00533601">
      <w:pPr>
        <w:suppressAutoHyphens/>
        <w:wordWrap w:val="0"/>
        <w:ind w:leftChars="333" w:left="706" w:firstLine="285"/>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なお、落札者となるべき同価の入札をした者が２者以上あるときは、直ちにこれに代わって立会職員にくじを引かせるものとする。</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  </w:t>
      </w:r>
      <w:r w:rsidRPr="00303505">
        <w:rPr>
          <w:rFonts w:ascii="ＭＳ 明朝" w:eastAsia="ＭＳ 明朝" w:hAnsi="ＭＳ 明朝" w:cs="ＭＳ 明朝" w:hint="eastAsia"/>
          <w:kern w:val="0"/>
          <w:sz w:val="22"/>
        </w:rPr>
        <w:t>イ　落札者が落札決定通知のあった日から５日以内に契約を締結しないときは、落札者は　　　当該契約の相手方となる資格を失うものとする。</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10</w:t>
      </w:r>
      <w:r w:rsidRPr="00303505">
        <w:rPr>
          <w:rFonts w:ascii="ＭＳ 明朝" w:eastAsia="ＭＳ 明朝" w:hAnsi="ＭＳ 明朝" w:cs="ＭＳ 明朝" w:hint="eastAsia"/>
          <w:kern w:val="0"/>
          <w:sz w:val="22"/>
        </w:rPr>
        <w:t xml:space="preserve">　契約の手続において使用する言語及び通貨</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日本語及び日本国通貨</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11</w:t>
      </w:r>
      <w:r w:rsidRPr="00303505">
        <w:rPr>
          <w:rFonts w:ascii="ＭＳ 明朝" w:eastAsia="ＭＳ 明朝" w:hAnsi="ＭＳ 明朝" w:cs="ＭＳ 明朝" w:hint="eastAsia"/>
          <w:kern w:val="0"/>
          <w:sz w:val="22"/>
        </w:rPr>
        <w:t xml:space="preserve">　入札保証金</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免除</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12</w:t>
      </w:r>
      <w:r w:rsidRPr="00303505">
        <w:rPr>
          <w:rFonts w:ascii="ＭＳ 明朝" w:eastAsia="ＭＳ 明朝" w:hAnsi="ＭＳ 明朝" w:cs="ＭＳ 明朝" w:hint="eastAsia"/>
          <w:kern w:val="0"/>
          <w:sz w:val="22"/>
        </w:rPr>
        <w:t xml:space="preserve">　違約金</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落札者が契約を締結しないときは、落札金額の１００分の５相当額の違約金を徴収する。</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13</w:t>
      </w:r>
      <w:r w:rsidRPr="00303505">
        <w:rPr>
          <w:rFonts w:ascii="ＭＳ 明朝" w:eastAsia="ＭＳ 明朝" w:hAnsi="ＭＳ 明朝" w:cs="ＭＳ 明朝" w:hint="eastAsia"/>
          <w:kern w:val="0"/>
          <w:sz w:val="22"/>
        </w:rPr>
        <w:t xml:space="preserve">　契約保証金</w:t>
      </w:r>
    </w:p>
    <w:p w:rsidR="00CB402A" w:rsidRPr="00303505" w:rsidRDefault="00CB402A" w:rsidP="00CB402A">
      <w:pPr>
        <w:suppressAutoHyphens/>
        <w:wordWrap w:val="0"/>
        <w:ind w:left="222" w:hanging="222"/>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免除</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14</w:t>
      </w:r>
      <w:r w:rsidRPr="00303505">
        <w:rPr>
          <w:rFonts w:ascii="ＭＳ 明朝" w:eastAsia="ＭＳ 明朝" w:hAnsi="ＭＳ 明朝" w:cs="ＭＳ 明朝" w:hint="eastAsia"/>
          <w:kern w:val="0"/>
          <w:sz w:val="22"/>
        </w:rPr>
        <w:t xml:space="preserve">　契約書の作成の要否</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要（別紙契約書案により作成するものとする。）</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kern w:val="0"/>
          <w:sz w:val="22"/>
        </w:rPr>
        <w:t>15</w:t>
      </w:r>
      <w:r w:rsidRPr="00303505">
        <w:rPr>
          <w:rFonts w:ascii="ＭＳ 明朝" w:eastAsia="ＭＳ 明朝" w:hAnsi="ＭＳ 明朝" w:cs="ＭＳ 明朝" w:hint="eastAsia"/>
          <w:kern w:val="0"/>
          <w:sz w:val="22"/>
        </w:rPr>
        <w:t xml:space="preserve">　その他</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(1) </w:t>
      </w:r>
      <w:r w:rsidRPr="00303505">
        <w:rPr>
          <w:rFonts w:ascii="ＭＳ 明朝" w:eastAsia="ＭＳ 明朝" w:hAnsi="ＭＳ 明朝" w:cs="ＭＳ 明朝" w:hint="eastAsia"/>
          <w:kern w:val="0"/>
          <w:sz w:val="22"/>
        </w:rPr>
        <w:t>１から１４までに定めるもののほか、規則の定めるところによる。</w:t>
      </w:r>
    </w:p>
    <w:p w:rsidR="00CB402A" w:rsidRPr="00303505" w:rsidRDefault="00CB402A" w:rsidP="00533601">
      <w:pPr>
        <w:suppressAutoHyphens/>
        <w:wordWrap w:val="0"/>
        <w:ind w:left="566" w:hangingChars="255" w:hanging="566"/>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(2) </w:t>
      </w:r>
      <w:r w:rsidRPr="00303505">
        <w:rPr>
          <w:rFonts w:ascii="ＭＳ 明朝" w:eastAsia="ＭＳ 明朝" w:hAnsi="ＭＳ 明朝" w:cs="ＭＳ 明朝" w:hint="eastAsia"/>
          <w:kern w:val="0"/>
          <w:sz w:val="22"/>
        </w:rPr>
        <w:t>落札決定後であっても、この入札に関して連合その他の事由により正当な入札でないことが判明したときは、落札決定を取消すことがある。</w:t>
      </w:r>
    </w:p>
    <w:p w:rsidR="00CB402A" w:rsidRPr="00303505" w:rsidRDefault="00CB402A" w:rsidP="00CB402A">
      <w:pPr>
        <w:suppressAutoHyphens/>
        <w:wordWrap w:val="0"/>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(3) </w:t>
      </w:r>
      <w:r w:rsidRPr="00303505">
        <w:rPr>
          <w:rFonts w:ascii="ＭＳ 明朝" w:eastAsia="ＭＳ 明朝" w:hAnsi="ＭＳ 明朝" w:cs="ＭＳ 明朝" w:hint="eastAsia"/>
          <w:kern w:val="0"/>
          <w:sz w:val="22"/>
        </w:rPr>
        <w:t>業務仕様書、契約書案、回答書等については、入札後速やかに返却すること。</w:t>
      </w:r>
    </w:p>
    <w:p w:rsidR="00CB402A" w:rsidRPr="00303505" w:rsidRDefault="00CB402A" w:rsidP="00CB402A">
      <w:pPr>
        <w:suppressAutoHyphens/>
        <w:wordWrap w:val="0"/>
        <w:ind w:left="444" w:hanging="444"/>
        <w:jc w:val="left"/>
        <w:textAlignment w:val="baseline"/>
        <w:rPr>
          <w:rFonts w:ascii="ＭＳ 明朝" w:eastAsia="ＭＳ 明朝" w:hAnsi="Times New Roman" w:cs="Times New Roman"/>
          <w:kern w:val="0"/>
          <w:sz w:val="22"/>
        </w:rPr>
      </w:pPr>
      <w:r w:rsidRPr="00303505">
        <w:rPr>
          <w:rFonts w:ascii="ＭＳ 明朝" w:eastAsia="ＭＳ 明朝" w:hAnsi="ＭＳ 明朝" w:cs="ＭＳ 明朝" w:hint="eastAsia"/>
          <w:kern w:val="0"/>
          <w:sz w:val="22"/>
        </w:rPr>
        <w:t xml:space="preserve">　</w:t>
      </w:r>
      <w:r w:rsidRPr="00303505">
        <w:rPr>
          <w:rFonts w:ascii="ＭＳ 明朝" w:eastAsia="ＭＳ 明朝" w:hAnsi="ＭＳ 明朝" w:cs="ＭＳ 明朝"/>
          <w:kern w:val="0"/>
          <w:sz w:val="22"/>
        </w:rPr>
        <w:t xml:space="preserve">(4) </w:t>
      </w:r>
      <w:r w:rsidRPr="00303505">
        <w:rPr>
          <w:rFonts w:ascii="ＭＳ 明朝" w:eastAsia="ＭＳ 明朝" w:hAnsi="ＭＳ 明朝" w:cs="ＭＳ 明朝" w:hint="eastAsia"/>
          <w:kern w:val="0"/>
          <w:sz w:val="22"/>
        </w:rPr>
        <w:t>入札者は、入札当日に入札金額の積算根拠を示す資料を持参し、関係職員から請求があった場合はこれを提示すること。</w:t>
      </w:r>
    </w:p>
    <w:p w:rsidR="003E5596" w:rsidRPr="00303505" w:rsidRDefault="003E5596"/>
    <w:sectPr w:rsidR="003E5596" w:rsidRPr="00303505" w:rsidSect="00CB402A">
      <w:pgSz w:w="11906" w:h="16838"/>
      <w:pgMar w:top="1418" w:right="1134" w:bottom="1304" w:left="1418" w:header="720" w:footer="720" w:gutter="0"/>
      <w:pgNumType w:start="1"/>
      <w:cols w:space="720"/>
      <w:noEndnote/>
      <w:docGrid w:type="linesAndChars" w:linePitch="28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089D" w:rsidRDefault="0019089D" w:rsidP="0019089D">
      <w:r>
        <w:separator/>
      </w:r>
    </w:p>
  </w:endnote>
  <w:endnote w:type="continuationSeparator" w:id="0">
    <w:p w:rsidR="0019089D" w:rsidRDefault="0019089D" w:rsidP="00190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089D" w:rsidRDefault="0019089D" w:rsidP="0019089D">
      <w:r>
        <w:separator/>
      </w:r>
    </w:p>
  </w:footnote>
  <w:footnote w:type="continuationSeparator" w:id="0">
    <w:p w:rsidR="0019089D" w:rsidRDefault="0019089D" w:rsidP="001908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561FC"/>
    <w:multiLevelType w:val="hybridMultilevel"/>
    <w:tmpl w:val="D6B2FF22"/>
    <w:lvl w:ilvl="0" w:tplc="20362522">
      <w:start w:val="1"/>
      <w:numFmt w:val="aiueoFullWidth"/>
      <w:lvlText w:val="%1"/>
      <w:lvlJc w:val="left"/>
      <w:pPr>
        <w:ind w:left="1260" w:hanging="420"/>
      </w:pPr>
      <w:rPr>
        <w:rFonts w:hint="eastAsia"/>
      </w:rPr>
    </w:lvl>
    <w:lvl w:ilvl="1" w:tplc="04090017">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34FF4B0C"/>
    <w:multiLevelType w:val="hybridMultilevel"/>
    <w:tmpl w:val="D6B2FF22"/>
    <w:lvl w:ilvl="0" w:tplc="20362522">
      <w:start w:val="1"/>
      <w:numFmt w:val="aiueoFullWidth"/>
      <w:lvlText w:val="%1"/>
      <w:lvlJc w:val="left"/>
      <w:pPr>
        <w:ind w:left="1260" w:hanging="420"/>
      </w:pPr>
      <w:rPr>
        <w:rFonts w:hint="eastAsia"/>
      </w:rPr>
    </w:lvl>
    <w:lvl w:ilvl="1" w:tplc="04090017">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5FDB241B"/>
    <w:multiLevelType w:val="hybridMultilevel"/>
    <w:tmpl w:val="388A7EB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6CF07B79"/>
    <w:multiLevelType w:val="hybridMultilevel"/>
    <w:tmpl w:val="49022812"/>
    <w:lvl w:ilvl="0" w:tplc="20362522">
      <w:start w:val="1"/>
      <w:numFmt w:val="aiueoFullWidth"/>
      <w:lvlText w:val="%1"/>
      <w:lvlJc w:val="left"/>
      <w:pPr>
        <w:ind w:left="864" w:hanging="420"/>
      </w:pPr>
      <w:rPr>
        <w:rFonts w:hint="eastAsia"/>
      </w:rPr>
    </w:lvl>
    <w:lvl w:ilvl="1" w:tplc="04090017" w:tentative="1">
      <w:start w:val="1"/>
      <w:numFmt w:val="aiueoFullWidth"/>
      <w:lvlText w:val="(%2)"/>
      <w:lvlJc w:val="left"/>
      <w:pPr>
        <w:ind w:left="1284" w:hanging="420"/>
      </w:pPr>
    </w:lvl>
    <w:lvl w:ilvl="2" w:tplc="04090011" w:tentative="1">
      <w:start w:val="1"/>
      <w:numFmt w:val="decimalEnclosedCircle"/>
      <w:lvlText w:val="%3"/>
      <w:lvlJc w:val="left"/>
      <w:pPr>
        <w:ind w:left="1704" w:hanging="420"/>
      </w:pPr>
    </w:lvl>
    <w:lvl w:ilvl="3" w:tplc="0409000F" w:tentative="1">
      <w:start w:val="1"/>
      <w:numFmt w:val="decimal"/>
      <w:lvlText w:val="%4."/>
      <w:lvlJc w:val="left"/>
      <w:pPr>
        <w:ind w:left="2124" w:hanging="420"/>
      </w:pPr>
    </w:lvl>
    <w:lvl w:ilvl="4" w:tplc="04090017" w:tentative="1">
      <w:start w:val="1"/>
      <w:numFmt w:val="aiueoFullWidth"/>
      <w:lvlText w:val="(%5)"/>
      <w:lvlJc w:val="left"/>
      <w:pPr>
        <w:ind w:left="2544" w:hanging="420"/>
      </w:pPr>
    </w:lvl>
    <w:lvl w:ilvl="5" w:tplc="04090011" w:tentative="1">
      <w:start w:val="1"/>
      <w:numFmt w:val="decimalEnclosedCircle"/>
      <w:lvlText w:val="%6"/>
      <w:lvlJc w:val="left"/>
      <w:pPr>
        <w:ind w:left="2964" w:hanging="420"/>
      </w:pPr>
    </w:lvl>
    <w:lvl w:ilvl="6" w:tplc="0409000F" w:tentative="1">
      <w:start w:val="1"/>
      <w:numFmt w:val="decimal"/>
      <w:lvlText w:val="%7."/>
      <w:lvlJc w:val="left"/>
      <w:pPr>
        <w:ind w:left="3384" w:hanging="420"/>
      </w:pPr>
    </w:lvl>
    <w:lvl w:ilvl="7" w:tplc="04090017" w:tentative="1">
      <w:start w:val="1"/>
      <w:numFmt w:val="aiueoFullWidth"/>
      <w:lvlText w:val="(%8)"/>
      <w:lvlJc w:val="left"/>
      <w:pPr>
        <w:ind w:left="3804" w:hanging="420"/>
      </w:pPr>
    </w:lvl>
    <w:lvl w:ilvl="8" w:tplc="04090011" w:tentative="1">
      <w:start w:val="1"/>
      <w:numFmt w:val="decimalEnclosedCircle"/>
      <w:lvlText w:val="%9"/>
      <w:lvlJc w:val="left"/>
      <w:pPr>
        <w:ind w:left="4224" w:hanging="420"/>
      </w:pPr>
    </w:lvl>
  </w:abstractNum>
  <w:abstractNum w:abstractNumId="4" w15:restartNumberingAfterBreak="0">
    <w:nsid w:val="7B6777CD"/>
    <w:multiLevelType w:val="hybridMultilevel"/>
    <w:tmpl w:val="3AC85564"/>
    <w:lvl w:ilvl="0" w:tplc="20362522">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402A"/>
    <w:rsid w:val="0019089D"/>
    <w:rsid w:val="00202EE7"/>
    <w:rsid w:val="00270E01"/>
    <w:rsid w:val="002D19CA"/>
    <w:rsid w:val="00303505"/>
    <w:rsid w:val="00316476"/>
    <w:rsid w:val="00330EDD"/>
    <w:rsid w:val="003D4EB4"/>
    <w:rsid w:val="003E5596"/>
    <w:rsid w:val="0044306F"/>
    <w:rsid w:val="00453714"/>
    <w:rsid w:val="004E1BDB"/>
    <w:rsid w:val="00533601"/>
    <w:rsid w:val="005532A4"/>
    <w:rsid w:val="006519F5"/>
    <w:rsid w:val="0071107B"/>
    <w:rsid w:val="00814287"/>
    <w:rsid w:val="008B1585"/>
    <w:rsid w:val="008E5072"/>
    <w:rsid w:val="009E5B07"/>
    <w:rsid w:val="009F5992"/>
    <w:rsid w:val="00AF0B09"/>
    <w:rsid w:val="00CB402A"/>
    <w:rsid w:val="00D76DFD"/>
    <w:rsid w:val="00F20539"/>
    <w:rsid w:val="00F90D8E"/>
    <w:rsid w:val="00FC36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E85D41C"/>
  <w15:docId w15:val="{11587DEB-AB2C-44CD-B71A-1A3D5AAFB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402A"/>
    <w:pPr>
      <w:ind w:leftChars="400" w:left="840"/>
    </w:pPr>
  </w:style>
  <w:style w:type="paragraph" w:styleId="a4">
    <w:name w:val="Balloon Text"/>
    <w:basedOn w:val="a"/>
    <w:link w:val="a5"/>
    <w:uiPriority w:val="99"/>
    <w:semiHidden/>
    <w:unhideWhenUsed/>
    <w:rsid w:val="00CB402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B402A"/>
    <w:rPr>
      <w:rFonts w:asciiTheme="majorHAnsi" w:eastAsiaTheme="majorEastAsia" w:hAnsiTheme="majorHAnsi" w:cstheme="majorBidi"/>
      <w:sz w:val="18"/>
      <w:szCs w:val="18"/>
    </w:rPr>
  </w:style>
  <w:style w:type="paragraph" w:styleId="a6">
    <w:name w:val="Revision"/>
    <w:hidden/>
    <w:uiPriority w:val="99"/>
    <w:semiHidden/>
    <w:rsid w:val="0044306F"/>
  </w:style>
  <w:style w:type="paragraph" w:styleId="a7">
    <w:name w:val="header"/>
    <w:basedOn w:val="a"/>
    <w:link w:val="a8"/>
    <w:uiPriority w:val="99"/>
    <w:unhideWhenUsed/>
    <w:rsid w:val="0019089D"/>
    <w:pPr>
      <w:tabs>
        <w:tab w:val="center" w:pos="4252"/>
        <w:tab w:val="right" w:pos="8504"/>
      </w:tabs>
      <w:snapToGrid w:val="0"/>
    </w:pPr>
  </w:style>
  <w:style w:type="character" w:customStyle="1" w:styleId="a8">
    <w:name w:val="ヘッダー (文字)"/>
    <w:basedOn w:val="a0"/>
    <w:link w:val="a7"/>
    <w:uiPriority w:val="99"/>
    <w:rsid w:val="0019089D"/>
  </w:style>
  <w:style w:type="paragraph" w:styleId="a9">
    <w:name w:val="footer"/>
    <w:basedOn w:val="a"/>
    <w:link w:val="aa"/>
    <w:uiPriority w:val="99"/>
    <w:unhideWhenUsed/>
    <w:rsid w:val="0019089D"/>
    <w:pPr>
      <w:tabs>
        <w:tab w:val="center" w:pos="4252"/>
        <w:tab w:val="right" w:pos="8504"/>
      </w:tabs>
      <w:snapToGrid w:val="0"/>
    </w:pPr>
  </w:style>
  <w:style w:type="character" w:customStyle="1" w:styleId="aa">
    <w:name w:val="フッター (文字)"/>
    <w:basedOn w:val="a0"/>
    <w:link w:val="a9"/>
    <w:uiPriority w:val="99"/>
    <w:rsid w:val="001908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336</TotalTime>
  <Pages>5</Pages>
  <Words>788</Words>
  <Characters>4497</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川邊</cp:lastModifiedBy>
  <cp:revision>16</cp:revision>
  <cp:lastPrinted>2021-05-12T10:16:00Z</cp:lastPrinted>
  <dcterms:created xsi:type="dcterms:W3CDTF">2020-05-13T04:23:00Z</dcterms:created>
  <dcterms:modified xsi:type="dcterms:W3CDTF">2021-06-09T07:41:00Z</dcterms:modified>
</cp:coreProperties>
</file>