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3D" w:rsidRPr="006558E3" w:rsidRDefault="00C45B3D" w:rsidP="00C45B3D">
      <w:pPr>
        <w:rPr>
          <w:rFonts w:asciiTheme="minorEastAsia" w:hAnsiTheme="minorEastAsia"/>
          <w:sz w:val="26"/>
          <w:szCs w:val="26"/>
        </w:rPr>
      </w:pPr>
      <w:bookmarkStart w:id="0" w:name="_GoBack"/>
      <w:bookmarkEnd w:id="0"/>
      <w:r w:rsidRPr="006558E3">
        <w:rPr>
          <w:rFonts w:asciiTheme="minorEastAsia" w:hAnsiTheme="minorEastAsia" w:hint="eastAsia"/>
          <w:sz w:val="26"/>
          <w:szCs w:val="26"/>
        </w:rPr>
        <w:t>京都府丹後広域振興局農林商工部企画</w:t>
      </w:r>
      <w:r w:rsidR="006558E3" w:rsidRPr="006558E3">
        <w:rPr>
          <w:rFonts w:asciiTheme="minorEastAsia" w:hAnsiTheme="minorEastAsia" w:hint="eastAsia"/>
          <w:sz w:val="26"/>
          <w:szCs w:val="26"/>
        </w:rPr>
        <w:t>調整</w:t>
      </w:r>
      <w:r w:rsidRPr="006558E3">
        <w:rPr>
          <w:rFonts w:asciiTheme="minorEastAsia" w:hAnsiTheme="minorEastAsia" w:hint="eastAsia"/>
          <w:sz w:val="26"/>
          <w:szCs w:val="26"/>
        </w:rPr>
        <w:t>室ソーシャルメディアポリシー</w:t>
      </w:r>
    </w:p>
    <w:p w:rsidR="00C45B3D" w:rsidRPr="00C45B3D" w:rsidRDefault="00C45B3D" w:rsidP="00C45B3D">
      <w:pPr>
        <w:rPr>
          <w:rFonts w:asciiTheme="minorEastAsia" w:hAnsiTheme="minorEastAsia"/>
          <w:sz w:val="22"/>
        </w:rPr>
      </w:pPr>
    </w:p>
    <w:p w:rsidR="00C45B3D" w:rsidRPr="00C45B3D" w:rsidRDefault="00C45B3D" w:rsidP="00C45B3D">
      <w:pPr>
        <w:rPr>
          <w:rFonts w:asciiTheme="minorEastAsia" w:hAnsiTheme="minorEastAsia"/>
          <w:sz w:val="24"/>
          <w:szCs w:val="24"/>
        </w:rPr>
      </w:pPr>
      <w:r w:rsidRPr="00C45B3D">
        <w:rPr>
          <w:rFonts w:asciiTheme="minorEastAsia" w:hAnsiTheme="minorEastAsia" w:hint="eastAsia"/>
          <w:sz w:val="24"/>
          <w:szCs w:val="24"/>
        </w:rPr>
        <w:t>ソーシャルメディア利用にあたる心構え</w:t>
      </w:r>
    </w:p>
    <w:p w:rsidR="00C45B3D" w:rsidRPr="00C45B3D" w:rsidRDefault="00C45B3D" w:rsidP="00C45B3D">
      <w:pPr>
        <w:rPr>
          <w:rFonts w:asciiTheme="minorEastAsia" w:hAnsiTheme="minorEastAsia"/>
          <w:sz w:val="22"/>
        </w:rPr>
      </w:pPr>
    </w:p>
    <w:p w:rsidR="00C45B3D" w:rsidRPr="00C45B3D" w:rsidRDefault="00C45B3D" w:rsidP="00C45B3D">
      <w:pPr>
        <w:ind w:leftChars="68" w:left="284" w:hangingChars="64" w:hanging="141"/>
        <w:rPr>
          <w:rFonts w:asciiTheme="minorEastAsia" w:hAnsiTheme="minorEastAsia"/>
          <w:sz w:val="22"/>
        </w:rPr>
      </w:pPr>
      <w:r w:rsidRPr="00C45B3D">
        <w:rPr>
          <w:rFonts w:asciiTheme="minorEastAsia" w:hAnsiTheme="minorEastAsia" w:hint="eastAsia"/>
          <w:sz w:val="22"/>
        </w:rPr>
        <w:t xml:space="preserve">1.インターネットへの情報発信は、不特定多数の利用者がアクセスできること、いったん発信した情報は完全に削除することができないこと、発信の内容が京都府の評価となり得ることを理解し、責任ある行動を常に意識します。 </w:t>
      </w:r>
    </w:p>
    <w:p w:rsidR="00C45B3D" w:rsidRPr="00C45B3D" w:rsidRDefault="00C45B3D" w:rsidP="00C45B3D">
      <w:pPr>
        <w:ind w:leftChars="68" w:left="284" w:hangingChars="64" w:hanging="141"/>
        <w:rPr>
          <w:rFonts w:asciiTheme="minorEastAsia" w:hAnsiTheme="minorEastAsia"/>
          <w:sz w:val="22"/>
        </w:rPr>
      </w:pPr>
      <w:r w:rsidRPr="00C45B3D">
        <w:rPr>
          <w:rFonts w:asciiTheme="minorEastAsia" w:hAnsiTheme="minorEastAsia" w:hint="eastAsia"/>
          <w:sz w:val="22"/>
        </w:rPr>
        <w:t>2.情報発信にあたっては、法令や京都府丹後広域振興局農林商工部企画</w:t>
      </w:r>
      <w:r w:rsidR="006558E3">
        <w:rPr>
          <w:rFonts w:asciiTheme="minorEastAsia" w:hAnsiTheme="minorEastAsia" w:hint="eastAsia"/>
          <w:sz w:val="22"/>
        </w:rPr>
        <w:t>調整</w:t>
      </w:r>
      <w:r w:rsidRPr="00C45B3D">
        <w:rPr>
          <w:rFonts w:asciiTheme="minorEastAsia" w:hAnsiTheme="minorEastAsia" w:hint="eastAsia"/>
          <w:sz w:val="22"/>
        </w:rPr>
        <w:t xml:space="preserve">室が定めた独自の内部規定を厳格に遵守します。 </w:t>
      </w:r>
    </w:p>
    <w:p w:rsidR="00C45B3D" w:rsidRPr="00C45B3D" w:rsidRDefault="00C45B3D" w:rsidP="00C45B3D">
      <w:pPr>
        <w:rPr>
          <w:rFonts w:asciiTheme="minorEastAsia" w:hAnsiTheme="minorEastAsia"/>
          <w:sz w:val="22"/>
        </w:rPr>
      </w:pPr>
    </w:p>
    <w:p w:rsidR="00C45B3D" w:rsidRPr="00C45B3D" w:rsidRDefault="00C45B3D" w:rsidP="00C45B3D">
      <w:pPr>
        <w:rPr>
          <w:rFonts w:asciiTheme="minorEastAsia" w:hAnsiTheme="minorEastAsia"/>
          <w:sz w:val="22"/>
        </w:rPr>
      </w:pPr>
    </w:p>
    <w:p w:rsidR="00C45B3D" w:rsidRPr="00C45B3D" w:rsidRDefault="00C45B3D" w:rsidP="00C45B3D">
      <w:pPr>
        <w:rPr>
          <w:rFonts w:asciiTheme="minorEastAsia" w:hAnsiTheme="minorEastAsia"/>
          <w:sz w:val="24"/>
          <w:szCs w:val="24"/>
        </w:rPr>
      </w:pPr>
      <w:r w:rsidRPr="00C45B3D">
        <w:rPr>
          <w:rFonts w:asciiTheme="minorEastAsia" w:hAnsiTheme="minorEastAsia" w:hint="eastAsia"/>
          <w:sz w:val="24"/>
          <w:szCs w:val="24"/>
        </w:rPr>
        <w:t>ご利用の皆様へ</w:t>
      </w:r>
    </w:p>
    <w:p w:rsidR="00C45B3D" w:rsidRPr="00C45B3D" w:rsidRDefault="00C45B3D" w:rsidP="00C45B3D">
      <w:pPr>
        <w:rPr>
          <w:rFonts w:asciiTheme="minorEastAsia" w:hAnsiTheme="minorEastAsia"/>
          <w:sz w:val="22"/>
        </w:rPr>
      </w:pPr>
    </w:p>
    <w:p w:rsidR="00C45B3D" w:rsidRPr="00C45B3D" w:rsidRDefault="00C45B3D" w:rsidP="00C45B3D">
      <w:pPr>
        <w:ind w:leftChars="68" w:left="284" w:hangingChars="64" w:hanging="141"/>
        <w:rPr>
          <w:rFonts w:asciiTheme="minorEastAsia" w:hAnsiTheme="minorEastAsia"/>
          <w:sz w:val="22"/>
        </w:rPr>
      </w:pPr>
      <w:r w:rsidRPr="00C45B3D">
        <w:rPr>
          <w:rFonts w:asciiTheme="minorEastAsia" w:hAnsiTheme="minorEastAsia" w:hint="eastAsia"/>
          <w:sz w:val="22"/>
        </w:rPr>
        <w:t xml:space="preserve">1.ソーシャルメディアにおいて発信する情報は、必ずしも京都府の公式発表・見解をあらわすものではありません。なお、京都府が公式に発信した情報は、京都府ホームページおよび報道発表資料などで確認することができます。 </w:t>
      </w:r>
    </w:p>
    <w:p w:rsidR="00C45B3D" w:rsidRPr="00C45B3D" w:rsidRDefault="00C45B3D" w:rsidP="00C45B3D">
      <w:pPr>
        <w:ind w:leftChars="68" w:left="284" w:hangingChars="64" w:hanging="141"/>
        <w:rPr>
          <w:rFonts w:asciiTheme="minorEastAsia" w:hAnsiTheme="minorEastAsia"/>
          <w:sz w:val="22"/>
        </w:rPr>
      </w:pPr>
      <w:r w:rsidRPr="00C45B3D">
        <w:rPr>
          <w:rFonts w:asciiTheme="minorEastAsia" w:hAnsiTheme="minorEastAsia" w:hint="eastAsia"/>
          <w:sz w:val="22"/>
        </w:rPr>
        <w:t xml:space="preserve">2.速報性や簡便性など、ソーシャルメディアの持っている特性を重視するため、いったん発信した内容について、後日訂正・補足させていただくことがあります。あらかじめご了承ください。 </w:t>
      </w:r>
    </w:p>
    <w:p w:rsidR="00C45B3D" w:rsidRPr="00C45B3D" w:rsidRDefault="00C45B3D" w:rsidP="00C45B3D">
      <w:pPr>
        <w:ind w:leftChars="68" w:left="284" w:hangingChars="64" w:hanging="141"/>
        <w:rPr>
          <w:rFonts w:asciiTheme="minorEastAsia" w:hAnsiTheme="minorEastAsia"/>
          <w:sz w:val="22"/>
        </w:rPr>
      </w:pPr>
      <w:r w:rsidRPr="00C45B3D">
        <w:rPr>
          <w:rFonts w:asciiTheme="minorEastAsia" w:hAnsiTheme="minorEastAsia" w:hint="eastAsia"/>
          <w:sz w:val="22"/>
        </w:rPr>
        <w:t xml:space="preserve">3.コメント機能等によりいただいた意見については、情報発信を優先するため、原則返信は行いませんが、京都府における施策、事業等の参考やその他の分析データとして利用させていただくことがあります。 </w:t>
      </w:r>
    </w:p>
    <w:p w:rsidR="00C45B3D" w:rsidRPr="00C45B3D" w:rsidRDefault="00C45B3D" w:rsidP="00C45B3D">
      <w:pPr>
        <w:ind w:leftChars="68" w:left="284" w:hangingChars="64" w:hanging="141"/>
        <w:rPr>
          <w:rFonts w:asciiTheme="minorEastAsia" w:hAnsiTheme="minorEastAsia"/>
          <w:sz w:val="22"/>
        </w:rPr>
      </w:pPr>
      <w:r w:rsidRPr="00C45B3D">
        <w:rPr>
          <w:rFonts w:asciiTheme="minorEastAsia" w:hAnsiTheme="minorEastAsia" w:hint="eastAsia"/>
          <w:sz w:val="22"/>
        </w:rPr>
        <w:t xml:space="preserve">4.予告なしにサービス内容・形式の変更、一部又は全部の機能の提供を停止または終了を行うことがあります。 </w:t>
      </w:r>
    </w:p>
    <w:p w:rsidR="00C45B3D" w:rsidRPr="00C45B3D" w:rsidRDefault="00C45B3D" w:rsidP="00C45B3D">
      <w:pPr>
        <w:ind w:leftChars="68" w:left="284" w:hangingChars="64" w:hanging="141"/>
        <w:rPr>
          <w:rFonts w:asciiTheme="minorEastAsia" w:hAnsiTheme="minorEastAsia"/>
          <w:sz w:val="22"/>
        </w:rPr>
      </w:pPr>
      <w:r w:rsidRPr="00C45B3D">
        <w:rPr>
          <w:rFonts w:asciiTheme="minorEastAsia" w:hAnsiTheme="minorEastAsia" w:hint="eastAsia"/>
          <w:sz w:val="22"/>
        </w:rPr>
        <w:t>5. 京都府丹後広域振興局農林商工部企画</w:t>
      </w:r>
      <w:r w:rsidR="006558E3">
        <w:rPr>
          <w:rFonts w:asciiTheme="minorEastAsia" w:hAnsiTheme="minorEastAsia" w:hint="eastAsia"/>
          <w:sz w:val="22"/>
        </w:rPr>
        <w:t>調整</w:t>
      </w:r>
      <w:r w:rsidRPr="00C45B3D">
        <w:rPr>
          <w:rFonts w:asciiTheme="minorEastAsia" w:hAnsiTheme="minorEastAsia" w:hint="eastAsia"/>
          <w:sz w:val="22"/>
        </w:rPr>
        <w:t xml:space="preserve">室が運営している公式アカウントに関するお問い合わせは、下記よりお寄せください。 </w:t>
      </w:r>
    </w:p>
    <w:p w:rsidR="00C45B3D" w:rsidRDefault="00C45B3D" w:rsidP="00C45B3D">
      <w:pPr>
        <w:rPr>
          <w:rFonts w:asciiTheme="minorEastAsia" w:hAnsiTheme="minorEastAsia"/>
          <w:sz w:val="22"/>
        </w:rPr>
      </w:pPr>
    </w:p>
    <w:p w:rsidR="00C45B3D" w:rsidRPr="00C45B3D" w:rsidRDefault="00C45B3D" w:rsidP="00C45B3D">
      <w:pPr>
        <w:rPr>
          <w:rFonts w:asciiTheme="minorEastAsia" w:hAnsiTheme="minorEastAsia"/>
          <w:sz w:val="22"/>
        </w:rPr>
      </w:pPr>
    </w:p>
    <w:p w:rsidR="00C45B3D" w:rsidRPr="00C45B3D" w:rsidRDefault="00C45B3D" w:rsidP="00C45B3D">
      <w:pPr>
        <w:rPr>
          <w:rFonts w:asciiTheme="minorEastAsia" w:hAnsiTheme="minorEastAsia"/>
          <w:sz w:val="24"/>
          <w:szCs w:val="24"/>
        </w:rPr>
      </w:pPr>
      <w:r w:rsidRPr="00C45B3D">
        <w:rPr>
          <w:rFonts w:asciiTheme="minorEastAsia" w:hAnsiTheme="minorEastAsia" w:hint="eastAsia"/>
          <w:sz w:val="24"/>
          <w:szCs w:val="24"/>
        </w:rPr>
        <w:t>お問い合わせ先</w:t>
      </w:r>
    </w:p>
    <w:p w:rsidR="00C45B3D" w:rsidRPr="00C45B3D" w:rsidRDefault="00C45B3D" w:rsidP="00C45B3D">
      <w:pPr>
        <w:rPr>
          <w:rFonts w:asciiTheme="minorEastAsia" w:hAnsiTheme="minorEastAsia"/>
          <w:sz w:val="22"/>
        </w:rPr>
      </w:pPr>
      <w:r w:rsidRPr="00C45B3D">
        <w:rPr>
          <w:rFonts w:asciiTheme="minorEastAsia" w:hAnsiTheme="minorEastAsia" w:hint="eastAsia"/>
          <w:sz w:val="22"/>
        </w:rPr>
        <w:t>京都府丹後広域振興局農林商工部企画</w:t>
      </w:r>
      <w:r w:rsidR="006558E3">
        <w:rPr>
          <w:rFonts w:asciiTheme="minorEastAsia" w:hAnsiTheme="minorEastAsia" w:hint="eastAsia"/>
          <w:sz w:val="22"/>
        </w:rPr>
        <w:t>調整</w:t>
      </w:r>
      <w:r w:rsidRPr="00C45B3D">
        <w:rPr>
          <w:rFonts w:asciiTheme="minorEastAsia" w:hAnsiTheme="minorEastAsia" w:hint="eastAsia"/>
          <w:sz w:val="22"/>
        </w:rPr>
        <w:t>室</w:t>
      </w:r>
    </w:p>
    <w:p w:rsidR="00C45B3D" w:rsidRPr="00C45B3D" w:rsidRDefault="00C45B3D" w:rsidP="00C45B3D">
      <w:pPr>
        <w:rPr>
          <w:rFonts w:asciiTheme="minorEastAsia" w:hAnsiTheme="minorEastAsia"/>
          <w:sz w:val="22"/>
        </w:rPr>
      </w:pPr>
      <w:r w:rsidRPr="00C45B3D">
        <w:rPr>
          <w:rFonts w:asciiTheme="minorEastAsia" w:hAnsiTheme="minorEastAsia" w:hint="eastAsia"/>
          <w:sz w:val="22"/>
        </w:rPr>
        <w:t>京都府京丹後市峰山町丹波855</w:t>
      </w:r>
    </w:p>
    <w:p w:rsidR="00C45B3D" w:rsidRPr="00C45B3D" w:rsidRDefault="00C45B3D" w:rsidP="00C45B3D">
      <w:pPr>
        <w:rPr>
          <w:rFonts w:asciiTheme="minorEastAsia" w:hAnsiTheme="minorEastAsia"/>
          <w:sz w:val="22"/>
        </w:rPr>
      </w:pPr>
      <w:r w:rsidRPr="00C45B3D">
        <w:rPr>
          <w:rFonts w:asciiTheme="minorEastAsia" w:hAnsiTheme="minorEastAsia" w:hint="eastAsia"/>
          <w:sz w:val="22"/>
        </w:rPr>
        <w:t>電話番号：0772－62－4317（地域戦略担当）</w:t>
      </w:r>
    </w:p>
    <w:p w:rsidR="00C45B3D" w:rsidRPr="00C45B3D" w:rsidRDefault="00C45B3D" w:rsidP="00C45B3D">
      <w:pPr>
        <w:rPr>
          <w:rFonts w:asciiTheme="minorEastAsia" w:hAnsiTheme="minorEastAsia"/>
          <w:sz w:val="22"/>
        </w:rPr>
      </w:pPr>
      <w:r w:rsidRPr="00C45B3D">
        <w:rPr>
          <w:rFonts w:asciiTheme="minorEastAsia" w:hAnsiTheme="minorEastAsia" w:hint="eastAsia"/>
          <w:sz w:val="22"/>
        </w:rPr>
        <w:t>ファックス：0772－62－4333</w:t>
      </w:r>
    </w:p>
    <w:p w:rsidR="004C4202" w:rsidRPr="00C45B3D" w:rsidRDefault="002469D9" w:rsidP="00C45B3D">
      <w:pPr>
        <w:rPr>
          <w:rFonts w:asciiTheme="minorEastAsia" w:hAnsiTheme="minorEastAsia"/>
          <w:sz w:val="22"/>
        </w:rPr>
      </w:pPr>
      <w:r>
        <w:rPr>
          <w:rFonts w:asciiTheme="minorEastAsia" w:hAnsiTheme="minorEastAsia" w:hint="eastAsia"/>
          <w:sz w:val="22"/>
        </w:rPr>
        <w:t>t</w:t>
      </w:r>
      <w:r w:rsidR="00C45B3D" w:rsidRPr="00C45B3D">
        <w:rPr>
          <w:rFonts w:asciiTheme="minorEastAsia" w:hAnsiTheme="minorEastAsia" w:hint="eastAsia"/>
          <w:sz w:val="22"/>
        </w:rPr>
        <w:t>anshin-no-kikaku@pref.kyoto.lg.jp</w:t>
      </w:r>
    </w:p>
    <w:sectPr w:rsidR="004C4202" w:rsidRPr="00C45B3D" w:rsidSect="00C45B3D">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9C7" w:rsidRDefault="007E79C7" w:rsidP="00C45B3D">
      <w:r>
        <w:separator/>
      </w:r>
    </w:p>
  </w:endnote>
  <w:endnote w:type="continuationSeparator" w:id="0">
    <w:p w:rsidR="007E79C7" w:rsidRDefault="007E79C7" w:rsidP="00C4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9C7" w:rsidRDefault="007E79C7" w:rsidP="00C45B3D">
      <w:r>
        <w:separator/>
      </w:r>
    </w:p>
  </w:footnote>
  <w:footnote w:type="continuationSeparator" w:id="0">
    <w:p w:rsidR="007E79C7" w:rsidRDefault="007E79C7" w:rsidP="00C45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B8"/>
    <w:rsid w:val="002469D9"/>
    <w:rsid w:val="004C4202"/>
    <w:rsid w:val="00632321"/>
    <w:rsid w:val="006558E3"/>
    <w:rsid w:val="007E79C7"/>
    <w:rsid w:val="008B17B8"/>
    <w:rsid w:val="00C4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B3D"/>
    <w:pPr>
      <w:tabs>
        <w:tab w:val="center" w:pos="4252"/>
        <w:tab w:val="right" w:pos="8504"/>
      </w:tabs>
      <w:snapToGrid w:val="0"/>
    </w:pPr>
  </w:style>
  <w:style w:type="character" w:customStyle="1" w:styleId="a4">
    <w:name w:val="ヘッダー (文字)"/>
    <w:basedOn w:val="a0"/>
    <w:link w:val="a3"/>
    <w:uiPriority w:val="99"/>
    <w:rsid w:val="00C45B3D"/>
  </w:style>
  <w:style w:type="paragraph" w:styleId="a5">
    <w:name w:val="footer"/>
    <w:basedOn w:val="a"/>
    <w:link w:val="a6"/>
    <w:uiPriority w:val="99"/>
    <w:unhideWhenUsed/>
    <w:rsid w:val="00C45B3D"/>
    <w:pPr>
      <w:tabs>
        <w:tab w:val="center" w:pos="4252"/>
        <w:tab w:val="right" w:pos="8504"/>
      </w:tabs>
      <w:snapToGrid w:val="0"/>
    </w:pPr>
  </w:style>
  <w:style w:type="character" w:customStyle="1" w:styleId="a6">
    <w:name w:val="フッター (文字)"/>
    <w:basedOn w:val="a0"/>
    <w:link w:val="a5"/>
    <w:uiPriority w:val="99"/>
    <w:rsid w:val="00C45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B3D"/>
    <w:pPr>
      <w:tabs>
        <w:tab w:val="center" w:pos="4252"/>
        <w:tab w:val="right" w:pos="8504"/>
      </w:tabs>
      <w:snapToGrid w:val="0"/>
    </w:pPr>
  </w:style>
  <w:style w:type="character" w:customStyle="1" w:styleId="a4">
    <w:name w:val="ヘッダー (文字)"/>
    <w:basedOn w:val="a0"/>
    <w:link w:val="a3"/>
    <w:uiPriority w:val="99"/>
    <w:rsid w:val="00C45B3D"/>
  </w:style>
  <w:style w:type="paragraph" w:styleId="a5">
    <w:name w:val="footer"/>
    <w:basedOn w:val="a"/>
    <w:link w:val="a6"/>
    <w:uiPriority w:val="99"/>
    <w:unhideWhenUsed/>
    <w:rsid w:val="00C45B3D"/>
    <w:pPr>
      <w:tabs>
        <w:tab w:val="center" w:pos="4252"/>
        <w:tab w:val="right" w:pos="8504"/>
      </w:tabs>
      <w:snapToGrid w:val="0"/>
    </w:pPr>
  </w:style>
  <w:style w:type="character" w:customStyle="1" w:styleId="a6">
    <w:name w:val="フッター (文字)"/>
    <w:basedOn w:val="a0"/>
    <w:link w:val="a5"/>
    <w:uiPriority w:val="99"/>
    <w:rsid w:val="00C45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5415">
      <w:bodyDiv w:val="1"/>
      <w:marLeft w:val="0"/>
      <w:marRight w:val="0"/>
      <w:marTop w:val="0"/>
      <w:marBottom w:val="0"/>
      <w:divBdr>
        <w:top w:val="none" w:sz="0" w:space="0" w:color="auto"/>
        <w:left w:val="none" w:sz="0" w:space="0" w:color="auto"/>
        <w:bottom w:val="none" w:sz="0" w:space="0" w:color="auto"/>
        <w:right w:val="none" w:sz="0" w:space="0" w:color="auto"/>
      </w:divBdr>
      <w:divsChild>
        <w:div w:id="433133693">
          <w:marLeft w:val="0"/>
          <w:marRight w:val="0"/>
          <w:marTop w:val="0"/>
          <w:marBottom w:val="0"/>
          <w:divBdr>
            <w:top w:val="none" w:sz="0" w:space="0" w:color="auto"/>
            <w:left w:val="none" w:sz="0" w:space="0" w:color="auto"/>
            <w:bottom w:val="none" w:sz="0" w:space="0" w:color="auto"/>
            <w:right w:val="none" w:sz="0" w:space="0" w:color="auto"/>
          </w:divBdr>
          <w:divsChild>
            <w:div w:id="458958778">
              <w:marLeft w:val="0"/>
              <w:marRight w:val="0"/>
              <w:marTop w:val="0"/>
              <w:marBottom w:val="0"/>
              <w:divBdr>
                <w:top w:val="none" w:sz="0" w:space="0" w:color="auto"/>
                <w:left w:val="none" w:sz="0" w:space="0" w:color="auto"/>
                <w:bottom w:val="none" w:sz="0" w:space="0" w:color="auto"/>
                <w:right w:val="none" w:sz="0" w:space="0" w:color="auto"/>
              </w:divBdr>
              <w:divsChild>
                <w:div w:id="649484795">
                  <w:marLeft w:val="0"/>
                  <w:marRight w:val="0"/>
                  <w:marTop w:val="0"/>
                  <w:marBottom w:val="0"/>
                  <w:divBdr>
                    <w:top w:val="none" w:sz="0" w:space="0" w:color="auto"/>
                    <w:left w:val="none" w:sz="0" w:space="0" w:color="auto"/>
                    <w:bottom w:val="none" w:sz="0" w:space="0" w:color="auto"/>
                    <w:right w:val="none" w:sz="0" w:space="0" w:color="auto"/>
                  </w:divBdr>
                  <w:divsChild>
                    <w:div w:id="1894195470">
                      <w:marLeft w:val="0"/>
                      <w:marRight w:val="0"/>
                      <w:marTop w:val="0"/>
                      <w:marBottom w:val="0"/>
                      <w:divBdr>
                        <w:top w:val="none" w:sz="0" w:space="0" w:color="auto"/>
                        <w:left w:val="none" w:sz="0" w:space="0" w:color="auto"/>
                        <w:bottom w:val="none" w:sz="0" w:space="0" w:color="auto"/>
                        <w:right w:val="none" w:sz="0" w:space="0" w:color="auto"/>
                      </w:divBdr>
                      <w:divsChild>
                        <w:div w:id="1154880286">
                          <w:marLeft w:val="0"/>
                          <w:marRight w:val="0"/>
                          <w:marTop w:val="0"/>
                          <w:marBottom w:val="0"/>
                          <w:divBdr>
                            <w:top w:val="none" w:sz="0" w:space="0" w:color="auto"/>
                            <w:left w:val="none" w:sz="0" w:space="0" w:color="auto"/>
                            <w:bottom w:val="none" w:sz="0" w:space="0" w:color="auto"/>
                            <w:right w:val="none" w:sz="0" w:space="0" w:color="auto"/>
                          </w:divBdr>
                          <w:divsChild>
                            <w:div w:id="1836921297">
                              <w:marLeft w:val="0"/>
                              <w:marRight w:val="0"/>
                              <w:marTop w:val="0"/>
                              <w:marBottom w:val="0"/>
                              <w:divBdr>
                                <w:top w:val="none" w:sz="0" w:space="0" w:color="auto"/>
                                <w:left w:val="none" w:sz="0" w:space="0" w:color="auto"/>
                                <w:bottom w:val="none" w:sz="0" w:space="0" w:color="auto"/>
                                <w:right w:val="none" w:sz="0" w:space="0" w:color="auto"/>
                              </w:divBdr>
                              <w:divsChild>
                                <w:div w:id="1056047460">
                                  <w:marLeft w:val="0"/>
                                  <w:marRight w:val="0"/>
                                  <w:marTop w:val="0"/>
                                  <w:marBottom w:val="0"/>
                                  <w:divBdr>
                                    <w:top w:val="none" w:sz="0" w:space="0" w:color="auto"/>
                                    <w:left w:val="none" w:sz="0" w:space="0" w:color="auto"/>
                                    <w:bottom w:val="none" w:sz="0" w:space="0" w:color="auto"/>
                                    <w:right w:val="none" w:sz="0" w:space="0" w:color="auto"/>
                                  </w:divBdr>
                                  <w:divsChild>
                                    <w:div w:id="626474022">
                                      <w:marLeft w:val="0"/>
                                      <w:marRight w:val="0"/>
                                      <w:marTop w:val="0"/>
                                      <w:marBottom w:val="0"/>
                                      <w:divBdr>
                                        <w:top w:val="none" w:sz="0" w:space="0" w:color="auto"/>
                                        <w:left w:val="none" w:sz="0" w:space="0" w:color="auto"/>
                                        <w:bottom w:val="none" w:sz="0" w:space="0" w:color="auto"/>
                                        <w:right w:val="none" w:sz="0" w:space="0" w:color="auto"/>
                                      </w:divBdr>
                                      <w:divsChild>
                                        <w:div w:id="63988043">
                                          <w:marLeft w:val="0"/>
                                          <w:marRight w:val="0"/>
                                          <w:marTop w:val="0"/>
                                          <w:marBottom w:val="0"/>
                                          <w:divBdr>
                                            <w:top w:val="none" w:sz="0" w:space="0" w:color="auto"/>
                                            <w:left w:val="none" w:sz="0" w:space="0" w:color="auto"/>
                                            <w:bottom w:val="none" w:sz="0" w:space="0" w:color="auto"/>
                                            <w:right w:val="none" w:sz="0" w:space="0" w:color="auto"/>
                                          </w:divBdr>
                                        </w:div>
                                      </w:divsChild>
                                    </w:div>
                                    <w:div w:id="474612317">
                                      <w:marLeft w:val="0"/>
                                      <w:marRight w:val="0"/>
                                      <w:marTop w:val="0"/>
                                      <w:marBottom w:val="0"/>
                                      <w:divBdr>
                                        <w:top w:val="none" w:sz="0" w:space="0" w:color="auto"/>
                                        <w:left w:val="none" w:sz="0" w:space="0" w:color="auto"/>
                                        <w:bottom w:val="none" w:sz="0" w:space="0" w:color="auto"/>
                                        <w:right w:val="none" w:sz="0" w:space="0" w:color="auto"/>
                                      </w:divBdr>
                                      <w:divsChild>
                                        <w:div w:id="414519528">
                                          <w:marLeft w:val="0"/>
                                          <w:marRight w:val="0"/>
                                          <w:marTop w:val="0"/>
                                          <w:marBottom w:val="0"/>
                                          <w:divBdr>
                                            <w:top w:val="none" w:sz="0" w:space="0" w:color="auto"/>
                                            <w:left w:val="none" w:sz="0" w:space="0" w:color="auto"/>
                                            <w:bottom w:val="none" w:sz="0" w:space="0" w:color="auto"/>
                                            <w:right w:val="none" w:sz="0" w:space="0" w:color="auto"/>
                                          </w:divBdr>
                                        </w:div>
                                      </w:divsChild>
                                    </w:div>
                                    <w:div w:id="787629249">
                                      <w:marLeft w:val="0"/>
                                      <w:marRight w:val="0"/>
                                      <w:marTop w:val="0"/>
                                      <w:marBottom w:val="0"/>
                                      <w:divBdr>
                                        <w:top w:val="none" w:sz="0" w:space="0" w:color="auto"/>
                                        <w:left w:val="none" w:sz="0" w:space="0" w:color="auto"/>
                                        <w:bottom w:val="none" w:sz="0" w:space="0" w:color="auto"/>
                                        <w:right w:val="none" w:sz="0" w:space="0" w:color="auto"/>
                                      </w:divBdr>
                                      <w:divsChild>
                                        <w:div w:id="7437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91A5-F4AB-47C2-8F62-9CD5757C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2017-05-15T10:15:00Z</dcterms:created>
  <dcterms:modified xsi:type="dcterms:W3CDTF">2017-05-15T10:15:00Z</dcterms:modified>
</cp:coreProperties>
</file>